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94F26">
        <w:rPr>
          <w:sz w:val="28"/>
          <w:szCs w:val="28"/>
          <w:u w:val="single"/>
        </w:rPr>
        <w:t>21.09.2021 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694F26">
        <w:rPr>
          <w:sz w:val="28"/>
          <w:szCs w:val="28"/>
        </w:rPr>
        <w:t xml:space="preserve"> 392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16A2F" w:rsidRPr="00F16A2F" w:rsidTr="00F16A2F">
        <w:tc>
          <w:tcPr>
            <w:tcW w:w="4786" w:type="dxa"/>
          </w:tcPr>
          <w:p w:rsidR="00F16A2F" w:rsidRPr="00F16A2F" w:rsidRDefault="00F16A2F" w:rsidP="00F16A2F">
            <w:pPr>
              <w:jc w:val="both"/>
              <w:rPr>
                <w:sz w:val="28"/>
                <w:szCs w:val="28"/>
              </w:rPr>
            </w:pPr>
          </w:p>
          <w:p w:rsidR="00F16A2F" w:rsidRPr="00F16A2F" w:rsidRDefault="00F16A2F" w:rsidP="00F16A2F">
            <w:pPr>
              <w:jc w:val="both"/>
              <w:rPr>
                <w:sz w:val="28"/>
                <w:szCs w:val="28"/>
              </w:rPr>
            </w:pPr>
            <w:r w:rsidRPr="00F16A2F">
              <w:rPr>
                <w:sz w:val="28"/>
                <w:szCs w:val="28"/>
              </w:rPr>
              <w:t>Об использовании земельного</w:t>
            </w:r>
          </w:p>
          <w:p w:rsidR="00F16A2F" w:rsidRPr="00F16A2F" w:rsidRDefault="00F16A2F" w:rsidP="00F16A2F">
            <w:pPr>
              <w:jc w:val="both"/>
              <w:rPr>
                <w:sz w:val="28"/>
                <w:szCs w:val="28"/>
              </w:rPr>
            </w:pPr>
            <w:r w:rsidRPr="00F16A2F">
              <w:rPr>
                <w:sz w:val="28"/>
                <w:szCs w:val="28"/>
              </w:rPr>
              <w:t>участка без его предоставления</w:t>
            </w:r>
          </w:p>
          <w:p w:rsidR="00F16A2F" w:rsidRPr="00F16A2F" w:rsidRDefault="00F16A2F" w:rsidP="00F16A2F">
            <w:pPr>
              <w:jc w:val="both"/>
              <w:rPr>
                <w:sz w:val="28"/>
                <w:szCs w:val="28"/>
              </w:rPr>
            </w:pPr>
            <w:r w:rsidRPr="00F16A2F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F16A2F" w:rsidRPr="00F16A2F" w:rsidRDefault="00F16A2F" w:rsidP="00F16A2F">
            <w:pPr>
              <w:jc w:val="both"/>
              <w:rPr>
                <w:sz w:val="28"/>
                <w:szCs w:val="28"/>
              </w:rPr>
            </w:pPr>
          </w:p>
        </w:tc>
      </w:tr>
    </w:tbl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16A2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15.09.2021 № 25-5-6/241 в лице директора филиала АО «Газпром газораспределение Смоленск» в г. Рославль А. А. Иванченкова действующего по доверенности от  25.12.2020 № 405   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 xml:space="preserve">  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П О С Т А Н О В Л Я Е</w:t>
      </w:r>
      <w:r w:rsidR="003646A4">
        <w:rPr>
          <w:sz w:val="28"/>
          <w:szCs w:val="28"/>
        </w:rPr>
        <w:t xml:space="preserve"> </w:t>
      </w:r>
      <w:bookmarkStart w:id="0" w:name="_GoBack"/>
      <w:bookmarkEnd w:id="0"/>
      <w:r w:rsidRPr="00F16A2F">
        <w:rPr>
          <w:sz w:val="28"/>
          <w:szCs w:val="28"/>
        </w:rPr>
        <w:t xml:space="preserve">Т:                 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1. Предоставить акционерному обществу «Газпром газораспределение Смоленск»  (ИНН 6731011930, ОГРН 1026701455329) право использовать без предоставления и установления сервитута на: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- земельный участок площадью 156 кв.м. в границах кадастрового квартала 67:24:0190211, 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Почтовая, д. 1, газопроводы и иные трубопроводы давлением до 1,2 Мпа, для размещения которых не требуется разрешение на строительство;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lastRenderedPageBreak/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4.    АО «Газпром газораспределение Смоленск»: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прекращения предоставленного настоящим постановлением права использования земельных участков.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  <w:r w:rsidRPr="00F16A2F">
        <w:rPr>
          <w:sz w:val="28"/>
          <w:szCs w:val="28"/>
        </w:rPr>
        <w:t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 и предоставления сведений, содержащихся в Едином государственном реестре недвижимости.</w:t>
      </w: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</w:p>
    <w:p w:rsidR="00F16A2F" w:rsidRPr="00F16A2F" w:rsidRDefault="00F16A2F" w:rsidP="00F16A2F">
      <w:pPr>
        <w:ind w:firstLine="709"/>
        <w:jc w:val="both"/>
        <w:rPr>
          <w:sz w:val="28"/>
          <w:szCs w:val="28"/>
        </w:rPr>
      </w:pPr>
    </w:p>
    <w:p w:rsidR="00F16A2F" w:rsidRPr="00F16A2F" w:rsidRDefault="00F16A2F" w:rsidP="00F16A2F">
      <w:pPr>
        <w:jc w:val="both"/>
        <w:rPr>
          <w:sz w:val="28"/>
          <w:szCs w:val="28"/>
        </w:rPr>
      </w:pPr>
      <w:r w:rsidRPr="00F16A2F">
        <w:rPr>
          <w:sz w:val="28"/>
          <w:szCs w:val="28"/>
        </w:rPr>
        <w:t xml:space="preserve">Глава муниципального образования </w:t>
      </w:r>
    </w:p>
    <w:p w:rsidR="00F16A2F" w:rsidRDefault="00F16A2F" w:rsidP="00F16A2F">
      <w:pPr>
        <w:jc w:val="both"/>
        <w:rPr>
          <w:sz w:val="28"/>
          <w:szCs w:val="28"/>
        </w:rPr>
      </w:pPr>
      <w:r w:rsidRPr="00F16A2F">
        <w:rPr>
          <w:sz w:val="28"/>
          <w:szCs w:val="28"/>
        </w:rPr>
        <w:t>«Шумячский район» Смоленской области                                                    А.Н. Васильев</w:t>
      </w:r>
    </w:p>
    <w:p w:rsidR="00F16A2F" w:rsidRDefault="00F16A2F" w:rsidP="00F16A2F">
      <w:pPr>
        <w:jc w:val="both"/>
        <w:rPr>
          <w:sz w:val="28"/>
          <w:szCs w:val="28"/>
        </w:rPr>
      </w:pPr>
    </w:p>
    <w:p w:rsidR="00F16A2F" w:rsidRDefault="00F16A2F" w:rsidP="00F16A2F">
      <w:pPr>
        <w:jc w:val="both"/>
        <w:rPr>
          <w:sz w:val="28"/>
          <w:szCs w:val="28"/>
        </w:rPr>
      </w:pPr>
    </w:p>
    <w:p w:rsidR="00F16A2F" w:rsidRDefault="00F16A2F" w:rsidP="00F16A2F">
      <w:pPr>
        <w:jc w:val="both"/>
        <w:rPr>
          <w:sz w:val="28"/>
          <w:szCs w:val="28"/>
        </w:rPr>
      </w:pPr>
    </w:p>
    <w:p w:rsidR="00F16A2F" w:rsidRDefault="00F16A2F" w:rsidP="00F16A2F">
      <w:pPr>
        <w:jc w:val="both"/>
        <w:rPr>
          <w:sz w:val="28"/>
          <w:szCs w:val="28"/>
        </w:rPr>
      </w:pPr>
    </w:p>
    <w:p w:rsidR="00F16A2F" w:rsidRDefault="00F16A2F" w:rsidP="00F16A2F">
      <w:pPr>
        <w:jc w:val="both"/>
        <w:rPr>
          <w:sz w:val="28"/>
          <w:szCs w:val="28"/>
        </w:rPr>
      </w:pPr>
    </w:p>
    <w:p w:rsidR="00F16A2F" w:rsidRDefault="00F16A2F" w:rsidP="00F16A2F">
      <w:pPr>
        <w:jc w:val="both"/>
        <w:rPr>
          <w:sz w:val="28"/>
          <w:szCs w:val="28"/>
        </w:rPr>
      </w:pPr>
    </w:p>
    <w:sectPr w:rsidR="00F16A2F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1" w:rsidRDefault="00913E81">
      <w:r>
        <w:separator/>
      </w:r>
    </w:p>
  </w:endnote>
  <w:endnote w:type="continuationSeparator" w:id="0">
    <w:p w:rsidR="00913E81" w:rsidRDefault="009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1" w:rsidRDefault="00913E81">
      <w:r>
        <w:separator/>
      </w:r>
    </w:p>
  </w:footnote>
  <w:footnote w:type="continuationSeparator" w:id="0">
    <w:p w:rsidR="00913E81" w:rsidRDefault="0091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46A4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0B20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94F26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3E81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16A2F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06A7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419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5001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FFA2-1B83-453C-8DEE-ADC53B9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2021-09-20T12:00:00Z</cp:lastPrinted>
  <dcterms:created xsi:type="dcterms:W3CDTF">2021-09-22T14:24:00Z</dcterms:created>
  <dcterms:modified xsi:type="dcterms:W3CDTF">2021-09-22T14:24:00Z</dcterms:modified>
</cp:coreProperties>
</file>