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D0566C" w:rsidRDefault="00945A61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Pr="00D0566C" w:rsidRDefault="001D6658">
      <w:pPr>
        <w:jc w:val="center"/>
        <w:rPr>
          <w:b/>
          <w:sz w:val="16"/>
          <w:szCs w:val="16"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Pr="00D0566C" w:rsidRDefault="001D6658">
      <w:pPr>
        <w:tabs>
          <w:tab w:val="left" w:pos="7655"/>
        </w:tabs>
        <w:rPr>
          <w:sz w:val="16"/>
          <w:szCs w:val="16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36054F">
        <w:rPr>
          <w:sz w:val="28"/>
          <w:szCs w:val="28"/>
          <w:u w:val="single"/>
        </w:rPr>
        <w:t>07</w:t>
      </w:r>
      <w:proofErr w:type="gramEnd"/>
      <w:r w:rsidR="0036054F">
        <w:rPr>
          <w:sz w:val="28"/>
          <w:szCs w:val="28"/>
          <w:u w:val="single"/>
        </w:rPr>
        <w:t>.09.2021г.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6054F">
        <w:rPr>
          <w:sz w:val="28"/>
          <w:szCs w:val="28"/>
        </w:rPr>
        <w:t xml:space="preserve"> 374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D0566C" w:rsidRPr="00D0566C" w:rsidRDefault="00D0566C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5367"/>
      </w:tblGrid>
      <w:tr w:rsidR="00D0566C" w:rsidRPr="00D0566C" w:rsidTr="00D0566C">
        <w:tc>
          <w:tcPr>
            <w:tcW w:w="4928" w:type="dxa"/>
          </w:tcPr>
          <w:p w:rsidR="00D0566C" w:rsidRPr="00D0566C" w:rsidRDefault="00D0566C" w:rsidP="00D0566C">
            <w:pPr>
              <w:pStyle w:val="ab"/>
              <w:rPr>
                <w:sz w:val="28"/>
                <w:szCs w:val="28"/>
              </w:rPr>
            </w:pPr>
            <w:r w:rsidRPr="00D0566C">
              <w:rPr>
                <w:sz w:val="28"/>
                <w:szCs w:val="28"/>
              </w:rPr>
              <w:t xml:space="preserve">О предоставлении в аренду А.И. </w:t>
            </w:r>
            <w:proofErr w:type="spellStart"/>
            <w:r w:rsidRPr="00D0566C">
              <w:rPr>
                <w:sz w:val="28"/>
                <w:szCs w:val="28"/>
              </w:rPr>
              <w:t>Крисанову</w:t>
            </w:r>
            <w:proofErr w:type="spellEnd"/>
            <w:r w:rsidRPr="00D0566C">
              <w:rPr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 </w:t>
            </w:r>
          </w:p>
          <w:p w:rsidR="00D0566C" w:rsidRPr="00D0566C" w:rsidRDefault="00D0566C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0566C" w:rsidRPr="00D0566C" w:rsidRDefault="00D0566C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D0566C" w:rsidRPr="00D0566C" w:rsidRDefault="00D0566C" w:rsidP="00D0566C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D0566C">
        <w:rPr>
          <w:sz w:val="28"/>
          <w:szCs w:val="28"/>
        </w:rPr>
        <w:t xml:space="preserve">В соответствии с Земельным кодексом Российской Федерации, решением Шумячского районного Совета депутатов от 01.02.2002 </w:t>
      </w:r>
      <w:r>
        <w:rPr>
          <w:sz w:val="28"/>
          <w:szCs w:val="28"/>
        </w:rPr>
        <w:t xml:space="preserve">г. </w:t>
      </w:r>
      <w:r w:rsidRPr="00D0566C">
        <w:rPr>
          <w:sz w:val="28"/>
          <w:szCs w:val="28"/>
        </w:rPr>
        <w:t>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</w:t>
      </w:r>
      <w:r>
        <w:rPr>
          <w:sz w:val="28"/>
          <w:szCs w:val="28"/>
        </w:rPr>
        <w:t xml:space="preserve">он» </w:t>
      </w:r>
      <w:r w:rsidRPr="00D0566C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», на  основании  заявления  А.</w:t>
      </w:r>
      <w:r w:rsidRPr="00D0566C">
        <w:rPr>
          <w:sz w:val="28"/>
          <w:szCs w:val="28"/>
        </w:rPr>
        <w:t xml:space="preserve">И. </w:t>
      </w:r>
      <w:proofErr w:type="spellStart"/>
      <w:r w:rsidRPr="00D0566C">
        <w:rPr>
          <w:sz w:val="28"/>
          <w:szCs w:val="28"/>
        </w:rPr>
        <w:t>Крисанова</w:t>
      </w:r>
      <w:proofErr w:type="spellEnd"/>
      <w:r w:rsidRPr="00D0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D0566C">
        <w:rPr>
          <w:sz w:val="28"/>
          <w:szCs w:val="28"/>
        </w:rPr>
        <w:t>от 08.07.2021г.</w:t>
      </w:r>
    </w:p>
    <w:p w:rsidR="00D0566C" w:rsidRPr="00D0566C" w:rsidRDefault="00D0566C" w:rsidP="00D0566C">
      <w:pPr>
        <w:pStyle w:val="af7"/>
        <w:ind w:left="0" w:firstLine="708"/>
        <w:jc w:val="both"/>
        <w:rPr>
          <w:sz w:val="28"/>
          <w:szCs w:val="28"/>
        </w:rPr>
      </w:pPr>
      <w:r w:rsidRPr="00D0566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0566C" w:rsidRPr="00D0566C" w:rsidRDefault="00D0566C" w:rsidP="00D0566C">
      <w:pPr>
        <w:ind w:firstLine="709"/>
        <w:jc w:val="both"/>
        <w:rPr>
          <w:sz w:val="28"/>
          <w:szCs w:val="28"/>
        </w:rPr>
      </w:pPr>
      <w:r w:rsidRPr="00D0566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0566C">
        <w:rPr>
          <w:sz w:val="28"/>
          <w:szCs w:val="28"/>
        </w:rPr>
        <w:t xml:space="preserve">Т:                 </w:t>
      </w:r>
    </w:p>
    <w:p w:rsidR="00D0566C" w:rsidRPr="00D0566C" w:rsidRDefault="00D0566C" w:rsidP="00D0566C">
      <w:pPr>
        <w:ind w:firstLine="709"/>
        <w:jc w:val="both"/>
        <w:rPr>
          <w:sz w:val="18"/>
          <w:szCs w:val="18"/>
        </w:rPr>
      </w:pPr>
    </w:p>
    <w:p w:rsidR="00D0566C" w:rsidRPr="00D0566C" w:rsidRDefault="00D0566C" w:rsidP="00D0566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0566C">
        <w:rPr>
          <w:sz w:val="28"/>
          <w:szCs w:val="28"/>
        </w:rPr>
        <w:t xml:space="preserve">Предоставить в аренду на срок 20 (двадцать) </w:t>
      </w:r>
      <w:proofErr w:type="gramStart"/>
      <w:r w:rsidRPr="00D0566C">
        <w:rPr>
          <w:sz w:val="28"/>
          <w:szCs w:val="28"/>
        </w:rPr>
        <w:t xml:space="preserve">лет  </w:t>
      </w:r>
      <w:proofErr w:type="spellStart"/>
      <w:r w:rsidRPr="00D0566C">
        <w:rPr>
          <w:sz w:val="28"/>
          <w:szCs w:val="28"/>
        </w:rPr>
        <w:t>Крисанову</w:t>
      </w:r>
      <w:proofErr w:type="spellEnd"/>
      <w:proofErr w:type="gramEnd"/>
      <w:r w:rsidRPr="00D0566C">
        <w:rPr>
          <w:sz w:val="28"/>
          <w:szCs w:val="28"/>
        </w:rPr>
        <w:t xml:space="preserve"> Александру Ивановичу  земельный участок из земель населенных пунктов с кадастровым номером 67:24:0190225:111, находящийся по адресу: Российская Федерация, Смоленская область, р-н Шумячский, Шумячское городское поселение, п. Шумячи, ул. Маяковского, вблизи д. 13 (далее – Участок), для  использования в целях – ведение личного подсобного хозяйства, общей площадью 800 кв.м.</w:t>
      </w:r>
    </w:p>
    <w:p w:rsidR="00D0566C" w:rsidRPr="00D0566C" w:rsidRDefault="00D0566C" w:rsidP="00D0566C">
      <w:pPr>
        <w:tabs>
          <w:tab w:val="left" w:pos="1440"/>
        </w:tabs>
        <w:jc w:val="both"/>
        <w:rPr>
          <w:sz w:val="28"/>
          <w:szCs w:val="28"/>
        </w:rPr>
      </w:pPr>
      <w:r w:rsidRPr="00D0566C">
        <w:rPr>
          <w:sz w:val="28"/>
          <w:szCs w:val="28"/>
        </w:rPr>
        <w:t xml:space="preserve">            2.      Ограничения использования или обременения Участка: </w:t>
      </w:r>
    </w:p>
    <w:p w:rsidR="00D0566C" w:rsidRPr="00D0566C" w:rsidRDefault="00D0566C" w:rsidP="00D056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66C">
        <w:rPr>
          <w:sz w:val="28"/>
          <w:szCs w:val="28"/>
        </w:rPr>
        <w:t xml:space="preserve">       - ограничения прав на земельный участок, предусмотренные статьями 56, 56.1 Земельного кодекса Российской Федерации; Срок действия: с 2018-02-20; реквизиты документа-основания: указ от 09.01.2011</w:t>
      </w:r>
      <w:r>
        <w:rPr>
          <w:sz w:val="28"/>
          <w:szCs w:val="28"/>
        </w:rPr>
        <w:t xml:space="preserve">г. </w:t>
      </w:r>
      <w:r w:rsidRPr="00D0566C">
        <w:rPr>
          <w:sz w:val="28"/>
          <w:szCs w:val="28"/>
        </w:rPr>
        <w:t xml:space="preserve">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</w:t>
      </w:r>
      <w:r>
        <w:rPr>
          <w:sz w:val="28"/>
          <w:szCs w:val="28"/>
        </w:rPr>
        <w:t>т</w:t>
      </w:r>
      <w:r w:rsidRPr="00D0566C">
        <w:rPr>
          <w:sz w:val="28"/>
          <w:szCs w:val="28"/>
        </w:rPr>
        <w:t>ками" от 09.01.2011г. №26; Реестровый номер границы: 67.00.2.45.</w:t>
      </w:r>
    </w:p>
    <w:p w:rsidR="00D0566C" w:rsidRPr="00D0566C" w:rsidRDefault="00D0566C" w:rsidP="00D0566C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0566C">
        <w:rPr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D0566C" w:rsidRPr="00D0566C" w:rsidRDefault="00D0566C" w:rsidP="00D0566C">
      <w:pPr>
        <w:ind w:firstLine="709"/>
        <w:jc w:val="both"/>
        <w:rPr>
          <w:sz w:val="28"/>
          <w:szCs w:val="28"/>
        </w:rPr>
      </w:pPr>
    </w:p>
    <w:p w:rsidR="00D0566C" w:rsidRPr="00D0566C" w:rsidRDefault="00D0566C" w:rsidP="00D0566C">
      <w:pPr>
        <w:jc w:val="both"/>
        <w:rPr>
          <w:sz w:val="28"/>
          <w:szCs w:val="28"/>
        </w:rPr>
      </w:pPr>
      <w:r w:rsidRPr="00D0566C">
        <w:rPr>
          <w:sz w:val="28"/>
          <w:szCs w:val="28"/>
        </w:rPr>
        <w:t xml:space="preserve"> Глава муниципального  образования </w:t>
      </w:r>
    </w:p>
    <w:p w:rsidR="0000263E" w:rsidRPr="00D0566C" w:rsidRDefault="00D0566C" w:rsidP="00D0566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0566C">
        <w:rPr>
          <w:sz w:val="28"/>
          <w:szCs w:val="28"/>
        </w:rPr>
        <w:t>«Шумячский район»  Смоленской области                                              А.Н. Васильев</w:t>
      </w:r>
      <w:bookmarkStart w:id="0" w:name="_GoBack"/>
      <w:bookmarkEnd w:id="0"/>
    </w:p>
    <w:sectPr w:rsidR="0000263E" w:rsidRPr="00D0566C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B9" w:rsidRDefault="00624EB9">
      <w:r>
        <w:separator/>
      </w:r>
    </w:p>
  </w:endnote>
  <w:endnote w:type="continuationSeparator" w:id="0">
    <w:p w:rsidR="00624EB9" w:rsidRDefault="0062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B9" w:rsidRDefault="00624EB9">
      <w:r>
        <w:separator/>
      </w:r>
    </w:p>
  </w:footnote>
  <w:footnote w:type="continuationSeparator" w:id="0">
    <w:p w:rsidR="00624EB9" w:rsidRDefault="0062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EC1A49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43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EC1A49">
    <w:pPr>
      <w:pStyle w:val="a5"/>
      <w:jc w:val="center"/>
    </w:pPr>
    <w:r>
      <w:fldChar w:fldCharType="begin"/>
    </w:r>
    <w:r w:rsidR="00BC4390">
      <w:instrText xml:space="preserve"> PAGE   \* MERGEFORMAT </w:instrText>
    </w:r>
    <w:r>
      <w:fldChar w:fldCharType="separate"/>
    </w:r>
    <w:r w:rsidR="0036054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054F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66C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1A49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7ADE"/>
  <w15:docId w15:val="{D6EBACDC-94E0-4EAB-BB7F-0E302153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C1A49"/>
    <w:rPr>
      <w:sz w:val="24"/>
    </w:rPr>
  </w:style>
  <w:style w:type="paragraph" w:styleId="1">
    <w:name w:val="heading 1"/>
    <w:basedOn w:val="a1"/>
    <w:next w:val="a1"/>
    <w:link w:val="10"/>
    <w:qFormat/>
    <w:rsid w:val="00EC1A49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EC1A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EC1A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EC1A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EC1A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EC1A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EC1A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EC1A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EC1A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C1A4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EC1A49"/>
    <w:pPr>
      <w:tabs>
        <w:tab w:val="center" w:pos="4536"/>
        <w:tab w:val="right" w:pos="9072"/>
      </w:tabs>
    </w:pPr>
  </w:style>
  <w:style w:type="character" w:styleId="a9">
    <w:name w:val="page number"/>
    <w:rsid w:val="00EC1A49"/>
    <w:rPr>
      <w:rFonts w:ascii="Times New Roman" w:hAnsi="Times New Roman"/>
    </w:rPr>
  </w:style>
  <w:style w:type="paragraph" w:styleId="aa">
    <w:name w:val="caption"/>
    <w:basedOn w:val="a1"/>
    <w:qFormat/>
    <w:rsid w:val="00EC1A49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EC1A49"/>
    <w:pPr>
      <w:widowControl w:val="0"/>
      <w:jc w:val="both"/>
    </w:pPr>
  </w:style>
  <w:style w:type="paragraph" w:customStyle="1" w:styleId="210">
    <w:name w:val="Основной текст 21"/>
    <w:basedOn w:val="a1"/>
    <w:rsid w:val="00EC1A49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EC1A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EC1A49"/>
    <w:rPr>
      <w:rFonts w:ascii="Times New Roman" w:hAnsi="Times New Roman"/>
      <w:i/>
    </w:rPr>
  </w:style>
  <w:style w:type="character" w:styleId="af">
    <w:name w:val="Hyperlink"/>
    <w:rsid w:val="00EC1A4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EC1A49"/>
  </w:style>
  <w:style w:type="paragraph" w:styleId="af1">
    <w:name w:val="Note Heading"/>
    <w:basedOn w:val="a1"/>
    <w:next w:val="a1"/>
    <w:rsid w:val="00EC1A49"/>
  </w:style>
  <w:style w:type="paragraph" w:styleId="af2">
    <w:name w:val="toa heading"/>
    <w:basedOn w:val="a1"/>
    <w:next w:val="a1"/>
    <w:semiHidden/>
    <w:rsid w:val="00EC1A49"/>
    <w:pPr>
      <w:spacing w:before="120"/>
    </w:pPr>
    <w:rPr>
      <w:rFonts w:ascii="Arial" w:hAnsi="Arial"/>
      <w:b/>
    </w:rPr>
  </w:style>
  <w:style w:type="character" w:styleId="af3">
    <w:name w:val="endnote reference"/>
    <w:semiHidden/>
    <w:rsid w:val="00EC1A49"/>
    <w:rPr>
      <w:rFonts w:ascii="Times New Roman" w:hAnsi="Times New Roman"/>
      <w:vertAlign w:val="superscript"/>
    </w:rPr>
  </w:style>
  <w:style w:type="character" w:styleId="af4">
    <w:name w:val="annotation reference"/>
    <w:semiHidden/>
    <w:rsid w:val="00EC1A49"/>
    <w:rPr>
      <w:rFonts w:ascii="Times New Roman" w:hAnsi="Times New Roman"/>
      <w:sz w:val="16"/>
    </w:rPr>
  </w:style>
  <w:style w:type="character" w:styleId="af5">
    <w:name w:val="footnote reference"/>
    <w:semiHidden/>
    <w:rsid w:val="00EC1A49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EC1A49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rsid w:val="00EC1A49"/>
    <w:pPr>
      <w:spacing w:after="120"/>
      <w:ind w:left="283"/>
    </w:pPr>
  </w:style>
  <w:style w:type="paragraph" w:styleId="23">
    <w:name w:val="Body Text First Indent 2"/>
    <w:basedOn w:val="af7"/>
    <w:rsid w:val="00EC1A49"/>
    <w:pPr>
      <w:ind w:firstLine="210"/>
    </w:pPr>
  </w:style>
  <w:style w:type="paragraph" w:styleId="a0">
    <w:name w:val="List Bullet"/>
    <w:basedOn w:val="a1"/>
    <w:autoRedefine/>
    <w:rsid w:val="00EC1A49"/>
    <w:pPr>
      <w:numPr>
        <w:numId w:val="1"/>
      </w:numPr>
    </w:pPr>
  </w:style>
  <w:style w:type="paragraph" w:styleId="20">
    <w:name w:val="List Bullet 2"/>
    <w:basedOn w:val="a1"/>
    <w:autoRedefine/>
    <w:rsid w:val="00EC1A49"/>
    <w:pPr>
      <w:numPr>
        <w:numId w:val="2"/>
      </w:numPr>
    </w:pPr>
  </w:style>
  <w:style w:type="paragraph" w:styleId="30">
    <w:name w:val="List Bullet 3"/>
    <w:basedOn w:val="a1"/>
    <w:autoRedefine/>
    <w:rsid w:val="00EC1A49"/>
    <w:pPr>
      <w:numPr>
        <w:numId w:val="3"/>
      </w:numPr>
    </w:pPr>
  </w:style>
  <w:style w:type="paragraph" w:styleId="40">
    <w:name w:val="List Bullet 4"/>
    <w:basedOn w:val="a1"/>
    <w:autoRedefine/>
    <w:rsid w:val="00EC1A49"/>
    <w:pPr>
      <w:numPr>
        <w:numId w:val="4"/>
      </w:numPr>
    </w:pPr>
  </w:style>
  <w:style w:type="paragraph" w:styleId="50">
    <w:name w:val="List Bullet 5"/>
    <w:basedOn w:val="a1"/>
    <w:autoRedefine/>
    <w:rsid w:val="00EC1A49"/>
    <w:pPr>
      <w:numPr>
        <w:numId w:val="5"/>
      </w:numPr>
    </w:pPr>
  </w:style>
  <w:style w:type="paragraph" w:customStyle="1" w:styleId="11">
    <w:name w:val="Название1"/>
    <w:basedOn w:val="a1"/>
    <w:link w:val="af9"/>
    <w:qFormat/>
    <w:rsid w:val="00EC1A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sid w:val="00EC1A49"/>
    <w:rPr>
      <w:rFonts w:ascii="Times New Roman" w:hAnsi="Times New Roman"/>
    </w:rPr>
  </w:style>
  <w:style w:type="paragraph" w:styleId="a">
    <w:name w:val="List Number"/>
    <w:basedOn w:val="a1"/>
    <w:rsid w:val="00EC1A49"/>
    <w:pPr>
      <w:numPr>
        <w:numId w:val="6"/>
      </w:numPr>
    </w:pPr>
  </w:style>
  <w:style w:type="paragraph" w:styleId="2">
    <w:name w:val="List Number 2"/>
    <w:basedOn w:val="a1"/>
    <w:rsid w:val="00EC1A49"/>
    <w:pPr>
      <w:numPr>
        <w:numId w:val="7"/>
      </w:numPr>
    </w:pPr>
  </w:style>
  <w:style w:type="paragraph" w:styleId="3">
    <w:name w:val="List Number 3"/>
    <w:basedOn w:val="a1"/>
    <w:rsid w:val="00EC1A49"/>
    <w:pPr>
      <w:numPr>
        <w:numId w:val="8"/>
      </w:numPr>
    </w:pPr>
  </w:style>
  <w:style w:type="paragraph" w:styleId="4">
    <w:name w:val="List Number 4"/>
    <w:basedOn w:val="a1"/>
    <w:rsid w:val="00EC1A49"/>
    <w:pPr>
      <w:numPr>
        <w:numId w:val="9"/>
      </w:numPr>
    </w:pPr>
  </w:style>
  <w:style w:type="paragraph" w:styleId="5">
    <w:name w:val="List Number 5"/>
    <w:basedOn w:val="a1"/>
    <w:rsid w:val="00EC1A49"/>
    <w:pPr>
      <w:numPr>
        <w:numId w:val="10"/>
      </w:numPr>
    </w:pPr>
  </w:style>
  <w:style w:type="paragraph" w:styleId="24">
    <w:name w:val="envelope return"/>
    <w:basedOn w:val="a1"/>
    <w:rsid w:val="00EC1A49"/>
    <w:rPr>
      <w:rFonts w:ascii="Arial" w:hAnsi="Arial"/>
      <w:sz w:val="20"/>
    </w:rPr>
  </w:style>
  <w:style w:type="paragraph" w:styleId="afb">
    <w:name w:val="Normal Indent"/>
    <w:basedOn w:val="a1"/>
    <w:rsid w:val="00EC1A49"/>
    <w:pPr>
      <w:ind w:left="708"/>
    </w:pPr>
  </w:style>
  <w:style w:type="paragraph" w:styleId="12">
    <w:name w:val="toc 1"/>
    <w:basedOn w:val="a1"/>
    <w:next w:val="a1"/>
    <w:autoRedefine/>
    <w:semiHidden/>
    <w:rsid w:val="00EC1A49"/>
  </w:style>
  <w:style w:type="paragraph" w:styleId="25">
    <w:name w:val="toc 2"/>
    <w:basedOn w:val="a1"/>
    <w:next w:val="a1"/>
    <w:autoRedefine/>
    <w:semiHidden/>
    <w:rsid w:val="00EC1A49"/>
    <w:pPr>
      <w:ind w:left="240"/>
    </w:pPr>
  </w:style>
  <w:style w:type="paragraph" w:styleId="33">
    <w:name w:val="toc 3"/>
    <w:basedOn w:val="a1"/>
    <w:next w:val="a1"/>
    <w:autoRedefine/>
    <w:semiHidden/>
    <w:rsid w:val="00EC1A49"/>
    <w:pPr>
      <w:ind w:left="480"/>
    </w:pPr>
  </w:style>
  <w:style w:type="paragraph" w:styleId="42">
    <w:name w:val="toc 4"/>
    <w:basedOn w:val="a1"/>
    <w:next w:val="a1"/>
    <w:autoRedefine/>
    <w:semiHidden/>
    <w:rsid w:val="00EC1A49"/>
    <w:pPr>
      <w:ind w:left="720"/>
    </w:pPr>
  </w:style>
  <w:style w:type="paragraph" w:styleId="52">
    <w:name w:val="toc 5"/>
    <w:basedOn w:val="a1"/>
    <w:next w:val="a1"/>
    <w:autoRedefine/>
    <w:semiHidden/>
    <w:rsid w:val="00EC1A49"/>
    <w:pPr>
      <w:ind w:left="960"/>
    </w:pPr>
  </w:style>
  <w:style w:type="paragraph" w:styleId="60">
    <w:name w:val="toc 6"/>
    <w:basedOn w:val="a1"/>
    <w:next w:val="a1"/>
    <w:autoRedefine/>
    <w:semiHidden/>
    <w:rsid w:val="00EC1A49"/>
    <w:pPr>
      <w:ind w:left="1200"/>
    </w:pPr>
  </w:style>
  <w:style w:type="paragraph" w:styleId="70">
    <w:name w:val="toc 7"/>
    <w:basedOn w:val="a1"/>
    <w:next w:val="a1"/>
    <w:autoRedefine/>
    <w:semiHidden/>
    <w:rsid w:val="00EC1A49"/>
    <w:pPr>
      <w:ind w:left="1440"/>
    </w:pPr>
  </w:style>
  <w:style w:type="paragraph" w:styleId="80">
    <w:name w:val="toc 8"/>
    <w:basedOn w:val="a1"/>
    <w:next w:val="a1"/>
    <w:autoRedefine/>
    <w:semiHidden/>
    <w:rsid w:val="00EC1A49"/>
    <w:pPr>
      <w:ind w:left="1680"/>
    </w:pPr>
  </w:style>
  <w:style w:type="paragraph" w:styleId="90">
    <w:name w:val="toc 9"/>
    <w:basedOn w:val="a1"/>
    <w:next w:val="a1"/>
    <w:autoRedefine/>
    <w:semiHidden/>
    <w:rsid w:val="00EC1A49"/>
    <w:pPr>
      <w:ind w:left="1920"/>
    </w:pPr>
  </w:style>
  <w:style w:type="paragraph" w:styleId="26">
    <w:name w:val="Body Text 2"/>
    <w:basedOn w:val="a1"/>
    <w:rsid w:val="00EC1A49"/>
    <w:pPr>
      <w:spacing w:after="120" w:line="480" w:lineRule="auto"/>
    </w:pPr>
  </w:style>
  <w:style w:type="paragraph" w:styleId="34">
    <w:name w:val="Body Text 3"/>
    <w:basedOn w:val="a1"/>
    <w:rsid w:val="00EC1A49"/>
    <w:pPr>
      <w:spacing w:after="120"/>
    </w:pPr>
    <w:rPr>
      <w:sz w:val="16"/>
    </w:rPr>
  </w:style>
  <w:style w:type="paragraph" w:styleId="27">
    <w:name w:val="Body Text Indent 2"/>
    <w:basedOn w:val="a1"/>
    <w:rsid w:val="00EC1A49"/>
    <w:pPr>
      <w:spacing w:after="120" w:line="480" w:lineRule="auto"/>
      <w:ind w:left="283"/>
    </w:pPr>
  </w:style>
  <w:style w:type="paragraph" w:styleId="35">
    <w:name w:val="Body Text Indent 3"/>
    <w:basedOn w:val="a1"/>
    <w:rsid w:val="00EC1A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EC1A49"/>
    <w:pPr>
      <w:ind w:left="480" w:hanging="480"/>
    </w:pPr>
  </w:style>
  <w:style w:type="paragraph" w:styleId="afd">
    <w:name w:val="Subtitle"/>
    <w:basedOn w:val="a1"/>
    <w:qFormat/>
    <w:rsid w:val="00EC1A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EC1A49"/>
    <w:pPr>
      <w:ind w:left="4252"/>
    </w:pPr>
  </w:style>
  <w:style w:type="paragraph" w:styleId="aff">
    <w:name w:val="Salutation"/>
    <w:basedOn w:val="a1"/>
    <w:next w:val="a1"/>
    <w:rsid w:val="00EC1A49"/>
  </w:style>
  <w:style w:type="paragraph" w:styleId="aff0">
    <w:name w:val="List Continue"/>
    <w:basedOn w:val="a1"/>
    <w:rsid w:val="00EC1A49"/>
    <w:pPr>
      <w:spacing w:after="120"/>
      <w:ind w:left="283"/>
    </w:pPr>
  </w:style>
  <w:style w:type="paragraph" w:styleId="28">
    <w:name w:val="List Continue 2"/>
    <w:basedOn w:val="a1"/>
    <w:rsid w:val="00EC1A49"/>
    <w:pPr>
      <w:spacing w:after="120"/>
      <w:ind w:left="566"/>
    </w:pPr>
  </w:style>
  <w:style w:type="paragraph" w:styleId="36">
    <w:name w:val="List Continue 3"/>
    <w:basedOn w:val="a1"/>
    <w:rsid w:val="00EC1A49"/>
    <w:pPr>
      <w:spacing w:after="120"/>
      <w:ind w:left="849"/>
    </w:pPr>
  </w:style>
  <w:style w:type="paragraph" w:styleId="43">
    <w:name w:val="List Continue 4"/>
    <w:basedOn w:val="a1"/>
    <w:rsid w:val="00EC1A49"/>
    <w:pPr>
      <w:spacing w:after="120"/>
      <w:ind w:left="1132"/>
    </w:pPr>
  </w:style>
  <w:style w:type="paragraph" w:styleId="53">
    <w:name w:val="List Continue 5"/>
    <w:basedOn w:val="a1"/>
    <w:rsid w:val="00EC1A49"/>
    <w:pPr>
      <w:spacing w:after="120"/>
      <w:ind w:left="1415"/>
    </w:pPr>
  </w:style>
  <w:style w:type="character" w:styleId="aff1">
    <w:name w:val="FollowedHyperlink"/>
    <w:rsid w:val="00EC1A49"/>
    <w:rPr>
      <w:color w:val="800080"/>
      <w:u w:val="single"/>
    </w:rPr>
  </w:style>
  <w:style w:type="paragraph" w:styleId="aff2">
    <w:name w:val="Closing"/>
    <w:basedOn w:val="a1"/>
    <w:rsid w:val="00EC1A49"/>
    <w:pPr>
      <w:ind w:left="4252"/>
    </w:pPr>
  </w:style>
  <w:style w:type="paragraph" w:styleId="aff3">
    <w:name w:val="List"/>
    <w:basedOn w:val="a1"/>
    <w:rsid w:val="00EC1A49"/>
    <w:pPr>
      <w:ind w:left="283" w:hanging="283"/>
    </w:pPr>
  </w:style>
  <w:style w:type="paragraph" w:styleId="29">
    <w:name w:val="List 2"/>
    <w:basedOn w:val="a1"/>
    <w:rsid w:val="00EC1A49"/>
    <w:pPr>
      <w:ind w:left="566" w:hanging="283"/>
    </w:pPr>
  </w:style>
  <w:style w:type="paragraph" w:styleId="37">
    <w:name w:val="List 3"/>
    <w:basedOn w:val="a1"/>
    <w:rsid w:val="00EC1A49"/>
    <w:pPr>
      <w:ind w:left="849" w:hanging="283"/>
    </w:pPr>
  </w:style>
  <w:style w:type="paragraph" w:styleId="44">
    <w:name w:val="List 4"/>
    <w:basedOn w:val="a1"/>
    <w:rsid w:val="00EC1A49"/>
    <w:pPr>
      <w:ind w:left="1132" w:hanging="283"/>
    </w:pPr>
  </w:style>
  <w:style w:type="paragraph" w:styleId="54">
    <w:name w:val="List 5"/>
    <w:basedOn w:val="a1"/>
    <w:rsid w:val="00EC1A49"/>
    <w:pPr>
      <w:ind w:left="1415" w:hanging="283"/>
    </w:pPr>
  </w:style>
  <w:style w:type="character" w:styleId="aff4">
    <w:name w:val="Strong"/>
    <w:uiPriority w:val="22"/>
    <w:qFormat/>
    <w:rsid w:val="00EC1A49"/>
    <w:rPr>
      <w:b/>
    </w:rPr>
  </w:style>
  <w:style w:type="paragraph" w:styleId="aff5">
    <w:name w:val="Document Map"/>
    <w:basedOn w:val="a1"/>
    <w:semiHidden/>
    <w:rsid w:val="00EC1A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EC1A49"/>
    <w:pPr>
      <w:ind w:left="240" w:hanging="240"/>
    </w:pPr>
  </w:style>
  <w:style w:type="paragraph" w:styleId="aff7">
    <w:name w:val="Plain Text"/>
    <w:basedOn w:val="a1"/>
    <w:rsid w:val="00EC1A49"/>
    <w:rPr>
      <w:rFonts w:ascii="Courier New" w:hAnsi="Courier New"/>
      <w:sz w:val="20"/>
    </w:rPr>
  </w:style>
  <w:style w:type="paragraph" w:styleId="aff8">
    <w:name w:val="endnote text"/>
    <w:basedOn w:val="a1"/>
    <w:semiHidden/>
    <w:rsid w:val="00EC1A49"/>
    <w:rPr>
      <w:sz w:val="20"/>
    </w:rPr>
  </w:style>
  <w:style w:type="paragraph" w:styleId="aff9">
    <w:name w:val="macro"/>
    <w:semiHidden/>
    <w:rsid w:val="00EC1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EC1A49"/>
    <w:rPr>
      <w:sz w:val="20"/>
    </w:rPr>
  </w:style>
  <w:style w:type="paragraph" w:styleId="affb">
    <w:name w:val="footnote text"/>
    <w:basedOn w:val="a1"/>
    <w:semiHidden/>
    <w:rsid w:val="00EC1A49"/>
    <w:rPr>
      <w:sz w:val="20"/>
    </w:rPr>
  </w:style>
  <w:style w:type="paragraph" w:styleId="13">
    <w:name w:val="index 1"/>
    <w:basedOn w:val="a1"/>
    <w:next w:val="a1"/>
    <w:autoRedefine/>
    <w:semiHidden/>
    <w:rsid w:val="00EC1A49"/>
    <w:pPr>
      <w:ind w:left="240" w:hanging="240"/>
    </w:pPr>
  </w:style>
  <w:style w:type="paragraph" w:styleId="affc">
    <w:name w:val="index heading"/>
    <w:basedOn w:val="a1"/>
    <w:next w:val="13"/>
    <w:semiHidden/>
    <w:rsid w:val="00EC1A49"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rsid w:val="00EC1A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EC1A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EC1A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EC1A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EC1A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EC1A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EC1A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EC1A49"/>
    <w:pPr>
      <w:ind w:left="2160" w:hanging="240"/>
    </w:pPr>
  </w:style>
  <w:style w:type="paragraph" w:styleId="affd">
    <w:name w:val="Block Text"/>
    <w:basedOn w:val="a1"/>
    <w:rsid w:val="00EC1A49"/>
    <w:pPr>
      <w:spacing w:after="120"/>
      <w:ind w:left="1440" w:right="1440"/>
    </w:pPr>
  </w:style>
  <w:style w:type="paragraph" w:styleId="affe">
    <w:name w:val="Message Header"/>
    <w:basedOn w:val="a1"/>
    <w:rsid w:val="00EC1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EC1A4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EC1A49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EC1A49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rsid w:val="00EC1A49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EC1A49"/>
    <w:pPr>
      <w:widowControl w:val="0"/>
      <w:ind w:firstLine="709"/>
      <w:jc w:val="both"/>
    </w:pPr>
    <w:rPr>
      <w:rFonts w:ascii="Arial" w:hAnsi="Arial"/>
    </w:rPr>
  </w:style>
  <w:style w:type="table" w:styleId="afff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1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2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3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4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5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6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6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6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9">
    <w:name w:val="Название Знак"/>
    <w:link w:val="11"/>
    <w:rsid w:val="00C978DB"/>
    <w:rPr>
      <w:rFonts w:ascii="Arial" w:hAnsi="Arial"/>
      <w:b/>
      <w:kern w:val="28"/>
      <w:sz w:val="32"/>
    </w:rPr>
  </w:style>
  <w:style w:type="paragraph" w:styleId="afff7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7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8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9">
    <w:name w:val="Гипертекстовая ссылка"/>
    <w:rsid w:val="00C978DB"/>
    <w:rPr>
      <w:color w:val="106BBE"/>
    </w:rPr>
  </w:style>
  <w:style w:type="paragraph" w:customStyle="1" w:styleId="18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a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9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a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b">
    <w:name w:val="Balloon Text"/>
    <w:basedOn w:val="a1"/>
    <w:link w:val="afffc"/>
    <w:rsid w:val="00C978DB"/>
    <w:rPr>
      <w:rFonts w:ascii="Segoe UI" w:eastAsia="Calibri" w:hAnsi="Segoe UI"/>
      <w:sz w:val="18"/>
      <w:szCs w:val="18"/>
    </w:rPr>
  </w:style>
  <w:style w:type="character" w:customStyle="1" w:styleId="afffc">
    <w:name w:val="Текст выноски Знак"/>
    <w:link w:val="afffb"/>
    <w:rsid w:val="00C978DB"/>
    <w:rPr>
      <w:rFonts w:ascii="Segoe UI" w:eastAsia="Calibri" w:hAnsi="Segoe UI"/>
      <w:sz w:val="18"/>
      <w:szCs w:val="18"/>
    </w:rPr>
  </w:style>
  <w:style w:type="paragraph" w:customStyle="1" w:styleId="afffd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e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256A-3526-47BB-956A-4CC21CD7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2021-09-02T10:02:00Z</cp:lastPrinted>
  <dcterms:created xsi:type="dcterms:W3CDTF">2021-09-07T12:54:00Z</dcterms:created>
  <dcterms:modified xsi:type="dcterms:W3CDTF">2021-09-07T12:54:00Z</dcterms:modified>
</cp:coreProperties>
</file>