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2A7DAC">
        <w:rPr>
          <w:sz w:val="28"/>
          <w:szCs w:val="28"/>
          <w:u w:val="single"/>
        </w:rPr>
        <w:t>15.03.2021г.</w:t>
      </w:r>
      <w:r w:rsidRPr="00D71AB5">
        <w:rPr>
          <w:sz w:val="28"/>
          <w:szCs w:val="28"/>
          <w:u w:val="single"/>
        </w:rPr>
        <w:t xml:space="preserve">  </w:t>
      </w:r>
      <w:r w:rsidRPr="00D71AB5">
        <w:rPr>
          <w:sz w:val="28"/>
          <w:szCs w:val="28"/>
        </w:rPr>
        <w:t>№</w:t>
      </w:r>
      <w:r w:rsidR="002A7DAC">
        <w:rPr>
          <w:sz w:val="28"/>
          <w:szCs w:val="28"/>
        </w:rPr>
        <w:t xml:space="preserve"> 112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EF6A02" w:rsidRDefault="00EF6A02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EF6A02" w:rsidRPr="00EF6A02" w:rsidTr="00EF6A02">
        <w:trPr>
          <w:trHeight w:val="237"/>
        </w:trPr>
        <w:tc>
          <w:tcPr>
            <w:tcW w:w="4928" w:type="dxa"/>
            <w:hideMark/>
          </w:tcPr>
          <w:p w:rsidR="00EF6A02" w:rsidRPr="00EF6A02" w:rsidRDefault="00EF6A02" w:rsidP="00EF6A02">
            <w:pPr>
              <w:jc w:val="both"/>
              <w:rPr>
                <w:sz w:val="28"/>
                <w:szCs w:val="28"/>
              </w:rPr>
            </w:pPr>
            <w:r w:rsidRPr="00EF6A02">
              <w:rPr>
                <w:sz w:val="28"/>
                <w:szCs w:val="28"/>
              </w:rPr>
              <w:t>Об изменении вида разрешенного использования земельного участка</w:t>
            </w:r>
          </w:p>
        </w:tc>
        <w:tc>
          <w:tcPr>
            <w:tcW w:w="5493" w:type="dxa"/>
          </w:tcPr>
          <w:p w:rsidR="00EF6A02" w:rsidRPr="00EF6A02" w:rsidRDefault="00EF6A02" w:rsidP="00EF6A02">
            <w:pPr>
              <w:jc w:val="center"/>
              <w:rPr>
                <w:sz w:val="28"/>
                <w:szCs w:val="28"/>
              </w:rPr>
            </w:pPr>
          </w:p>
        </w:tc>
      </w:tr>
    </w:tbl>
    <w:p w:rsidR="00EF6A02" w:rsidRPr="00EF6A02" w:rsidRDefault="00EF6A02" w:rsidP="00EF6A02">
      <w:pPr>
        <w:jc w:val="both"/>
        <w:rPr>
          <w:sz w:val="28"/>
          <w:szCs w:val="28"/>
        </w:rPr>
      </w:pPr>
      <w:r w:rsidRPr="00EF6A02">
        <w:rPr>
          <w:sz w:val="28"/>
          <w:szCs w:val="28"/>
        </w:rPr>
        <w:tab/>
      </w:r>
    </w:p>
    <w:p w:rsidR="00EF6A02" w:rsidRPr="00EF6A02" w:rsidRDefault="00EF6A02" w:rsidP="00EF6A02">
      <w:pPr>
        <w:ind w:firstLine="708"/>
        <w:jc w:val="both"/>
        <w:rPr>
          <w:sz w:val="28"/>
          <w:szCs w:val="28"/>
        </w:rPr>
      </w:pPr>
      <w:r w:rsidRPr="00EF6A02">
        <w:rPr>
          <w:sz w:val="28"/>
          <w:szCs w:val="28"/>
        </w:rPr>
        <w:t>В соответствии со ст. 37 Градостроительного кодекса Российской Федерации, классификатором видов разрешенного использования земельных участков, утвержденного приказом Министерства экономического развития Российской Федерации от 01.09.2014 г. № 540, Правилами землепользования и застройки Шумячского городского поселения, на основании служебной записки начальника Отдела экономики и комплексного развития Администрации муниципального образования «Шумячский район» Смоленской области Ю.А. Старовойтова</w:t>
      </w:r>
    </w:p>
    <w:p w:rsidR="00EF6A02" w:rsidRPr="00EF6A02" w:rsidRDefault="00EF6A02" w:rsidP="00EF6A02">
      <w:pPr>
        <w:jc w:val="both"/>
        <w:rPr>
          <w:sz w:val="28"/>
          <w:szCs w:val="28"/>
        </w:rPr>
      </w:pPr>
      <w:r w:rsidRPr="00EF6A02"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EF6A02" w:rsidRPr="00EF6A02" w:rsidRDefault="00EF6A02" w:rsidP="00EF6A02">
      <w:pPr>
        <w:jc w:val="both"/>
        <w:rPr>
          <w:sz w:val="28"/>
          <w:szCs w:val="28"/>
        </w:rPr>
      </w:pPr>
    </w:p>
    <w:p w:rsidR="00EF6A02" w:rsidRDefault="00EF6A02" w:rsidP="00EF6A02">
      <w:pPr>
        <w:ind w:firstLine="708"/>
        <w:jc w:val="both"/>
        <w:rPr>
          <w:sz w:val="28"/>
          <w:szCs w:val="28"/>
        </w:rPr>
      </w:pPr>
      <w:r w:rsidRPr="00EF6A02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EF6A0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F6A0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F6A0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EF6A0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F6A02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EF6A0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F6A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F6A02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EF6A0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EF6A0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EF6A0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EF6A02">
        <w:rPr>
          <w:sz w:val="28"/>
          <w:szCs w:val="28"/>
        </w:rPr>
        <w:t>:</w:t>
      </w:r>
    </w:p>
    <w:p w:rsidR="00EF6A02" w:rsidRPr="00EF6A02" w:rsidRDefault="00EF6A02" w:rsidP="00EF6A02">
      <w:pPr>
        <w:jc w:val="both"/>
        <w:rPr>
          <w:sz w:val="28"/>
          <w:szCs w:val="28"/>
        </w:rPr>
      </w:pPr>
    </w:p>
    <w:p w:rsidR="00EF6A02" w:rsidRPr="00EF6A02" w:rsidRDefault="00EF6A02" w:rsidP="00EF6A02">
      <w:pPr>
        <w:ind w:firstLine="709"/>
        <w:jc w:val="both"/>
        <w:rPr>
          <w:sz w:val="28"/>
          <w:szCs w:val="28"/>
        </w:rPr>
      </w:pPr>
      <w:r w:rsidRPr="00EF6A02">
        <w:rPr>
          <w:sz w:val="28"/>
          <w:szCs w:val="28"/>
        </w:rPr>
        <w:t>1. Изменить вид разрешенного использования земельного участка с кадастровым номером 67:24:0190110:123, площадью 511 кв.м., расположенного по адресу: Российская Федерация, Смоленская область, Шумячский район, Шумячское городское поселение, п. Шумячи, 2-й пер. Советской Армии, вблизи д. 2, с «отдельно стоящий жилой дом усадебного типа, сады, огороды, палисадники, для иного использования» на вид разрешенного использования земельного участка «для ведения личного подсобного хозяйства (приусадебный земельный участок)».</w:t>
      </w:r>
    </w:p>
    <w:p w:rsidR="00EF6A02" w:rsidRPr="00EF6A02" w:rsidRDefault="00EF6A02" w:rsidP="00EF6A02">
      <w:pPr>
        <w:ind w:firstLine="709"/>
        <w:jc w:val="both"/>
        <w:rPr>
          <w:sz w:val="28"/>
          <w:szCs w:val="28"/>
        </w:rPr>
      </w:pPr>
      <w:r w:rsidRPr="00EF6A02">
        <w:rPr>
          <w:sz w:val="28"/>
          <w:szCs w:val="28"/>
        </w:rPr>
        <w:t>2. Направить настоящее постановление в Управление Федеральной службы государственной регистрации, кадастра и картографии по Смоленской области для внесения соответствующих изменений в кадастровую документацию.</w:t>
      </w:r>
    </w:p>
    <w:p w:rsidR="00EF6A02" w:rsidRDefault="00EF6A02" w:rsidP="00EF6A02">
      <w:pPr>
        <w:ind w:left="993"/>
        <w:jc w:val="both"/>
        <w:rPr>
          <w:sz w:val="28"/>
          <w:szCs w:val="28"/>
        </w:rPr>
      </w:pPr>
    </w:p>
    <w:p w:rsidR="00EF6A02" w:rsidRPr="00EF6A02" w:rsidRDefault="00EF6A02" w:rsidP="00EF6A02">
      <w:pPr>
        <w:ind w:left="993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EF6A02" w:rsidRPr="00EF6A02" w:rsidTr="00EF6A02">
        <w:tc>
          <w:tcPr>
            <w:tcW w:w="5495" w:type="dxa"/>
            <w:hideMark/>
          </w:tcPr>
          <w:p w:rsidR="00EF6A02" w:rsidRDefault="00EF6A02" w:rsidP="00EF6A02">
            <w:pPr>
              <w:jc w:val="both"/>
              <w:rPr>
                <w:sz w:val="28"/>
                <w:szCs w:val="28"/>
              </w:rPr>
            </w:pPr>
            <w:r w:rsidRPr="00EF6A02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EF6A02" w:rsidRPr="00EF6A02" w:rsidRDefault="00EF6A02" w:rsidP="00EF6A02">
            <w:pPr>
              <w:jc w:val="both"/>
              <w:rPr>
                <w:sz w:val="28"/>
                <w:szCs w:val="28"/>
              </w:rPr>
            </w:pPr>
            <w:r w:rsidRPr="00EF6A02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EF6A02" w:rsidRPr="00EF6A02" w:rsidRDefault="00EF6A02" w:rsidP="00EF6A02">
            <w:pPr>
              <w:jc w:val="right"/>
              <w:rPr>
                <w:sz w:val="28"/>
                <w:szCs w:val="28"/>
              </w:rPr>
            </w:pPr>
            <w:r w:rsidRPr="00EF6A02">
              <w:rPr>
                <w:sz w:val="28"/>
                <w:szCs w:val="28"/>
              </w:rPr>
              <w:t>А.Н. Васильев</w:t>
            </w:r>
          </w:p>
        </w:tc>
      </w:tr>
    </w:tbl>
    <w:p w:rsidR="0011202D" w:rsidRDefault="0011202D" w:rsidP="002A7DAC">
      <w:pPr>
        <w:rPr>
          <w:sz w:val="28"/>
        </w:rPr>
      </w:pPr>
      <w:bookmarkStart w:id="0" w:name="_GoBack"/>
      <w:bookmarkEnd w:id="0"/>
    </w:p>
    <w:sectPr w:rsidR="0011202D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979" w:rsidRDefault="00812979" w:rsidP="00FC6C01">
      <w:r>
        <w:separator/>
      </w:r>
    </w:p>
  </w:endnote>
  <w:endnote w:type="continuationSeparator" w:id="0">
    <w:p w:rsidR="00812979" w:rsidRDefault="00812979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979" w:rsidRDefault="00812979" w:rsidP="00FC6C01">
      <w:r>
        <w:separator/>
      </w:r>
    </w:p>
  </w:footnote>
  <w:footnote w:type="continuationSeparator" w:id="0">
    <w:p w:rsidR="00812979" w:rsidRDefault="00812979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A7DAC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DAC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2979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AF5E0E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A02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3D87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B30F9C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9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DD514-068F-437C-9CC5-062BBFFD1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2021-03-15T06:49:00Z</cp:lastPrinted>
  <dcterms:created xsi:type="dcterms:W3CDTF">2021-03-19T09:27:00Z</dcterms:created>
  <dcterms:modified xsi:type="dcterms:W3CDTF">2021-03-19T09:27:00Z</dcterms:modified>
</cp:coreProperties>
</file>