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B" w:rsidRDefault="0017014B" w:rsidP="00170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14B" w:rsidRDefault="0017014B" w:rsidP="00170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14B" w:rsidRDefault="0017014B" w:rsidP="00170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17014B" w:rsidRDefault="0017014B" w:rsidP="00170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14B" w:rsidRDefault="0017014B" w:rsidP="00170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 СЕЛЬСКОГО ПОСЕЛЕНИЯ</w:t>
      </w:r>
    </w:p>
    <w:p w:rsidR="0017014B" w:rsidRDefault="0017014B" w:rsidP="00170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17014B" w:rsidRDefault="0017014B" w:rsidP="0017014B">
      <w:pPr>
        <w:pStyle w:val="ConsPlusTitle"/>
        <w:jc w:val="center"/>
        <w:rPr>
          <w:sz w:val="28"/>
          <w:szCs w:val="28"/>
        </w:rPr>
      </w:pPr>
    </w:p>
    <w:p w:rsidR="0017014B" w:rsidRDefault="0017014B" w:rsidP="0017014B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7014B" w:rsidRDefault="0017014B" w:rsidP="0017014B">
      <w:pPr>
        <w:pStyle w:val="ConsPlusTitle"/>
        <w:jc w:val="both"/>
        <w:rPr>
          <w:b w:val="0"/>
          <w:sz w:val="28"/>
          <w:szCs w:val="28"/>
        </w:rPr>
      </w:pPr>
    </w:p>
    <w:p w:rsidR="0017014B" w:rsidRDefault="0017014B" w:rsidP="0017014B">
      <w:pPr>
        <w:pStyle w:val="ConsPlusTitle"/>
        <w:jc w:val="both"/>
        <w:rPr>
          <w:b w:val="0"/>
          <w:sz w:val="28"/>
          <w:szCs w:val="28"/>
        </w:rPr>
      </w:pPr>
    </w:p>
    <w:p w:rsidR="0017014B" w:rsidRDefault="0017014B" w:rsidP="0017014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</w:t>
      </w:r>
      <w:r w:rsidR="0077118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января  2020 года                        № 1</w:t>
      </w:r>
    </w:p>
    <w:p w:rsidR="0017014B" w:rsidRDefault="0017014B" w:rsidP="0017014B">
      <w:pPr>
        <w:pStyle w:val="ConsPlusTitle"/>
        <w:jc w:val="both"/>
        <w:rPr>
          <w:sz w:val="28"/>
          <w:szCs w:val="28"/>
        </w:rPr>
      </w:pPr>
    </w:p>
    <w:p w:rsidR="0017014B" w:rsidRPr="0017014B" w:rsidRDefault="0017014B" w:rsidP="0017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14B">
        <w:rPr>
          <w:rFonts w:ascii="Times New Roman" w:hAnsi="Times New Roman"/>
          <w:sz w:val="28"/>
          <w:szCs w:val="28"/>
        </w:rPr>
        <w:t xml:space="preserve"> О создании штаба оповещения</w:t>
      </w:r>
    </w:p>
    <w:p w:rsidR="0017014B" w:rsidRPr="0017014B" w:rsidRDefault="0017014B" w:rsidP="0017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14B">
        <w:rPr>
          <w:rFonts w:ascii="Times New Roman" w:hAnsi="Times New Roman"/>
          <w:sz w:val="28"/>
          <w:szCs w:val="28"/>
        </w:rPr>
        <w:t xml:space="preserve"> и пункта сбора муниципального образования</w:t>
      </w:r>
    </w:p>
    <w:p w:rsidR="0017014B" w:rsidRDefault="0017014B" w:rsidP="0017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14B">
        <w:rPr>
          <w:rFonts w:ascii="Times New Roman" w:hAnsi="Times New Roman"/>
          <w:sz w:val="28"/>
          <w:szCs w:val="28"/>
        </w:rPr>
        <w:t xml:space="preserve"> для оповещения, сбора и отправки граждан,</w:t>
      </w:r>
    </w:p>
    <w:p w:rsidR="0017014B" w:rsidRDefault="0017014B" w:rsidP="0017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14B">
        <w:rPr>
          <w:rFonts w:ascii="Times New Roman" w:hAnsi="Times New Roman"/>
          <w:sz w:val="28"/>
          <w:szCs w:val="28"/>
        </w:rPr>
        <w:t xml:space="preserve"> подлежащих призыву на  военную службу</w:t>
      </w:r>
    </w:p>
    <w:p w:rsidR="0017014B" w:rsidRPr="0017014B" w:rsidRDefault="0017014B" w:rsidP="0017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14B">
        <w:rPr>
          <w:rFonts w:ascii="Times New Roman" w:hAnsi="Times New Roman"/>
          <w:sz w:val="28"/>
          <w:szCs w:val="28"/>
        </w:rPr>
        <w:t xml:space="preserve"> по мобилизации и поставщиков техники</w:t>
      </w:r>
    </w:p>
    <w:p w:rsidR="0017014B" w:rsidRDefault="0017014B" w:rsidP="0017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7014B" w:rsidRPr="0017014B" w:rsidRDefault="0017014B" w:rsidP="001701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14B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17014B">
          <w:rPr>
            <w:rFonts w:ascii="Times New Roman" w:hAnsi="Times New Roman"/>
            <w:sz w:val="28"/>
            <w:szCs w:val="28"/>
          </w:rPr>
          <w:t>1996 г</w:t>
        </w:r>
      </w:smartTag>
      <w:r w:rsidRPr="0017014B">
        <w:rPr>
          <w:rFonts w:ascii="Times New Roman" w:hAnsi="Times New Roman"/>
          <w:sz w:val="28"/>
          <w:szCs w:val="28"/>
        </w:rPr>
        <w:t xml:space="preserve">. № 61-ФЗ </w:t>
      </w:r>
      <w:r w:rsidRPr="0017014B">
        <w:rPr>
          <w:rFonts w:ascii="Times New Roman" w:hAnsi="Times New Roman"/>
          <w:sz w:val="28"/>
          <w:szCs w:val="28"/>
        </w:rPr>
        <w:br/>
        <w:t xml:space="preserve">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17014B">
          <w:rPr>
            <w:rFonts w:ascii="Times New Roman" w:hAnsi="Times New Roman"/>
            <w:sz w:val="28"/>
            <w:szCs w:val="28"/>
          </w:rPr>
          <w:t>1997 г</w:t>
        </w:r>
      </w:smartTag>
      <w:r w:rsidRPr="0017014B">
        <w:rPr>
          <w:rFonts w:ascii="Times New Roman" w:hAnsi="Times New Roman"/>
          <w:sz w:val="28"/>
          <w:szCs w:val="28"/>
        </w:rPr>
        <w:t xml:space="preserve">. № 31-ФЗ </w:t>
      </w:r>
      <w:r w:rsidRPr="0017014B">
        <w:rPr>
          <w:rFonts w:ascii="Times New Roman" w:hAnsi="Times New Roman"/>
          <w:sz w:val="28"/>
          <w:szCs w:val="28"/>
        </w:rPr>
        <w:br/>
        <w:t xml:space="preserve">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17014B">
          <w:rPr>
            <w:rFonts w:ascii="Times New Roman" w:hAnsi="Times New Roman"/>
            <w:sz w:val="28"/>
            <w:szCs w:val="28"/>
          </w:rPr>
          <w:t>2006 г</w:t>
        </w:r>
      </w:smartTag>
      <w:r w:rsidRPr="0017014B">
        <w:rPr>
          <w:rFonts w:ascii="Times New Roman" w:hAnsi="Times New Roman"/>
          <w:sz w:val="28"/>
          <w:szCs w:val="28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170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14B">
        <w:rPr>
          <w:rFonts w:ascii="Times New Roman" w:hAnsi="Times New Roman"/>
          <w:sz w:val="28"/>
          <w:szCs w:val="28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14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14B">
        <w:rPr>
          <w:rFonts w:ascii="Times New Roman" w:hAnsi="Times New Roman"/>
          <w:sz w:val="28"/>
          <w:szCs w:val="28"/>
        </w:rPr>
        <w:t xml:space="preserve">2012 г. № 1609 «Положением о военных комиссариатах», выпиской из постановления СЗ администрации </w:t>
      </w:r>
      <w:r w:rsidR="002958AC">
        <w:rPr>
          <w:rFonts w:ascii="Times New Roman" w:hAnsi="Times New Roman"/>
          <w:sz w:val="28"/>
          <w:szCs w:val="28"/>
        </w:rPr>
        <w:t>МО «Шумячский р</w:t>
      </w:r>
      <w:r w:rsidRPr="0017014B">
        <w:rPr>
          <w:rFonts w:ascii="Times New Roman" w:hAnsi="Times New Roman"/>
          <w:sz w:val="28"/>
          <w:szCs w:val="28"/>
        </w:rPr>
        <w:t>айон</w:t>
      </w:r>
      <w:r w:rsidR="002958AC">
        <w:rPr>
          <w:rFonts w:ascii="Times New Roman" w:hAnsi="Times New Roman"/>
          <w:sz w:val="28"/>
          <w:szCs w:val="28"/>
        </w:rPr>
        <w:t>» Смоленской области</w:t>
      </w:r>
      <w:r w:rsidRPr="0017014B">
        <w:rPr>
          <w:rFonts w:ascii="Times New Roman" w:hAnsi="Times New Roman"/>
          <w:sz w:val="28"/>
          <w:szCs w:val="28"/>
        </w:rPr>
        <w:t xml:space="preserve"> № </w:t>
      </w:r>
      <w:r w:rsidR="002958AC">
        <w:rPr>
          <w:rFonts w:ascii="Times New Roman" w:hAnsi="Times New Roman"/>
          <w:sz w:val="28"/>
          <w:szCs w:val="28"/>
        </w:rPr>
        <w:t>18 - 5СМ</w:t>
      </w:r>
      <w:r w:rsidRPr="0017014B">
        <w:rPr>
          <w:rFonts w:ascii="Times New Roman" w:hAnsi="Times New Roman"/>
          <w:sz w:val="28"/>
          <w:szCs w:val="28"/>
        </w:rPr>
        <w:t xml:space="preserve"> от </w:t>
      </w:r>
      <w:r w:rsidR="002958AC">
        <w:rPr>
          <w:rFonts w:ascii="Times New Roman" w:hAnsi="Times New Roman"/>
          <w:sz w:val="28"/>
          <w:szCs w:val="28"/>
        </w:rPr>
        <w:t>16 января</w:t>
      </w:r>
      <w:r w:rsidRPr="0017014B">
        <w:rPr>
          <w:rFonts w:ascii="Times New Roman" w:hAnsi="Times New Roman"/>
          <w:sz w:val="28"/>
          <w:szCs w:val="28"/>
        </w:rPr>
        <w:t xml:space="preserve"> 20</w:t>
      </w:r>
      <w:r w:rsidR="002958AC">
        <w:rPr>
          <w:rFonts w:ascii="Times New Roman" w:hAnsi="Times New Roman"/>
          <w:sz w:val="28"/>
          <w:szCs w:val="28"/>
        </w:rPr>
        <w:t>20</w:t>
      </w:r>
      <w:r w:rsidRPr="0017014B">
        <w:rPr>
          <w:rFonts w:ascii="Times New Roman" w:hAnsi="Times New Roman"/>
          <w:sz w:val="28"/>
          <w:szCs w:val="28"/>
        </w:rPr>
        <w:t xml:space="preserve"> года «Об обеспечении</w:t>
      </w:r>
      <w:proofErr w:type="gramEnd"/>
      <w:r w:rsidRPr="0017014B">
        <w:rPr>
          <w:rFonts w:ascii="Times New Roman" w:hAnsi="Times New Roman"/>
          <w:sz w:val="28"/>
          <w:szCs w:val="28"/>
        </w:rPr>
        <w:t xml:space="preserve"> проведения мобилизации людских и транспортных ресурсов на территории</w:t>
      </w:r>
      <w:r w:rsidR="002958AC" w:rsidRPr="002958AC">
        <w:rPr>
          <w:rFonts w:ascii="Times New Roman" w:hAnsi="Times New Roman"/>
          <w:sz w:val="28"/>
          <w:szCs w:val="28"/>
        </w:rPr>
        <w:t xml:space="preserve"> </w:t>
      </w:r>
      <w:r w:rsidR="002958AC">
        <w:rPr>
          <w:rFonts w:ascii="Times New Roman" w:hAnsi="Times New Roman"/>
          <w:sz w:val="28"/>
          <w:szCs w:val="28"/>
        </w:rPr>
        <w:t>МО «Шумячский р</w:t>
      </w:r>
      <w:r w:rsidR="002958AC" w:rsidRPr="0017014B">
        <w:rPr>
          <w:rFonts w:ascii="Times New Roman" w:hAnsi="Times New Roman"/>
          <w:sz w:val="28"/>
          <w:szCs w:val="28"/>
        </w:rPr>
        <w:t>айон</w:t>
      </w:r>
      <w:r w:rsidR="002958AC">
        <w:rPr>
          <w:rFonts w:ascii="Times New Roman" w:hAnsi="Times New Roman"/>
          <w:sz w:val="28"/>
          <w:szCs w:val="28"/>
        </w:rPr>
        <w:t>» Смоленской области</w:t>
      </w:r>
      <w:r w:rsidRPr="0017014B">
        <w:rPr>
          <w:rFonts w:ascii="Times New Roman" w:hAnsi="Times New Roman"/>
          <w:sz w:val="28"/>
          <w:szCs w:val="28"/>
        </w:rPr>
        <w:t>», руководствуясь Устав</w:t>
      </w:r>
      <w:r w:rsidR="002958AC">
        <w:rPr>
          <w:rFonts w:ascii="Times New Roman" w:hAnsi="Times New Roman"/>
          <w:sz w:val="28"/>
          <w:szCs w:val="28"/>
        </w:rPr>
        <w:t>ом</w:t>
      </w:r>
      <w:r w:rsidRPr="0017014B">
        <w:rPr>
          <w:rFonts w:ascii="Times New Roman" w:hAnsi="Times New Roman"/>
          <w:sz w:val="28"/>
          <w:szCs w:val="28"/>
        </w:rPr>
        <w:t xml:space="preserve"> </w:t>
      </w:r>
      <w:r w:rsidR="002958AC">
        <w:rPr>
          <w:rFonts w:ascii="Times New Roman" w:hAnsi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Pr="0017014B">
        <w:rPr>
          <w:rFonts w:ascii="Times New Roman" w:hAnsi="Times New Roman"/>
          <w:sz w:val="28"/>
          <w:szCs w:val="28"/>
        </w:rPr>
        <w:t xml:space="preserve">, в целях гарантированного и полного оповещения, сбора и отправки мобилизационных ресурсов на пункт предварительного сбора военного комиссариата </w:t>
      </w:r>
      <w:r w:rsidR="002958AC">
        <w:rPr>
          <w:rFonts w:ascii="Times New Roman" w:hAnsi="Times New Roman"/>
          <w:sz w:val="28"/>
          <w:szCs w:val="28"/>
        </w:rPr>
        <w:t xml:space="preserve">Шумячского </w:t>
      </w:r>
      <w:r w:rsidRPr="0017014B">
        <w:rPr>
          <w:rFonts w:ascii="Times New Roman" w:hAnsi="Times New Roman"/>
          <w:sz w:val="28"/>
          <w:szCs w:val="28"/>
        </w:rPr>
        <w:t xml:space="preserve"> района:</w:t>
      </w:r>
    </w:p>
    <w:p w:rsidR="0017014B" w:rsidRDefault="0017014B" w:rsidP="0017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Администрация  Студенецкого  сельского  поселения  Шумячского  района  Смоленской  области 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2958AC" w:rsidRPr="002E1FB0" w:rsidRDefault="002958AC" w:rsidP="002958AC">
      <w:pPr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2E1FB0">
        <w:rPr>
          <w:rFonts w:ascii="Times New Roman" w:hAnsi="Times New Roman"/>
          <w:sz w:val="28"/>
          <w:szCs w:val="28"/>
        </w:rPr>
        <w:t>1. Создать на базе администрации</w:t>
      </w:r>
      <w:r w:rsidRPr="002E1FB0">
        <w:rPr>
          <w:rFonts w:ascii="Times New Roman" w:hAnsi="Times New Roman"/>
          <w:bCs/>
          <w:sz w:val="28"/>
          <w:szCs w:val="28"/>
        </w:rPr>
        <w:t xml:space="preserve"> Студенецкого  сельского  поселения  Шумячского  района  Смоленской  области</w:t>
      </w:r>
      <w:r w:rsidRPr="002E1FB0">
        <w:rPr>
          <w:rFonts w:ascii="Times New Roman" w:hAnsi="Times New Roman"/>
          <w:sz w:val="28"/>
          <w:szCs w:val="28"/>
        </w:rPr>
        <w:t xml:space="preserve"> штаб оповещения и пункт сбора муниципального образования для оповещения, сбора и отправки граждан и </w:t>
      </w:r>
      <w:r w:rsidRPr="002E1FB0">
        <w:rPr>
          <w:rFonts w:ascii="Times New Roman" w:hAnsi="Times New Roman"/>
          <w:sz w:val="28"/>
          <w:szCs w:val="28"/>
        </w:rPr>
        <w:lastRenderedPageBreak/>
        <w:t>техники, подлежащих призыву на военную службу по мобилизации и поставщиков техники (далее - ШО и ПСМО) в составе:</w:t>
      </w:r>
    </w:p>
    <w:p w:rsidR="002958AC" w:rsidRPr="002E1FB0" w:rsidRDefault="002958AC" w:rsidP="002958AC">
      <w:pPr>
        <w:pStyle w:val="a4"/>
        <w:ind w:right="-284" w:firstLine="709"/>
        <w:rPr>
          <w:b/>
          <w:sz w:val="10"/>
          <w:szCs w:val="10"/>
        </w:rPr>
      </w:pPr>
    </w:p>
    <w:p w:rsidR="002E1FB0" w:rsidRDefault="002E1FB0" w:rsidP="002958AC">
      <w:pPr>
        <w:pStyle w:val="a4"/>
        <w:ind w:right="-284" w:firstLine="709"/>
        <w:rPr>
          <w:b/>
          <w:sz w:val="28"/>
          <w:szCs w:val="28"/>
        </w:rPr>
        <w:sectPr w:rsidR="002E1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8AC" w:rsidRDefault="002958AC" w:rsidP="002958AC">
      <w:pPr>
        <w:pStyle w:val="a4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управления</w:t>
      </w:r>
    </w:p>
    <w:p w:rsidR="006C09AC" w:rsidRDefault="002958AC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- Начальник ШО и ПСМО</w:t>
      </w:r>
    </w:p>
    <w:p w:rsidR="002958AC" w:rsidRDefault="002958AC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9A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Глава МО</w:t>
      </w:r>
      <w:r w:rsidR="006C09AC">
        <w:rPr>
          <w:sz w:val="28"/>
          <w:szCs w:val="28"/>
        </w:rPr>
        <w:t xml:space="preserve">) </w:t>
      </w:r>
    </w:p>
    <w:p w:rsidR="002958AC" w:rsidRDefault="002958AC" w:rsidP="002958AC">
      <w:pPr>
        <w:pStyle w:val="a4"/>
        <w:ind w:right="-284" w:firstLine="709"/>
        <w:rPr>
          <w:sz w:val="28"/>
          <w:szCs w:val="28"/>
        </w:rPr>
      </w:pPr>
    </w:p>
    <w:p w:rsidR="002958AC" w:rsidRDefault="002958AC" w:rsidP="00FF5F72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 ПСМО. </w:t>
      </w:r>
    </w:p>
    <w:p w:rsidR="002958AC" w:rsidRPr="000F4FED" w:rsidRDefault="002958AC" w:rsidP="002958AC">
      <w:pPr>
        <w:pStyle w:val="a4"/>
        <w:ind w:right="-284" w:firstLine="709"/>
        <w:rPr>
          <w:b/>
          <w:sz w:val="20"/>
          <w:szCs w:val="20"/>
        </w:rPr>
      </w:pPr>
    </w:p>
    <w:p w:rsidR="002958AC" w:rsidRDefault="002958AC" w:rsidP="002958AC">
      <w:pPr>
        <w:pStyle w:val="a4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оповещения:</w:t>
      </w:r>
    </w:p>
    <w:p w:rsidR="002958AC" w:rsidRDefault="002958AC" w:rsidP="002958AC">
      <w:pPr>
        <w:pStyle w:val="a4"/>
        <w:tabs>
          <w:tab w:val="left" w:pos="36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отделения; </w:t>
      </w:r>
    </w:p>
    <w:p w:rsidR="002958AC" w:rsidRDefault="002958AC" w:rsidP="002958AC">
      <w:pPr>
        <w:pStyle w:val="a4"/>
        <w:tabs>
          <w:tab w:val="left" w:pos="7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- Посыльный.</w:t>
      </w:r>
    </w:p>
    <w:p w:rsidR="002E1FB0" w:rsidRDefault="002E1FB0" w:rsidP="002958AC">
      <w:pPr>
        <w:pStyle w:val="a4"/>
        <w:tabs>
          <w:tab w:val="left" w:pos="720"/>
        </w:tabs>
        <w:ind w:right="-284" w:firstLine="709"/>
        <w:rPr>
          <w:sz w:val="28"/>
          <w:szCs w:val="28"/>
        </w:rPr>
      </w:pPr>
    </w:p>
    <w:p w:rsidR="002958AC" w:rsidRDefault="002958AC" w:rsidP="00FF5F72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2958AC" w:rsidRPr="000F4FED" w:rsidRDefault="002958AC" w:rsidP="002958AC">
      <w:pPr>
        <w:pStyle w:val="a4"/>
        <w:ind w:right="-284" w:firstLine="709"/>
        <w:rPr>
          <w:sz w:val="20"/>
          <w:szCs w:val="20"/>
        </w:rPr>
      </w:pPr>
      <w:r w:rsidRPr="000F4FED">
        <w:rPr>
          <w:sz w:val="20"/>
          <w:szCs w:val="20"/>
        </w:rPr>
        <w:t xml:space="preserve"> </w:t>
      </w:r>
    </w:p>
    <w:p w:rsidR="002958AC" w:rsidRPr="000F4FED" w:rsidRDefault="002958AC" w:rsidP="002958AC">
      <w:pPr>
        <w:pStyle w:val="a4"/>
        <w:ind w:right="-284" w:firstLine="709"/>
        <w:rPr>
          <w:b/>
          <w:sz w:val="28"/>
          <w:szCs w:val="28"/>
        </w:rPr>
      </w:pPr>
      <w:r w:rsidRPr="000F4FED">
        <w:rPr>
          <w:b/>
          <w:sz w:val="28"/>
          <w:szCs w:val="28"/>
        </w:rPr>
        <w:t>Группа розыска</w:t>
      </w:r>
      <w:r>
        <w:rPr>
          <w:b/>
          <w:sz w:val="28"/>
          <w:szCs w:val="28"/>
        </w:rPr>
        <w:t>:</w:t>
      </w:r>
    </w:p>
    <w:p w:rsidR="002E1FB0" w:rsidRDefault="002E1FB0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8AC">
        <w:rPr>
          <w:sz w:val="28"/>
          <w:szCs w:val="28"/>
        </w:rPr>
        <w:t>Начальник группы розыска</w:t>
      </w:r>
      <w:r>
        <w:rPr>
          <w:sz w:val="28"/>
          <w:szCs w:val="28"/>
        </w:rPr>
        <w:t>.</w:t>
      </w:r>
    </w:p>
    <w:p w:rsidR="002958AC" w:rsidRDefault="002958AC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FB0" w:rsidRPr="002E1FB0" w:rsidRDefault="002E1FB0" w:rsidP="002958AC">
      <w:pPr>
        <w:pStyle w:val="a4"/>
        <w:ind w:right="-284" w:firstLine="709"/>
        <w:rPr>
          <w:b/>
          <w:sz w:val="28"/>
          <w:szCs w:val="28"/>
        </w:rPr>
      </w:pPr>
      <w:r w:rsidRPr="002E1FB0">
        <w:rPr>
          <w:b/>
          <w:sz w:val="28"/>
          <w:szCs w:val="28"/>
        </w:rPr>
        <w:t>Пункт сбора:</w:t>
      </w:r>
    </w:p>
    <w:p w:rsidR="002E1FB0" w:rsidRDefault="002E1FB0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-Начальник пункта сбора;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- Посыльный.</w:t>
      </w:r>
      <w:r w:rsidRPr="002E1FB0">
        <w:rPr>
          <w:sz w:val="28"/>
          <w:szCs w:val="28"/>
        </w:rPr>
        <w:t xml:space="preserve"> </w:t>
      </w:r>
    </w:p>
    <w:p w:rsidR="002E1FB0" w:rsidRDefault="002E1FB0" w:rsidP="002E1FB0">
      <w:pPr>
        <w:pStyle w:val="a4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управления (резерв)</w:t>
      </w:r>
    </w:p>
    <w:p w:rsidR="006C09AC" w:rsidRPr="002958AC" w:rsidRDefault="002E1FB0" w:rsidP="006C09AC">
      <w:pPr>
        <w:pStyle w:val="a4"/>
        <w:ind w:right="-284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Начальник ШО и ПСМО  </w:t>
      </w:r>
    </w:p>
    <w:p w:rsidR="002E1FB0" w:rsidRPr="006C09AC" w:rsidRDefault="006C09AC" w:rsidP="002E1FB0">
      <w:pPr>
        <w:pStyle w:val="a4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2E1FB0" w:rsidRPr="006C09AC">
        <w:rPr>
          <w:color w:val="000000" w:themeColor="text1"/>
          <w:sz w:val="28"/>
          <w:szCs w:val="28"/>
        </w:rPr>
        <w:t xml:space="preserve"> </w:t>
      </w:r>
      <w:r w:rsidRPr="006C09AC">
        <w:rPr>
          <w:color w:val="000000" w:themeColor="text1"/>
          <w:sz w:val="28"/>
          <w:szCs w:val="28"/>
        </w:rPr>
        <w:t>(Резерв)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</w:p>
    <w:p w:rsidR="002E1FB0" w:rsidRDefault="002E1FB0" w:rsidP="00FF5F72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  ПСМО. </w:t>
      </w:r>
    </w:p>
    <w:p w:rsidR="002E1FB0" w:rsidRPr="000F4FED" w:rsidRDefault="002E1FB0" w:rsidP="002E1FB0">
      <w:pPr>
        <w:pStyle w:val="a4"/>
        <w:ind w:right="-284" w:firstLine="709"/>
        <w:rPr>
          <w:b/>
          <w:sz w:val="20"/>
          <w:szCs w:val="20"/>
        </w:rPr>
      </w:pPr>
    </w:p>
    <w:p w:rsidR="002E1FB0" w:rsidRDefault="002E1FB0" w:rsidP="00FF5F72">
      <w:pPr>
        <w:pStyle w:val="a4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оповещения</w:t>
      </w:r>
      <w:r w:rsidR="00FF5F72">
        <w:rPr>
          <w:b/>
          <w:sz w:val="28"/>
          <w:szCs w:val="28"/>
        </w:rPr>
        <w:t xml:space="preserve"> (резерв)</w:t>
      </w:r>
      <w:r>
        <w:rPr>
          <w:b/>
          <w:sz w:val="28"/>
          <w:szCs w:val="28"/>
        </w:rPr>
        <w:t>:</w:t>
      </w:r>
    </w:p>
    <w:p w:rsidR="002E1FB0" w:rsidRDefault="002E1FB0" w:rsidP="002E1FB0">
      <w:pPr>
        <w:pStyle w:val="a4"/>
        <w:tabs>
          <w:tab w:val="left" w:pos="36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отделения; </w:t>
      </w:r>
    </w:p>
    <w:p w:rsidR="002E1FB0" w:rsidRDefault="002E1FB0" w:rsidP="002E1FB0">
      <w:pPr>
        <w:pStyle w:val="a4"/>
        <w:tabs>
          <w:tab w:val="left" w:pos="7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- Посыльный.</w:t>
      </w:r>
    </w:p>
    <w:p w:rsidR="002E1FB0" w:rsidRDefault="002E1FB0" w:rsidP="002E1FB0">
      <w:pPr>
        <w:pStyle w:val="a4"/>
        <w:tabs>
          <w:tab w:val="left" w:pos="720"/>
        </w:tabs>
        <w:ind w:right="-284" w:firstLine="709"/>
        <w:rPr>
          <w:sz w:val="28"/>
          <w:szCs w:val="28"/>
        </w:rPr>
      </w:pPr>
    </w:p>
    <w:p w:rsidR="002E1FB0" w:rsidRDefault="002E1FB0" w:rsidP="00FF5F72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2E1FB0" w:rsidRPr="000F4FED" w:rsidRDefault="002E1FB0" w:rsidP="002E1FB0">
      <w:pPr>
        <w:pStyle w:val="a4"/>
        <w:ind w:right="-284" w:firstLine="709"/>
        <w:rPr>
          <w:sz w:val="20"/>
          <w:szCs w:val="20"/>
        </w:rPr>
      </w:pPr>
      <w:r w:rsidRPr="000F4FED">
        <w:rPr>
          <w:sz w:val="20"/>
          <w:szCs w:val="20"/>
        </w:rPr>
        <w:t xml:space="preserve"> </w:t>
      </w:r>
    </w:p>
    <w:p w:rsidR="002E1FB0" w:rsidRPr="000F4FED" w:rsidRDefault="002E1FB0" w:rsidP="002E1FB0">
      <w:pPr>
        <w:pStyle w:val="a4"/>
        <w:ind w:right="-284" w:firstLine="709"/>
        <w:rPr>
          <w:b/>
          <w:sz w:val="28"/>
          <w:szCs w:val="28"/>
        </w:rPr>
      </w:pPr>
      <w:r w:rsidRPr="000F4FED">
        <w:rPr>
          <w:b/>
          <w:sz w:val="28"/>
          <w:szCs w:val="28"/>
        </w:rPr>
        <w:t>Группа розыск</w:t>
      </w:r>
      <w:proofErr w:type="gramStart"/>
      <w:r w:rsidRPr="000F4FED">
        <w:rPr>
          <w:b/>
          <w:sz w:val="28"/>
          <w:szCs w:val="28"/>
        </w:rPr>
        <w:t>а</w:t>
      </w:r>
      <w:r w:rsidR="00FF5F72">
        <w:rPr>
          <w:b/>
          <w:sz w:val="28"/>
          <w:szCs w:val="28"/>
        </w:rPr>
        <w:t>(</w:t>
      </w:r>
      <w:proofErr w:type="gramEnd"/>
      <w:r w:rsidR="00FF5F72">
        <w:rPr>
          <w:b/>
          <w:sz w:val="28"/>
          <w:szCs w:val="28"/>
        </w:rPr>
        <w:t>резерв)</w:t>
      </w:r>
      <w:r>
        <w:rPr>
          <w:b/>
          <w:sz w:val="28"/>
          <w:szCs w:val="28"/>
        </w:rPr>
        <w:t>: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- Начальник группы розыска.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FB0" w:rsidRPr="002E1FB0" w:rsidRDefault="002E1FB0" w:rsidP="002E1FB0">
      <w:pPr>
        <w:pStyle w:val="a4"/>
        <w:ind w:right="-284" w:firstLine="709"/>
        <w:rPr>
          <w:b/>
          <w:sz w:val="28"/>
          <w:szCs w:val="28"/>
        </w:rPr>
      </w:pPr>
      <w:r w:rsidRPr="002E1FB0">
        <w:rPr>
          <w:b/>
          <w:sz w:val="28"/>
          <w:szCs w:val="28"/>
        </w:rPr>
        <w:t>Пункт сбор</w:t>
      </w:r>
      <w:proofErr w:type="gramStart"/>
      <w:r w:rsidRPr="002E1FB0">
        <w:rPr>
          <w:b/>
          <w:sz w:val="28"/>
          <w:szCs w:val="28"/>
        </w:rPr>
        <w:t>а</w:t>
      </w:r>
      <w:r w:rsidR="00FF5F72">
        <w:rPr>
          <w:b/>
          <w:sz w:val="28"/>
          <w:szCs w:val="28"/>
        </w:rPr>
        <w:t>(</w:t>
      </w:r>
      <w:proofErr w:type="gramEnd"/>
      <w:r w:rsidR="00FF5F72">
        <w:rPr>
          <w:b/>
          <w:sz w:val="28"/>
          <w:szCs w:val="28"/>
        </w:rPr>
        <w:t>резерв)</w:t>
      </w:r>
      <w:r w:rsidRPr="002E1FB0">
        <w:rPr>
          <w:b/>
          <w:sz w:val="28"/>
          <w:szCs w:val="28"/>
        </w:rPr>
        <w:t>: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C09A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пункта сбора;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AC">
        <w:rPr>
          <w:sz w:val="28"/>
          <w:szCs w:val="28"/>
        </w:rPr>
        <w:t>Технический работник</w:t>
      </w:r>
      <w:r>
        <w:rPr>
          <w:sz w:val="28"/>
          <w:szCs w:val="28"/>
        </w:rPr>
        <w:t>.</w:t>
      </w:r>
      <w:r w:rsidRPr="002E1FB0">
        <w:rPr>
          <w:sz w:val="28"/>
          <w:szCs w:val="28"/>
        </w:rPr>
        <w:t xml:space="preserve"> 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  <w:sectPr w:rsidR="002E1FB0" w:rsidSect="002E1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5F72" w:rsidRDefault="00FF5F72" w:rsidP="00FF5F72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размещения группы в соответствии со схемой размещения ШО и ПСМО.</w:t>
      </w:r>
    </w:p>
    <w:p w:rsidR="002E1FB0" w:rsidRDefault="002E1FB0" w:rsidP="002E1FB0">
      <w:pPr>
        <w:pStyle w:val="a4"/>
        <w:ind w:right="-284" w:firstLine="709"/>
        <w:rPr>
          <w:sz w:val="28"/>
          <w:szCs w:val="28"/>
        </w:rPr>
      </w:pPr>
    </w:p>
    <w:p w:rsidR="002E1FB0" w:rsidRDefault="002E1FB0" w:rsidP="00FF5F72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размещения группы в соответствии со схемой размещения ШО и ПСМО.</w:t>
      </w:r>
    </w:p>
    <w:p w:rsidR="002E1FB0" w:rsidRDefault="002E1FB0" w:rsidP="002958AC">
      <w:pPr>
        <w:pStyle w:val="a4"/>
        <w:ind w:right="-284" w:firstLine="709"/>
        <w:rPr>
          <w:sz w:val="28"/>
          <w:szCs w:val="28"/>
        </w:rPr>
      </w:pPr>
    </w:p>
    <w:p w:rsidR="00FF5F72" w:rsidRDefault="00FF5F72" w:rsidP="002958AC">
      <w:pPr>
        <w:pStyle w:val="a4"/>
        <w:ind w:right="-284" w:firstLine="709"/>
        <w:rPr>
          <w:sz w:val="28"/>
          <w:szCs w:val="28"/>
        </w:rPr>
        <w:sectPr w:rsidR="00FF5F72" w:rsidSect="00FF5F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58AC" w:rsidRDefault="002958AC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обязанности должностных лиц администрации ШО и ПСМО.</w:t>
      </w:r>
    </w:p>
    <w:p w:rsidR="00B00A91" w:rsidRDefault="00B00A91" w:rsidP="002958AC">
      <w:pPr>
        <w:pStyle w:val="a4"/>
        <w:ind w:right="-284" w:firstLine="709"/>
        <w:rPr>
          <w:sz w:val="28"/>
          <w:szCs w:val="28"/>
        </w:rPr>
      </w:pPr>
    </w:p>
    <w:p w:rsidR="002958AC" w:rsidRDefault="002958AC" w:rsidP="002958AC">
      <w:pPr>
        <w:pStyle w:val="a4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3. Готовность ШО и ПСМО к работе Ч+</w:t>
      </w:r>
      <w:r w:rsidR="00FF5F72">
        <w:rPr>
          <w:sz w:val="28"/>
          <w:szCs w:val="28"/>
        </w:rPr>
        <w:t>4</w:t>
      </w:r>
      <w:r>
        <w:rPr>
          <w:sz w:val="28"/>
          <w:szCs w:val="28"/>
        </w:rPr>
        <w:t>.00, после получения сигнала (распоряжения).</w:t>
      </w:r>
    </w:p>
    <w:p w:rsidR="00B00A91" w:rsidRDefault="00B00A91" w:rsidP="002958AC">
      <w:pPr>
        <w:pStyle w:val="a4"/>
        <w:ind w:right="-284" w:firstLine="709"/>
        <w:rPr>
          <w:sz w:val="28"/>
          <w:szCs w:val="28"/>
        </w:rPr>
      </w:pPr>
    </w:p>
    <w:p w:rsidR="002958AC" w:rsidRPr="006C09AC" w:rsidRDefault="002958AC" w:rsidP="002958AC">
      <w:pPr>
        <w:pStyle w:val="a4"/>
        <w:tabs>
          <w:tab w:val="left" w:pos="360"/>
          <w:tab w:val="left" w:pos="1320"/>
        </w:tabs>
        <w:ind w:right="-284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r w:rsidRPr="006C09AC">
        <w:rPr>
          <w:color w:val="000000" w:themeColor="text1"/>
          <w:sz w:val="28"/>
          <w:szCs w:val="28"/>
        </w:rPr>
        <w:t>согласно расчёту (Приложение №2).</w:t>
      </w:r>
    </w:p>
    <w:p w:rsidR="00B00A91" w:rsidRPr="00FF5F72" w:rsidRDefault="00B00A91" w:rsidP="002958AC">
      <w:pPr>
        <w:pStyle w:val="a4"/>
        <w:tabs>
          <w:tab w:val="left" w:pos="360"/>
          <w:tab w:val="left" w:pos="1320"/>
        </w:tabs>
        <w:ind w:right="-284" w:firstLine="709"/>
        <w:rPr>
          <w:color w:val="FF0000"/>
          <w:sz w:val="28"/>
          <w:szCs w:val="28"/>
        </w:rPr>
      </w:pPr>
    </w:p>
    <w:p w:rsidR="002958AC" w:rsidRDefault="002958AC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</w:t>
      </w:r>
      <w:r w:rsidR="00FF5F72">
        <w:rPr>
          <w:sz w:val="28"/>
          <w:szCs w:val="28"/>
        </w:rPr>
        <w:t>Шумяч</w:t>
      </w:r>
      <w:r>
        <w:rPr>
          <w:sz w:val="28"/>
          <w:szCs w:val="28"/>
        </w:rPr>
        <w:t xml:space="preserve">ского района с ШО и ПС МО производить на специально выделенном автотранспорте, выделяемого по постановлению администрации </w:t>
      </w:r>
      <w:r w:rsidR="00FF5F72">
        <w:rPr>
          <w:sz w:val="28"/>
          <w:szCs w:val="28"/>
        </w:rPr>
        <w:t xml:space="preserve">Студенецкого </w:t>
      </w:r>
      <w:r w:rsidR="00FF5F72">
        <w:rPr>
          <w:sz w:val="28"/>
          <w:szCs w:val="28"/>
        </w:rPr>
        <w:lastRenderedPageBreak/>
        <w:t xml:space="preserve">сельского поселения Шумячского </w:t>
      </w:r>
      <w:r>
        <w:rPr>
          <w:sz w:val="28"/>
          <w:szCs w:val="28"/>
        </w:rPr>
        <w:t>района</w:t>
      </w:r>
      <w:r w:rsidR="00FF5F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согласно расчёту (Приложение №3).</w:t>
      </w:r>
    </w:p>
    <w:p w:rsidR="00B00A91" w:rsidRDefault="00B00A91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2958AC" w:rsidRDefault="002958AC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6. Разработку и уточнение документов ШО и ПС МО осуществить во взаимодействии с военным комиссариатом</w:t>
      </w:r>
      <w:r w:rsidR="00FF5F72">
        <w:rPr>
          <w:sz w:val="28"/>
          <w:szCs w:val="28"/>
        </w:rPr>
        <w:t xml:space="preserve"> Шумячск</w:t>
      </w:r>
      <w:r>
        <w:rPr>
          <w:sz w:val="28"/>
          <w:szCs w:val="28"/>
        </w:rPr>
        <w:t>ого района.</w:t>
      </w:r>
    </w:p>
    <w:p w:rsidR="00B00A91" w:rsidRDefault="00B00A91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2958AC" w:rsidRDefault="002958AC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7. Ответственность за разработку, уточнение, хранение документов ШО и ПСМО возложить на </w:t>
      </w:r>
      <w:r w:rsidR="00FF5F72">
        <w:rPr>
          <w:sz w:val="28"/>
          <w:szCs w:val="28"/>
        </w:rPr>
        <w:t>инспектора по ВУ</w:t>
      </w:r>
      <w:r>
        <w:rPr>
          <w:sz w:val="28"/>
          <w:szCs w:val="28"/>
        </w:rPr>
        <w:t>.</w:t>
      </w:r>
    </w:p>
    <w:p w:rsidR="00B00A91" w:rsidRDefault="00B00A91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2958AC" w:rsidRDefault="002958AC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F5F72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Учебные занятия с практическим развёртыванием ШО и ПСМО проводить не реже двух раз в год.</w:t>
      </w:r>
    </w:p>
    <w:p w:rsidR="00B00A91" w:rsidRDefault="00B00A91" w:rsidP="002958AC">
      <w:pPr>
        <w:pStyle w:val="a4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17014B" w:rsidRDefault="00FF5F72" w:rsidP="00FF5F72">
      <w:pPr>
        <w:pStyle w:val="a4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9.</w:t>
      </w:r>
      <w:r w:rsidR="0017014B" w:rsidRPr="00F276C6">
        <w:rPr>
          <w:bCs/>
          <w:sz w:val="28"/>
          <w:szCs w:val="28"/>
        </w:rPr>
        <w:t xml:space="preserve"> </w:t>
      </w:r>
      <w:proofErr w:type="gramStart"/>
      <w:r w:rsidR="0017014B" w:rsidRPr="00F276C6">
        <w:rPr>
          <w:bCs/>
          <w:sz w:val="28"/>
          <w:szCs w:val="28"/>
        </w:rPr>
        <w:t>Контроль за</w:t>
      </w:r>
      <w:proofErr w:type="gramEnd"/>
      <w:r w:rsidR="0017014B">
        <w:rPr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B00A91" w:rsidRDefault="00B00A91" w:rsidP="00FF5F72">
      <w:pPr>
        <w:pStyle w:val="a4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</w:p>
    <w:p w:rsidR="00B00A91" w:rsidRDefault="00B00A91" w:rsidP="00FF5F72">
      <w:pPr>
        <w:pStyle w:val="a4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</w:p>
    <w:p w:rsidR="00B00A91" w:rsidRDefault="00B00A91" w:rsidP="00FF5F72">
      <w:pPr>
        <w:pStyle w:val="a4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</w:p>
    <w:p w:rsidR="00B00A91" w:rsidRDefault="00B00A91" w:rsidP="00FF5F72">
      <w:pPr>
        <w:pStyle w:val="a4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</w:p>
    <w:p w:rsidR="00B00A91" w:rsidRDefault="00B00A91" w:rsidP="00FF5F72">
      <w:pPr>
        <w:pStyle w:val="a4"/>
        <w:tabs>
          <w:tab w:val="left" w:pos="360"/>
          <w:tab w:val="left" w:pos="1320"/>
        </w:tabs>
        <w:ind w:right="-284"/>
        <w:rPr>
          <w:bCs/>
        </w:rPr>
      </w:pPr>
    </w:p>
    <w:p w:rsidR="0017014B" w:rsidRDefault="0017014B" w:rsidP="001701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014B" w:rsidRPr="00FF5F72" w:rsidRDefault="0017014B" w:rsidP="0017014B">
      <w:pPr>
        <w:spacing w:after="0" w:line="240" w:lineRule="auto"/>
        <w:rPr>
          <w:rStyle w:val="a3"/>
          <w:rFonts w:ascii="Times New Roman" w:hAnsi="Times New Roman"/>
          <w:i w:val="0"/>
        </w:rPr>
      </w:pPr>
      <w:r w:rsidRPr="00FF5F72">
        <w:rPr>
          <w:rFonts w:ascii="Times New Roman" w:hAnsi="Times New Roman"/>
          <w:bCs/>
          <w:sz w:val="28"/>
          <w:szCs w:val="28"/>
        </w:rPr>
        <w:t>Глава  муниципального  образования</w:t>
      </w:r>
      <w:r w:rsidRPr="00FF5F7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17014B" w:rsidRPr="00FF5F72" w:rsidRDefault="0017014B" w:rsidP="0017014B">
      <w:p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FF5F72">
        <w:rPr>
          <w:rStyle w:val="a3"/>
          <w:rFonts w:ascii="Times New Roman" w:hAnsi="Times New Roman"/>
          <w:i w:val="0"/>
          <w:sz w:val="28"/>
          <w:szCs w:val="28"/>
        </w:rPr>
        <w:t xml:space="preserve">Студенецкого сельского поселения </w:t>
      </w:r>
    </w:p>
    <w:p w:rsidR="0017014B" w:rsidRPr="00FF5F72" w:rsidRDefault="0017014B" w:rsidP="0017014B">
      <w:p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FF5F72">
        <w:rPr>
          <w:rStyle w:val="a3"/>
          <w:rFonts w:ascii="Times New Roman" w:hAnsi="Times New Roman"/>
          <w:i w:val="0"/>
          <w:sz w:val="28"/>
          <w:szCs w:val="28"/>
        </w:rPr>
        <w:t>Шумячского района Смоленской области                                    Н.М. Панова</w:t>
      </w:r>
    </w:p>
    <w:p w:rsidR="0017014B" w:rsidRDefault="0017014B" w:rsidP="0017014B">
      <w:pPr>
        <w:spacing w:after="0" w:line="240" w:lineRule="auto"/>
        <w:rPr>
          <w:rFonts w:ascii="Times New Roman" w:hAnsi="Times New Roman"/>
          <w:bCs/>
        </w:rPr>
      </w:pPr>
    </w:p>
    <w:p w:rsidR="0017014B" w:rsidRDefault="0017014B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5F72" w:rsidRDefault="00FF5F72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17014B" w:rsidRPr="00B00A91" w:rsidRDefault="00B00A91" w:rsidP="00170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00A91">
        <w:rPr>
          <w:rFonts w:ascii="Times New Roman" w:hAnsi="Times New Roman"/>
          <w:bCs/>
          <w:sz w:val="24"/>
          <w:szCs w:val="24"/>
        </w:rPr>
        <w:lastRenderedPageBreak/>
        <w:t>Пр</w:t>
      </w:r>
      <w:r w:rsidR="0017014B" w:rsidRPr="00B00A91">
        <w:rPr>
          <w:rFonts w:ascii="Times New Roman" w:hAnsi="Times New Roman"/>
          <w:bCs/>
          <w:sz w:val="24"/>
          <w:szCs w:val="24"/>
        </w:rPr>
        <w:t>иложение №</w:t>
      </w:r>
      <w:r w:rsidR="00565308">
        <w:rPr>
          <w:rFonts w:ascii="Times New Roman" w:hAnsi="Times New Roman"/>
          <w:bCs/>
          <w:sz w:val="24"/>
          <w:szCs w:val="24"/>
        </w:rPr>
        <w:t>1</w:t>
      </w:r>
    </w:p>
    <w:p w:rsidR="0017014B" w:rsidRPr="00B00A91" w:rsidRDefault="0017014B" w:rsidP="00170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0A9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17014B" w:rsidRPr="00B00A91" w:rsidRDefault="0017014B" w:rsidP="0017014B">
      <w:pPr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  <w:r w:rsidRPr="00B00A91">
        <w:rPr>
          <w:rStyle w:val="a3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Студенецкого сельского поселения </w:t>
      </w:r>
    </w:p>
    <w:p w:rsidR="0017014B" w:rsidRPr="00B00A91" w:rsidRDefault="0017014B" w:rsidP="00170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0A91">
        <w:rPr>
          <w:rStyle w:val="a3"/>
          <w:rFonts w:ascii="Times New Roman" w:hAnsi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17014B" w:rsidRPr="00B00A91" w:rsidRDefault="0017014B" w:rsidP="00170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0A91">
        <w:rPr>
          <w:rFonts w:ascii="Times New Roman" w:hAnsi="Times New Roman"/>
          <w:bCs/>
          <w:sz w:val="24"/>
          <w:szCs w:val="24"/>
        </w:rPr>
        <w:t xml:space="preserve">от </w:t>
      </w:r>
      <w:r w:rsidR="00B00A91">
        <w:rPr>
          <w:rFonts w:ascii="Times New Roman" w:hAnsi="Times New Roman"/>
          <w:bCs/>
          <w:sz w:val="24"/>
          <w:szCs w:val="24"/>
        </w:rPr>
        <w:t>2</w:t>
      </w:r>
      <w:r w:rsidR="00771187">
        <w:rPr>
          <w:rFonts w:ascii="Times New Roman" w:hAnsi="Times New Roman"/>
          <w:bCs/>
          <w:sz w:val="24"/>
          <w:szCs w:val="24"/>
        </w:rPr>
        <w:t>9</w:t>
      </w:r>
      <w:r w:rsidRPr="00B00A91">
        <w:rPr>
          <w:rFonts w:ascii="Times New Roman" w:hAnsi="Times New Roman"/>
          <w:bCs/>
          <w:sz w:val="24"/>
          <w:szCs w:val="24"/>
        </w:rPr>
        <w:t xml:space="preserve"> января  2020 г. № 1</w:t>
      </w:r>
    </w:p>
    <w:p w:rsidR="00E9641F" w:rsidRDefault="00E9641F" w:rsidP="00B00A91">
      <w:pPr>
        <w:pStyle w:val="a6"/>
        <w:ind w:firstLine="567"/>
        <w:rPr>
          <w:b/>
          <w:sz w:val="28"/>
          <w:szCs w:val="28"/>
        </w:rPr>
      </w:pPr>
    </w:p>
    <w:p w:rsidR="00E9641F" w:rsidRDefault="00E9641F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565308">
      <w:pPr>
        <w:pStyle w:val="a6"/>
        <w:tabs>
          <w:tab w:val="left" w:pos="55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65308" w:rsidRDefault="00565308" w:rsidP="00565308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>граждан, назначенных посыльными штаба оповещения и</w:t>
      </w:r>
    </w:p>
    <w:p w:rsidR="00565308" w:rsidRDefault="00565308" w:rsidP="00565308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>пункта сбора муниципального образования Студенецкое сельское поселение Шумячского района Смоленской области</w:t>
      </w:r>
    </w:p>
    <w:p w:rsidR="003D427B" w:rsidRDefault="003D427B" w:rsidP="00565308">
      <w:pPr>
        <w:pStyle w:val="ac"/>
        <w:ind w:firstLine="567"/>
        <w:rPr>
          <w:sz w:val="28"/>
          <w:szCs w:val="28"/>
        </w:rPr>
      </w:pPr>
      <w:bookmarkStart w:id="0" w:name="_GoBack"/>
      <w:bookmarkEnd w:id="0"/>
    </w:p>
    <w:p w:rsidR="003D427B" w:rsidRDefault="003D427B" w:rsidP="00565308">
      <w:pPr>
        <w:pStyle w:val="ac"/>
        <w:ind w:firstLine="567"/>
        <w:rPr>
          <w:sz w:val="28"/>
          <w:szCs w:val="28"/>
        </w:rPr>
      </w:pPr>
    </w:p>
    <w:p w:rsidR="00565308" w:rsidRDefault="00565308" w:rsidP="00565308">
      <w:pPr>
        <w:pStyle w:val="ac"/>
        <w:ind w:firstLine="567"/>
        <w:rPr>
          <w:b w:val="0"/>
          <w:szCs w:val="24"/>
        </w:rPr>
      </w:pPr>
    </w:p>
    <w:tbl>
      <w:tblPr>
        <w:tblW w:w="1025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015"/>
        <w:gridCol w:w="1397"/>
        <w:gridCol w:w="1411"/>
        <w:gridCol w:w="2407"/>
        <w:gridCol w:w="2332"/>
      </w:tblGrid>
      <w:tr w:rsidR="00565308" w:rsidTr="0013643C">
        <w:trPr>
          <w:trHeight w:val="8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321801" w:rsidRDefault="00565308" w:rsidP="0013643C">
            <w:pPr>
              <w:pStyle w:val="a6"/>
              <w:rPr>
                <w:szCs w:val="24"/>
              </w:rPr>
            </w:pPr>
            <w:r w:rsidRPr="00321801">
              <w:rPr>
                <w:szCs w:val="24"/>
              </w:rPr>
              <w:t>№</w:t>
            </w:r>
          </w:p>
          <w:p w:rsidR="00565308" w:rsidRPr="00321801" w:rsidRDefault="00565308" w:rsidP="0013643C">
            <w:pPr>
              <w:pStyle w:val="a6"/>
              <w:rPr>
                <w:szCs w:val="24"/>
              </w:rPr>
            </w:pPr>
            <w:proofErr w:type="gramStart"/>
            <w:r w:rsidRPr="00321801">
              <w:rPr>
                <w:szCs w:val="24"/>
              </w:rPr>
              <w:t>п</w:t>
            </w:r>
            <w:proofErr w:type="gramEnd"/>
            <w:r w:rsidRPr="00321801">
              <w:rPr>
                <w:szCs w:val="24"/>
              </w:rPr>
              <w:t>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Фамилия, имя,</w:t>
            </w:r>
          </w:p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Год</w:t>
            </w:r>
          </w:p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№</w:t>
            </w:r>
          </w:p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маршрута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Адрес</w:t>
            </w:r>
          </w:p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места</w:t>
            </w:r>
          </w:p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жительства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Место</w:t>
            </w:r>
          </w:p>
          <w:p w:rsidR="00565308" w:rsidRPr="00321801" w:rsidRDefault="00565308" w:rsidP="0013643C">
            <w:pPr>
              <w:pStyle w:val="a6"/>
              <w:ind w:firstLine="34"/>
              <w:rPr>
                <w:szCs w:val="24"/>
              </w:rPr>
            </w:pPr>
            <w:r w:rsidRPr="00321801">
              <w:rPr>
                <w:szCs w:val="24"/>
              </w:rPr>
              <w:t>работы</w:t>
            </w:r>
          </w:p>
        </w:tc>
      </w:tr>
      <w:tr w:rsidR="00565308" w:rsidTr="0013643C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565308" w:rsidP="0013643C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A532F3" w:rsidP="0013643C">
            <w:pPr>
              <w:pStyle w:val="a6"/>
              <w:ind w:firstLine="121"/>
              <w:jc w:val="left"/>
              <w:rPr>
                <w:szCs w:val="24"/>
              </w:rPr>
            </w:pPr>
            <w:r>
              <w:rPr>
                <w:szCs w:val="24"/>
              </w:rPr>
              <w:t>Марков Д.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A532F3" w:rsidP="0013643C">
            <w:pPr>
              <w:pStyle w:val="a6"/>
              <w:ind w:firstLine="121"/>
              <w:rPr>
                <w:szCs w:val="24"/>
              </w:rPr>
            </w:pPr>
            <w:r>
              <w:rPr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565308" w:rsidP="0013643C">
            <w:pPr>
              <w:pStyle w:val="a6"/>
              <w:ind w:firstLine="121"/>
              <w:rPr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Default="00565308" w:rsidP="0013643C">
            <w:pPr>
              <w:pStyle w:val="a6"/>
              <w:ind w:firstLine="121"/>
              <w:rPr>
                <w:szCs w:val="24"/>
              </w:rPr>
            </w:pPr>
          </w:p>
          <w:p w:rsidR="00A532F3" w:rsidRPr="00A253B8" w:rsidRDefault="00A532F3" w:rsidP="0013643C">
            <w:pPr>
              <w:pStyle w:val="a6"/>
              <w:ind w:firstLine="121"/>
              <w:rPr>
                <w:szCs w:val="24"/>
              </w:rPr>
            </w:pPr>
            <w:r>
              <w:rPr>
                <w:szCs w:val="24"/>
              </w:rPr>
              <w:t>Смоленская область Шумячский район д. Студенец д.8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3D427B" w:rsidP="0013643C">
            <w:pPr>
              <w:pStyle w:val="a6"/>
              <w:ind w:firstLine="121"/>
              <w:rPr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Шумячи </w:t>
            </w:r>
            <w:proofErr w:type="spellStart"/>
            <w:r>
              <w:rPr>
                <w:szCs w:val="24"/>
              </w:rPr>
              <w:t>Хлебокомбинат</w:t>
            </w:r>
            <w:proofErr w:type="spellEnd"/>
          </w:p>
        </w:tc>
      </w:tr>
      <w:tr w:rsidR="00565308" w:rsidTr="0013643C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565308" w:rsidP="0013643C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3D427B" w:rsidP="0013643C">
            <w:pPr>
              <w:pStyle w:val="a6"/>
              <w:ind w:firstLine="121"/>
              <w:jc w:val="left"/>
              <w:rPr>
                <w:szCs w:val="24"/>
                <w:highlight w:val="yellow"/>
              </w:rPr>
            </w:pPr>
            <w:r w:rsidRPr="003D427B">
              <w:rPr>
                <w:szCs w:val="24"/>
              </w:rPr>
              <w:t xml:space="preserve">Толмачев </w:t>
            </w:r>
            <w:r>
              <w:rPr>
                <w:szCs w:val="24"/>
              </w:rPr>
              <w:t>Я.И.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3D427B" w:rsidP="0013643C">
            <w:pPr>
              <w:pStyle w:val="a6"/>
              <w:ind w:firstLine="121"/>
              <w:rPr>
                <w:szCs w:val="24"/>
                <w:highlight w:val="yellow"/>
              </w:rPr>
            </w:pPr>
            <w:r w:rsidRPr="003D427B">
              <w:rPr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565308" w:rsidP="0013643C">
            <w:pPr>
              <w:pStyle w:val="a6"/>
              <w:ind w:firstLine="121"/>
              <w:rPr>
                <w:szCs w:val="24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3D427B" w:rsidP="003D427B">
            <w:pPr>
              <w:pStyle w:val="a6"/>
              <w:ind w:firstLine="121"/>
              <w:rPr>
                <w:szCs w:val="24"/>
              </w:rPr>
            </w:pPr>
            <w:r>
              <w:rPr>
                <w:szCs w:val="24"/>
              </w:rPr>
              <w:t>Смоленская область Шумячский район д. Студенец д.13 к.2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Pr="00A253B8" w:rsidRDefault="003D427B" w:rsidP="0013643C">
            <w:pPr>
              <w:pStyle w:val="a6"/>
              <w:ind w:firstLine="121"/>
              <w:rPr>
                <w:szCs w:val="24"/>
              </w:rPr>
            </w:pPr>
            <w:r>
              <w:rPr>
                <w:szCs w:val="24"/>
              </w:rPr>
              <w:t>Временно не работает</w:t>
            </w:r>
          </w:p>
        </w:tc>
      </w:tr>
    </w:tbl>
    <w:p w:rsidR="00565308" w:rsidRDefault="00565308" w:rsidP="00565308">
      <w:pPr>
        <w:pStyle w:val="a6"/>
        <w:ind w:firstLine="567"/>
        <w:jc w:val="left"/>
        <w:rPr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565308">
      <w:pPr>
        <w:pStyle w:val="a6"/>
        <w:tabs>
          <w:tab w:val="left" w:pos="5520"/>
        </w:tabs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6C09AC" w:rsidRDefault="006C09AC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C09AC" w:rsidRDefault="006C09AC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65308" w:rsidRPr="00B00A91" w:rsidRDefault="00565308" w:rsidP="00565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00A91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565308" w:rsidRPr="00B00A91" w:rsidRDefault="00565308" w:rsidP="0056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0A9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565308" w:rsidRPr="00B00A91" w:rsidRDefault="00565308" w:rsidP="00565308">
      <w:pPr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  <w:r w:rsidRPr="00B00A91">
        <w:rPr>
          <w:rStyle w:val="a3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Студенецкого сельского поселения </w:t>
      </w:r>
    </w:p>
    <w:p w:rsidR="00565308" w:rsidRPr="00B00A91" w:rsidRDefault="00565308" w:rsidP="0056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0A91">
        <w:rPr>
          <w:rStyle w:val="a3"/>
          <w:rFonts w:ascii="Times New Roman" w:hAnsi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565308" w:rsidRPr="00B00A91" w:rsidRDefault="00565308" w:rsidP="0056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0A9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</w:t>
      </w:r>
      <w:r w:rsidR="00771187">
        <w:rPr>
          <w:rFonts w:ascii="Times New Roman" w:hAnsi="Times New Roman"/>
          <w:bCs/>
          <w:sz w:val="24"/>
          <w:szCs w:val="24"/>
        </w:rPr>
        <w:t>9</w:t>
      </w:r>
      <w:r w:rsidRPr="00B00A91">
        <w:rPr>
          <w:rFonts w:ascii="Times New Roman" w:hAnsi="Times New Roman"/>
          <w:bCs/>
          <w:sz w:val="24"/>
          <w:szCs w:val="24"/>
        </w:rPr>
        <w:t xml:space="preserve"> января  2020 г. № 1</w:t>
      </w:r>
    </w:p>
    <w:p w:rsidR="00565308" w:rsidRDefault="00565308" w:rsidP="00B00A91">
      <w:pPr>
        <w:pStyle w:val="a6"/>
        <w:ind w:firstLine="567"/>
        <w:rPr>
          <w:b/>
          <w:sz w:val="28"/>
          <w:szCs w:val="28"/>
        </w:rPr>
      </w:pPr>
    </w:p>
    <w:p w:rsidR="00B00A91" w:rsidRDefault="00B00A91" w:rsidP="00B00A91">
      <w:pPr>
        <w:pStyle w:val="a6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</w:p>
    <w:p w:rsidR="00B00A91" w:rsidRPr="00A532F3" w:rsidRDefault="00B00A91" w:rsidP="00B00A91">
      <w:pPr>
        <w:pStyle w:val="a6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выделения работников из организаций, </w:t>
      </w:r>
      <w:r w:rsidRPr="00A532F3">
        <w:rPr>
          <w:b/>
          <w:sz w:val="28"/>
          <w:szCs w:val="28"/>
        </w:rPr>
        <w:t xml:space="preserve">расположенных </w:t>
      </w:r>
      <w:proofErr w:type="gramStart"/>
      <w:r w:rsidRPr="00A532F3">
        <w:rPr>
          <w:b/>
          <w:sz w:val="28"/>
          <w:szCs w:val="28"/>
        </w:rPr>
        <w:t>на</w:t>
      </w:r>
      <w:proofErr w:type="gramEnd"/>
    </w:p>
    <w:p w:rsidR="00B00A91" w:rsidRPr="00A532F3" w:rsidRDefault="00B00A91" w:rsidP="00B00A91">
      <w:pPr>
        <w:pStyle w:val="a6"/>
        <w:ind w:firstLine="567"/>
        <w:rPr>
          <w:b/>
          <w:sz w:val="28"/>
          <w:szCs w:val="28"/>
        </w:rPr>
      </w:pPr>
      <w:r w:rsidRPr="00A532F3">
        <w:rPr>
          <w:b/>
          <w:sz w:val="28"/>
          <w:szCs w:val="28"/>
        </w:rPr>
        <w:t xml:space="preserve">территории </w:t>
      </w:r>
      <w:r w:rsidR="00E9641F" w:rsidRPr="00A532F3">
        <w:rPr>
          <w:b/>
          <w:sz w:val="28"/>
          <w:szCs w:val="28"/>
        </w:rPr>
        <w:t xml:space="preserve">Студенецкого </w:t>
      </w:r>
      <w:r w:rsidRPr="00A532F3">
        <w:rPr>
          <w:b/>
          <w:sz w:val="28"/>
          <w:szCs w:val="28"/>
        </w:rPr>
        <w:t>сельско</w:t>
      </w:r>
      <w:r w:rsidR="00E9641F" w:rsidRPr="00A532F3">
        <w:rPr>
          <w:b/>
          <w:sz w:val="28"/>
          <w:szCs w:val="28"/>
        </w:rPr>
        <w:t>го</w:t>
      </w:r>
      <w:r w:rsidRPr="00A532F3">
        <w:rPr>
          <w:b/>
          <w:sz w:val="28"/>
          <w:szCs w:val="28"/>
        </w:rPr>
        <w:t xml:space="preserve"> поселени</w:t>
      </w:r>
      <w:r w:rsidR="00E9641F" w:rsidRPr="00A532F3">
        <w:rPr>
          <w:b/>
          <w:sz w:val="28"/>
          <w:szCs w:val="28"/>
        </w:rPr>
        <w:t xml:space="preserve">я Шумячского района Смоленской области </w:t>
      </w:r>
      <w:r w:rsidRPr="00A532F3">
        <w:rPr>
          <w:b/>
          <w:sz w:val="28"/>
          <w:szCs w:val="28"/>
        </w:rPr>
        <w:t xml:space="preserve"> в состав штаба оповещения и пункта сбора</w:t>
      </w:r>
    </w:p>
    <w:tbl>
      <w:tblPr>
        <w:tblW w:w="1549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891"/>
        <w:gridCol w:w="2126"/>
        <w:gridCol w:w="2410"/>
        <w:gridCol w:w="841"/>
        <w:gridCol w:w="576"/>
        <w:gridCol w:w="1492"/>
        <w:gridCol w:w="3519"/>
      </w:tblGrid>
      <w:tr w:rsidR="00B00A91" w:rsidTr="006C09AC">
        <w:trPr>
          <w:gridAfter w:val="2"/>
          <w:wAfter w:w="50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1" w:rsidRPr="00A253B8" w:rsidRDefault="00B00A91" w:rsidP="0013643C">
            <w:pPr>
              <w:ind w:firstLine="567"/>
              <w:jc w:val="center"/>
              <w:rPr>
                <w:b/>
              </w:rPr>
            </w:pPr>
            <w:r w:rsidRPr="00A253B8">
              <w:rPr>
                <w:b/>
              </w:rPr>
              <w:t xml:space="preserve">№ </w:t>
            </w:r>
            <w:proofErr w:type="gramStart"/>
            <w:r w:rsidRPr="00A253B8">
              <w:rPr>
                <w:b/>
              </w:rPr>
              <w:t>п</w:t>
            </w:r>
            <w:proofErr w:type="gramEnd"/>
            <w:r w:rsidRPr="00A253B8">
              <w:rPr>
                <w:b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1F" w:rsidRDefault="00E9641F" w:rsidP="0013643C">
            <w:pPr>
              <w:ind w:firstLine="567"/>
              <w:jc w:val="center"/>
              <w:rPr>
                <w:b/>
              </w:rPr>
            </w:pPr>
          </w:p>
          <w:p w:rsidR="00B00A91" w:rsidRPr="00A253B8" w:rsidRDefault="00B00A91" w:rsidP="0013643C">
            <w:pPr>
              <w:ind w:firstLine="567"/>
              <w:jc w:val="center"/>
              <w:rPr>
                <w:b/>
              </w:rPr>
            </w:pPr>
            <w:r w:rsidRPr="00A253B8">
              <w:rPr>
                <w:b/>
              </w:rPr>
              <w:t xml:space="preserve">Наименование организации </w:t>
            </w:r>
          </w:p>
          <w:p w:rsidR="00B00A91" w:rsidRPr="00A253B8" w:rsidRDefault="00B00A91" w:rsidP="0013643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1" w:rsidRPr="00A253B8" w:rsidRDefault="00B00A91" w:rsidP="00E9641F">
            <w:pPr>
              <w:ind w:hanging="108"/>
              <w:jc w:val="center"/>
              <w:rPr>
                <w:b/>
              </w:rPr>
            </w:pPr>
            <w:r w:rsidRPr="00A253B8">
              <w:rPr>
                <w:b/>
              </w:rPr>
              <w:t>Количество выделяемых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1" w:rsidRPr="00A253B8" w:rsidRDefault="00B00A91" w:rsidP="00E9641F">
            <w:pPr>
              <w:jc w:val="center"/>
              <w:rPr>
                <w:b/>
              </w:rPr>
            </w:pPr>
            <w:r w:rsidRPr="00A253B8">
              <w:rPr>
                <w:b/>
              </w:rPr>
              <w:t>В какие подразделения штаба предназначаются работники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1" w:rsidRPr="00A253B8" w:rsidRDefault="00B00A91" w:rsidP="00E9641F">
            <w:pPr>
              <w:ind w:hanging="26"/>
              <w:jc w:val="center"/>
              <w:rPr>
                <w:b/>
              </w:rPr>
            </w:pPr>
            <w:r w:rsidRPr="00A253B8">
              <w:rPr>
                <w:b/>
              </w:rPr>
              <w:t>Примечание</w:t>
            </w:r>
          </w:p>
        </w:tc>
      </w:tr>
      <w:tr w:rsidR="00B00A91" w:rsidTr="006C09AC">
        <w:trPr>
          <w:gridAfter w:val="2"/>
          <w:wAfter w:w="50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1" w:rsidRDefault="00E9641F" w:rsidP="0013643C">
            <w:pPr>
              <w:ind w:firstLine="567"/>
              <w:jc w:val="center"/>
            </w:pPr>
            <w:r>
              <w:t>1</w:t>
            </w:r>
            <w:r w:rsidR="00B00A91"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1" w:rsidRDefault="00565308" w:rsidP="00771187">
            <w:pPr>
              <w:ind w:firstLine="567"/>
              <w:jc w:val="center"/>
            </w:pPr>
            <w: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1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65308" w:rsidRDefault="00565308" w:rsidP="0013643C">
            <w:pPr>
              <w:ind w:firstLine="567"/>
              <w:jc w:val="center"/>
              <w:rPr>
                <w:b/>
              </w:rPr>
            </w:pPr>
          </w:p>
          <w:p w:rsidR="00565308" w:rsidRPr="00A253B8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1" w:rsidRDefault="00565308" w:rsidP="00E9641F">
            <w:pPr>
              <w:ind w:firstLine="567"/>
              <w:rPr>
                <w:u w:val="single"/>
              </w:rPr>
            </w:pPr>
            <w:r>
              <w:rPr>
                <w:u w:val="single"/>
              </w:rPr>
              <w:t>Управление</w:t>
            </w:r>
          </w:p>
          <w:p w:rsidR="00565308" w:rsidRDefault="00565308" w:rsidP="00565308">
            <w:pPr>
              <w:jc w:val="center"/>
            </w:pPr>
            <w:r>
              <w:t>Начальник ШО и ПСМО</w:t>
            </w:r>
          </w:p>
          <w:p w:rsidR="00565308" w:rsidRPr="00565308" w:rsidRDefault="00565308" w:rsidP="00565308">
            <w:pPr>
              <w:jc w:val="center"/>
            </w:pPr>
            <w:r>
              <w:t>Резерв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1" w:rsidRDefault="00B00A91" w:rsidP="0013643C">
            <w:pPr>
              <w:ind w:firstLine="567"/>
              <w:jc w:val="center"/>
            </w:pPr>
          </w:p>
        </w:tc>
      </w:tr>
      <w:tr w:rsidR="00E9641F" w:rsidTr="006C09AC">
        <w:trPr>
          <w:gridAfter w:val="2"/>
          <w:wAfter w:w="50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1F" w:rsidRDefault="00E9641F" w:rsidP="0013643C">
            <w:pPr>
              <w:ind w:firstLine="567"/>
              <w:jc w:val="center"/>
            </w:pPr>
            <w: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3" w:rsidRDefault="00A532F3" w:rsidP="0013643C">
            <w:pPr>
              <w:ind w:firstLine="567"/>
            </w:pPr>
          </w:p>
          <w:p w:rsidR="00E9641F" w:rsidRDefault="00A532F3" w:rsidP="0013643C">
            <w:pPr>
              <w:ind w:firstLine="567"/>
            </w:pPr>
            <w:r w:rsidRPr="00A532F3">
              <w:t>филиал  ПАО  «МРСК Центра» -  «</w:t>
            </w:r>
            <w:proofErr w:type="spellStart"/>
            <w:r w:rsidRPr="00A532F3">
              <w:t>СмоленскЭнерго</w:t>
            </w:r>
            <w:proofErr w:type="spellEnd"/>
            <w:r w:rsidRPr="00A532F3">
              <w:t>» Шумячский  РЭС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Default="00565308" w:rsidP="0013643C">
            <w:pPr>
              <w:ind w:firstLine="567"/>
              <w:jc w:val="center"/>
              <w:rPr>
                <w:b/>
              </w:rPr>
            </w:pPr>
          </w:p>
          <w:p w:rsidR="00A532F3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65308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65308" w:rsidRPr="00A253B8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F" w:rsidRPr="00565308" w:rsidRDefault="00E9641F" w:rsidP="00E9641F">
            <w:pPr>
              <w:jc w:val="center"/>
              <w:rPr>
                <w:u w:val="single"/>
              </w:rPr>
            </w:pPr>
            <w:r w:rsidRPr="00565308">
              <w:rPr>
                <w:u w:val="single"/>
              </w:rPr>
              <w:t xml:space="preserve">Отделение оповещения: </w:t>
            </w:r>
          </w:p>
          <w:p w:rsidR="00E9641F" w:rsidRDefault="00E9641F" w:rsidP="00E9641F">
            <w:pPr>
              <w:jc w:val="center"/>
            </w:pPr>
            <w:r>
              <w:t>Начальник отделения</w:t>
            </w:r>
          </w:p>
          <w:p w:rsidR="00E9641F" w:rsidRDefault="00E9641F" w:rsidP="00E9641F">
            <w:pPr>
              <w:jc w:val="center"/>
            </w:pPr>
            <w:r>
              <w:t>Посыльный</w:t>
            </w:r>
          </w:p>
          <w:p w:rsidR="00E9641F" w:rsidRPr="006C09AC" w:rsidRDefault="00E9641F" w:rsidP="00E9641F">
            <w:pPr>
              <w:jc w:val="center"/>
            </w:pPr>
            <w:r w:rsidRPr="006C09AC">
              <w:t>резерв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F" w:rsidRDefault="00E9641F" w:rsidP="0013643C">
            <w:pPr>
              <w:ind w:firstLine="567"/>
              <w:jc w:val="center"/>
            </w:pPr>
          </w:p>
        </w:tc>
      </w:tr>
      <w:tr w:rsidR="00E9641F" w:rsidTr="006C09AC">
        <w:trPr>
          <w:gridAfter w:val="2"/>
          <w:wAfter w:w="50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1F" w:rsidRDefault="00E9641F" w:rsidP="0013643C">
            <w:pPr>
              <w:ind w:firstLine="567"/>
              <w:jc w:val="center"/>
            </w:pPr>
            <w: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3" w:rsidRDefault="00A532F3" w:rsidP="0013643C">
            <w:pPr>
              <w:ind w:firstLine="567"/>
            </w:pPr>
          </w:p>
          <w:p w:rsidR="00A532F3" w:rsidRDefault="00A532F3" w:rsidP="00A532F3">
            <w:r>
              <w:t xml:space="preserve">            Отделение полиции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E9641F" w:rsidRDefault="00A532F3" w:rsidP="0013643C">
            <w:pPr>
              <w:ind w:firstLine="567"/>
            </w:pPr>
            <w:r>
              <w:t>Шумячскому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Default="006C09AC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09AC" w:rsidRDefault="006C09AC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F" w:rsidRDefault="00565308" w:rsidP="00E9641F">
            <w:pPr>
              <w:jc w:val="center"/>
              <w:rPr>
                <w:u w:val="single"/>
              </w:rPr>
            </w:pPr>
            <w:r w:rsidRPr="00565308">
              <w:rPr>
                <w:u w:val="single"/>
              </w:rPr>
              <w:t>Группа розыска</w:t>
            </w:r>
            <w:r>
              <w:rPr>
                <w:u w:val="single"/>
              </w:rPr>
              <w:t>:</w:t>
            </w:r>
          </w:p>
          <w:p w:rsidR="006C09AC" w:rsidRDefault="006C09AC" w:rsidP="006C09AC">
            <w:pPr>
              <w:jc w:val="center"/>
            </w:pPr>
            <w:r>
              <w:t>Начальник отделения</w:t>
            </w:r>
          </w:p>
          <w:p w:rsidR="006C09AC" w:rsidRDefault="006C09AC" w:rsidP="006C09AC">
            <w:pPr>
              <w:jc w:val="center"/>
            </w:pPr>
            <w:r>
              <w:t>Посыльный</w:t>
            </w:r>
          </w:p>
          <w:p w:rsidR="00565308" w:rsidRDefault="00565308" w:rsidP="00E9641F">
            <w:pPr>
              <w:jc w:val="center"/>
            </w:pPr>
            <w:r>
              <w:t>резерв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F" w:rsidRDefault="00E9641F" w:rsidP="0013643C">
            <w:pPr>
              <w:ind w:firstLine="567"/>
              <w:jc w:val="center"/>
            </w:pPr>
          </w:p>
        </w:tc>
      </w:tr>
      <w:tr w:rsidR="00E9641F" w:rsidTr="006C09AC">
        <w:trPr>
          <w:gridAfter w:val="2"/>
          <w:wAfter w:w="5011" w:type="dxa"/>
          <w:trHeight w:val="19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1F" w:rsidRDefault="00E9641F" w:rsidP="0013643C">
            <w:pPr>
              <w:ind w:firstLine="567"/>
              <w:jc w:val="center"/>
            </w:pPr>
            <w:r>
              <w:t>44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3" w:rsidRDefault="00A532F3" w:rsidP="0013643C">
            <w:pPr>
              <w:ind w:firstLine="567"/>
            </w:pPr>
          </w:p>
          <w:p w:rsidR="00E9641F" w:rsidRDefault="00A532F3" w:rsidP="0013643C">
            <w:pPr>
              <w:ind w:firstLine="567"/>
            </w:pPr>
            <w: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08" w:rsidRDefault="00565308" w:rsidP="0013643C">
            <w:pPr>
              <w:ind w:firstLine="567"/>
              <w:jc w:val="center"/>
              <w:rPr>
                <w:b/>
              </w:rPr>
            </w:pPr>
          </w:p>
          <w:p w:rsidR="00E9641F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65308" w:rsidRDefault="00565308" w:rsidP="0013643C">
            <w:pPr>
              <w:ind w:firstLine="567"/>
              <w:jc w:val="center"/>
              <w:rPr>
                <w:b/>
              </w:rPr>
            </w:pPr>
          </w:p>
          <w:p w:rsidR="00565308" w:rsidRDefault="00565308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65308" w:rsidRDefault="00565308" w:rsidP="0013643C">
            <w:pPr>
              <w:ind w:firstLine="567"/>
              <w:jc w:val="center"/>
              <w:rPr>
                <w:b/>
              </w:rPr>
            </w:pPr>
          </w:p>
          <w:p w:rsidR="00565308" w:rsidRPr="00A253B8" w:rsidRDefault="00565308" w:rsidP="00565308">
            <w:pPr>
              <w:ind w:firstLine="567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F" w:rsidRDefault="00565308" w:rsidP="00E9641F">
            <w:pPr>
              <w:jc w:val="center"/>
              <w:rPr>
                <w:u w:val="single"/>
              </w:rPr>
            </w:pPr>
            <w:r w:rsidRPr="00565308">
              <w:rPr>
                <w:u w:val="single"/>
              </w:rPr>
              <w:t>Пункт сбора</w:t>
            </w:r>
            <w:r>
              <w:rPr>
                <w:u w:val="single"/>
              </w:rPr>
              <w:t>:</w:t>
            </w:r>
          </w:p>
          <w:p w:rsidR="00565308" w:rsidRDefault="00565308" w:rsidP="00E9641F">
            <w:pPr>
              <w:jc w:val="center"/>
            </w:pPr>
            <w:r w:rsidRPr="00565308">
              <w:t>Начальник пункта сбора</w:t>
            </w:r>
            <w:r>
              <w:t>;</w:t>
            </w:r>
          </w:p>
          <w:p w:rsidR="00565308" w:rsidRPr="00565308" w:rsidRDefault="00565308" w:rsidP="00E9641F">
            <w:pPr>
              <w:jc w:val="center"/>
            </w:pPr>
            <w:r>
              <w:t>Технический работник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F" w:rsidRDefault="00E9641F" w:rsidP="0013643C">
            <w:pPr>
              <w:ind w:firstLine="567"/>
              <w:jc w:val="center"/>
            </w:pPr>
          </w:p>
        </w:tc>
      </w:tr>
      <w:tr w:rsidR="006C09AC" w:rsidTr="006C09AC">
        <w:trPr>
          <w:gridAfter w:val="2"/>
          <w:wAfter w:w="50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13643C">
            <w:pPr>
              <w:ind w:firstLine="567"/>
              <w:jc w:val="center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C" w:rsidRPr="006C09AC" w:rsidRDefault="006C09AC" w:rsidP="0013643C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6C09AC">
              <w:rPr>
                <w:b/>
              </w:rPr>
              <w:t>ИТОГО: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13643C">
            <w:pPr>
              <w:ind w:firstLine="567"/>
              <w:jc w:val="center"/>
            </w:pPr>
          </w:p>
        </w:tc>
      </w:tr>
      <w:tr w:rsidR="006C09AC" w:rsidTr="00647AF7">
        <w:trPr>
          <w:gridBefore w:val="2"/>
          <w:wBefore w:w="4527" w:type="dxa"/>
          <w:trHeight w:val="1567"/>
        </w:trPr>
        <w:tc>
          <w:tcPr>
            <w:tcW w:w="53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C09AC" w:rsidRPr="00B00A91" w:rsidRDefault="006C09AC" w:rsidP="006C09A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A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</w:t>
            </w:r>
            <w:r w:rsidR="00802B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C09AC" w:rsidRPr="00B00A91" w:rsidRDefault="006C09AC" w:rsidP="006C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A91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6C09AC" w:rsidRPr="00B00A91" w:rsidRDefault="006C09AC" w:rsidP="006C09AC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          </w:t>
            </w:r>
            <w:r w:rsidRPr="00B00A9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Студенецкого сельского поселения </w:t>
            </w:r>
          </w:p>
          <w:p w:rsidR="006C09AC" w:rsidRPr="00B00A91" w:rsidRDefault="006C09AC" w:rsidP="006C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A9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Шумячского района Смоленской области                                    </w:t>
            </w:r>
          </w:p>
          <w:p w:rsidR="006C09AC" w:rsidRPr="00B00A91" w:rsidRDefault="006C09AC" w:rsidP="006C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A9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7118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00A91">
              <w:rPr>
                <w:rFonts w:ascii="Times New Roman" w:hAnsi="Times New Roman"/>
                <w:bCs/>
                <w:sz w:val="24"/>
                <w:szCs w:val="24"/>
              </w:rPr>
              <w:t xml:space="preserve"> января  2020 г. № 1</w:t>
            </w:r>
          </w:p>
          <w:p w:rsidR="006C09AC" w:rsidRPr="00610486" w:rsidRDefault="006C09AC" w:rsidP="0031691A">
            <w:pPr>
              <w:pStyle w:val="a6"/>
              <w:rPr>
                <w:b/>
                <w:szCs w:val="24"/>
                <w:u w:val="single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9AC" w:rsidRPr="00610486" w:rsidRDefault="006C09AC" w:rsidP="0031691A">
            <w:pPr>
              <w:pStyle w:val="a6"/>
              <w:rPr>
                <w:b/>
                <w:szCs w:val="24"/>
                <w:u w:val="single"/>
              </w:rPr>
            </w:pPr>
          </w:p>
        </w:tc>
      </w:tr>
      <w:tr w:rsidR="00E9641F" w:rsidTr="00802BFA">
        <w:trPr>
          <w:gridBefore w:val="2"/>
          <w:wBefore w:w="4527" w:type="dxa"/>
          <w:trHeight w:val="1028"/>
        </w:trPr>
        <w:tc>
          <w:tcPr>
            <w:tcW w:w="53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1F" w:rsidRPr="00A253B8" w:rsidRDefault="00E9641F" w:rsidP="0013643C">
            <w:pPr>
              <w:ind w:firstLine="567"/>
              <w:rPr>
                <w:b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1F" w:rsidRPr="00A253B8" w:rsidRDefault="00E9641F" w:rsidP="0013643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641F" w:rsidRDefault="00E9641F" w:rsidP="0013643C">
            <w:pPr>
              <w:ind w:firstLine="567"/>
              <w:jc w:val="center"/>
            </w:pPr>
          </w:p>
        </w:tc>
      </w:tr>
    </w:tbl>
    <w:p w:rsidR="00802BFA" w:rsidRDefault="00802BFA" w:rsidP="006C09AC">
      <w:pPr>
        <w:pStyle w:val="a6"/>
        <w:ind w:firstLine="567"/>
        <w:rPr>
          <w:b/>
          <w:sz w:val="28"/>
          <w:szCs w:val="28"/>
        </w:rPr>
      </w:pPr>
    </w:p>
    <w:p w:rsidR="00802BFA" w:rsidRDefault="00802BFA" w:rsidP="006C09AC">
      <w:pPr>
        <w:pStyle w:val="a6"/>
        <w:ind w:firstLine="567"/>
        <w:rPr>
          <w:b/>
          <w:sz w:val="28"/>
          <w:szCs w:val="28"/>
        </w:rPr>
      </w:pPr>
    </w:p>
    <w:p w:rsidR="006C09AC" w:rsidRPr="00771187" w:rsidRDefault="006C09AC" w:rsidP="006C09AC">
      <w:pPr>
        <w:pStyle w:val="a6"/>
        <w:ind w:firstLine="567"/>
        <w:rPr>
          <w:b/>
          <w:sz w:val="28"/>
          <w:szCs w:val="28"/>
        </w:rPr>
      </w:pPr>
      <w:r w:rsidRPr="00771187">
        <w:rPr>
          <w:b/>
          <w:sz w:val="28"/>
          <w:szCs w:val="28"/>
        </w:rPr>
        <w:t>РАСЧЁТ</w:t>
      </w:r>
    </w:p>
    <w:p w:rsidR="006C09AC" w:rsidRPr="00771187" w:rsidRDefault="006C09AC" w:rsidP="006C09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1187">
        <w:rPr>
          <w:rFonts w:ascii="Times New Roman" w:hAnsi="Times New Roman"/>
          <w:b/>
          <w:sz w:val="28"/>
          <w:szCs w:val="28"/>
        </w:rPr>
        <w:t xml:space="preserve">выделения транспортных средств организациями Студенецкого сельского поселения Шумячского района Смоленской области для работы штаба оповещения и пункта сбора </w:t>
      </w:r>
    </w:p>
    <w:p w:rsidR="00802BFA" w:rsidRDefault="00802BFA" w:rsidP="006C09AC">
      <w:pPr>
        <w:ind w:firstLine="567"/>
        <w:jc w:val="center"/>
        <w:rPr>
          <w:b/>
          <w:sz w:val="28"/>
          <w:szCs w:val="28"/>
        </w:rPr>
      </w:pPr>
    </w:p>
    <w:tbl>
      <w:tblPr>
        <w:tblW w:w="106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242"/>
        <w:gridCol w:w="2156"/>
        <w:gridCol w:w="2276"/>
        <w:gridCol w:w="1328"/>
      </w:tblGrid>
      <w:tr w:rsidR="006C09AC" w:rsidTr="007711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r w:rsidRPr="00A253B8">
              <w:rPr>
                <w:b/>
              </w:rPr>
              <w:t>№</w:t>
            </w:r>
          </w:p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proofErr w:type="spellStart"/>
            <w:r w:rsidRPr="00A253B8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A253B8">
              <w:rPr>
                <w:b/>
              </w:rPr>
              <w:t>/</w:t>
            </w:r>
            <w:proofErr w:type="spellStart"/>
            <w:proofErr w:type="gramStart"/>
            <w:r w:rsidRPr="00A253B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r w:rsidRPr="00A253B8">
              <w:rPr>
                <w:b/>
              </w:rPr>
              <w:t>Наименование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r w:rsidRPr="00A253B8">
              <w:rPr>
                <w:b/>
              </w:rPr>
              <w:t>Тип и марка транспортного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r w:rsidRPr="00A253B8">
              <w:rPr>
                <w:b/>
              </w:rPr>
              <w:t xml:space="preserve">Кол-во выделяемого транспорта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6C09AC" w:rsidP="0013643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Время прибытия</w:t>
            </w:r>
          </w:p>
        </w:tc>
      </w:tr>
      <w:tr w:rsidR="006C09AC" w:rsidTr="007711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771187">
            <w:pPr>
              <w:ind w:left="-574" w:firstLine="567"/>
              <w:jc w:val="center"/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771187" w:rsidP="0013643C">
            <w:pPr>
              <w:pStyle w:val="1"/>
              <w:ind w:firstLine="57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СОГБУ Студенецкий ДИПИ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771187" w:rsidRDefault="00771187" w:rsidP="0013643C">
            <w:pPr>
              <w:pStyle w:val="1"/>
              <w:ind w:firstLine="57"/>
              <w:rPr>
                <w:b w:val="0"/>
                <w:bCs/>
                <w:sz w:val="24"/>
                <w:szCs w:val="24"/>
              </w:rPr>
            </w:pPr>
            <w:r w:rsidRPr="00771187">
              <w:rPr>
                <w:b w:val="0"/>
                <w:bCs/>
                <w:sz w:val="24"/>
                <w:szCs w:val="24"/>
              </w:rPr>
              <w:t>УАЗ 396234</w:t>
            </w:r>
          </w:p>
          <w:p w:rsidR="00771187" w:rsidRPr="00771187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      Х 485 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13643C">
            <w:pPr>
              <w:ind w:firstLine="57"/>
              <w:jc w:val="center"/>
            </w:pPr>
            <w:r w:rsidRPr="00A253B8">
              <w:rPr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13643C">
            <w:pPr>
              <w:ind w:firstLine="57"/>
              <w:jc w:val="center"/>
            </w:pPr>
            <w:r>
              <w:t>Ч + 4.00</w:t>
            </w:r>
          </w:p>
        </w:tc>
      </w:tr>
      <w:tr w:rsidR="006C09AC" w:rsidTr="007711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771187" w:rsidP="00771187">
            <w:pPr>
              <w:ind w:left="-574" w:firstLine="567"/>
              <w:jc w:val="center"/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A253B8" w:rsidRDefault="00771187" w:rsidP="0013643C">
            <w:pPr>
              <w:pStyle w:val="1"/>
              <w:ind w:firstLine="57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Pr="00771187" w:rsidRDefault="00771187" w:rsidP="0013643C">
            <w:pPr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ВАЗ 2105 </w:t>
            </w:r>
          </w:p>
          <w:p w:rsidR="00771187" w:rsidRPr="00771187" w:rsidRDefault="00771187" w:rsidP="0013643C">
            <w:pPr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1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1187">
              <w:rPr>
                <w:rFonts w:ascii="Times New Roman" w:hAnsi="Times New Roman"/>
                <w:sz w:val="24"/>
                <w:szCs w:val="24"/>
              </w:rPr>
              <w:t xml:space="preserve"> 103 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13643C">
            <w:pPr>
              <w:ind w:firstLine="57"/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AC" w:rsidRDefault="006C09AC" w:rsidP="00771187">
            <w:pPr>
              <w:ind w:firstLine="57"/>
              <w:jc w:val="center"/>
            </w:pPr>
            <w:r>
              <w:t xml:space="preserve">Ч + </w:t>
            </w:r>
            <w:r w:rsidR="00771187">
              <w:t>4</w:t>
            </w:r>
            <w:r>
              <w:t>.00</w:t>
            </w:r>
          </w:p>
        </w:tc>
      </w:tr>
      <w:tr w:rsidR="00771187" w:rsidTr="007711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 w:rsidP="0013643C">
            <w:pPr>
              <w:ind w:firstLine="567"/>
              <w:jc w:val="center"/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 w:rsidP="006C09AC">
            <w:pPr>
              <w:ind w:firstLine="57"/>
              <w:jc w:val="right"/>
            </w:pPr>
            <w:r w:rsidRPr="00A253B8">
              <w:rPr>
                <w:b/>
                <w:bCs/>
                <w:sz w:val="24"/>
                <w:szCs w:val="24"/>
              </w:rPr>
              <w:t xml:space="preserve">   ИТОГО: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 w:rsidP="0013643C">
            <w:pPr>
              <w:ind w:firstLine="57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C09AC" w:rsidRDefault="006C09AC" w:rsidP="006C09AC">
      <w:pPr>
        <w:pStyle w:val="a6"/>
        <w:ind w:firstLine="567"/>
        <w:jc w:val="left"/>
        <w:rPr>
          <w:szCs w:val="24"/>
        </w:rPr>
      </w:pPr>
    </w:p>
    <w:p w:rsidR="006C09AC" w:rsidRDefault="006C09AC" w:rsidP="006C09AC">
      <w:pPr>
        <w:pStyle w:val="a6"/>
        <w:ind w:firstLine="567"/>
        <w:rPr>
          <w:szCs w:val="24"/>
        </w:rPr>
      </w:pPr>
    </w:p>
    <w:p w:rsidR="00A77E51" w:rsidRPr="00B00A91" w:rsidRDefault="00A77E51" w:rsidP="006C09AC">
      <w:pPr>
        <w:pStyle w:val="a6"/>
        <w:ind w:hanging="709"/>
        <w:jc w:val="left"/>
        <w:rPr>
          <w:szCs w:val="24"/>
        </w:rPr>
      </w:pPr>
    </w:p>
    <w:sectPr w:rsidR="00A77E51" w:rsidRPr="00B00A91" w:rsidSect="002E1F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C0" w:rsidRDefault="00A718C0" w:rsidP="00E9641F">
      <w:pPr>
        <w:spacing w:after="0" w:line="240" w:lineRule="auto"/>
      </w:pPr>
      <w:r>
        <w:separator/>
      </w:r>
    </w:p>
  </w:endnote>
  <w:endnote w:type="continuationSeparator" w:id="0">
    <w:p w:rsidR="00A718C0" w:rsidRDefault="00A718C0" w:rsidP="00E9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C0" w:rsidRDefault="00A718C0" w:rsidP="00E9641F">
      <w:pPr>
        <w:spacing w:after="0" w:line="240" w:lineRule="auto"/>
      </w:pPr>
      <w:r>
        <w:separator/>
      </w:r>
    </w:p>
  </w:footnote>
  <w:footnote w:type="continuationSeparator" w:id="0">
    <w:p w:rsidR="00A718C0" w:rsidRDefault="00A718C0" w:rsidP="00E9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BF"/>
    <w:rsid w:val="0017014B"/>
    <w:rsid w:val="002958AC"/>
    <w:rsid w:val="002E1FB0"/>
    <w:rsid w:val="003D427B"/>
    <w:rsid w:val="004C114F"/>
    <w:rsid w:val="00535957"/>
    <w:rsid w:val="00565308"/>
    <w:rsid w:val="006C09AC"/>
    <w:rsid w:val="00771187"/>
    <w:rsid w:val="00802BFA"/>
    <w:rsid w:val="0093190D"/>
    <w:rsid w:val="00A532F3"/>
    <w:rsid w:val="00A718C0"/>
    <w:rsid w:val="00A77E51"/>
    <w:rsid w:val="00B00A91"/>
    <w:rsid w:val="00CD6BBF"/>
    <w:rsid w:val="00D0140D"/>
    <w:rsid w:val="00E9641F"/>
    <w:rsid w:val="00ED177B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9A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e271">
    <w:name w:val="style271"/>
    <w:rsid w:val="0017014B"/>
    <w:rPr>
      <w:i w:val="0"/>
      <w:iCs w:val="0"/>
    </w:rPr>
  </w:style>
  <w:style w:type="character" w:customStyle="1" w:styleId="apple-converted-space">
    <w:name w:val="apple-converted-space"/>
    <w:basedOn w:val="a0"/>
    <w:rsid w:val="0017014B"/>
  </w:style>
  <w:style w:type="character" w:styleId="a3">
    <w:name w:val="Emphasis"/>
    <w:uiPriority w:val="20"/>
    <w:qFormat/>
    <w:rsid w:val="0017014B"/>
    <w:rPr>
      <w:i/>
      <w:iCs/>
    </w:rPr>
  </w:style>
  <w:style w:type="paragraph" w:styleId="a4">
    <w:name w:val="Body Text"/>
    <w:basedOn w:val="a"/>
    <w:link w:val="a5"/>
    <w:unhideWhenUsed/>
    <w:rsid w:val="002958AC"/>
    <w:pPr>
      <w:tabs>
        <w:tab w:val="lef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00A9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B00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4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9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41F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link w:val="ad"/>
    <w:qFormat/>
    <w:rsid w:val="0056530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rsid w:val="005653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9A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e271">
    <w:name w:val="style271"/>
    <w:rsid w:val="0017014B"/>
    <w:rPr>
      <w:i w:val="0"/>
      <w:iCs w:val="0"/>
    </w:rPr>
  </w:style>
  <w:style w:type="character" w:customStyle="1" w:styleId="apple-converted-space">
    <w:name w:val="apple-converted-space"/>
    <w:basedOn w:val="a0"/>
    <w:rsid w:val="0017014B"/>
  </w:style>
  <w:style w:type="character" w:styleId="a3">
    <w:name w:val="Emphasis"/>
    <w:uiPriority w:val="20"/>
    <w:qFormat/>
    <w:rsid w:val="0017014B"/>
    <w:rPr>
      <w:i/>
      <w:iCs/>
    </w:rPr>
  </w:style>
  <w:style w:type="paragraph" w:styleId="a4">
    <w:name w:val="Body Text"/>
    <w:basedOn w:val="a"/>
    <w:link w:val="a5"/>
    <w:unhideWhenUsed/>
    <w:rsid w:val="002958AC"/>
    <w:pPr>
      <w:tabs>
        <w:tab w:val="lef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00A9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B00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4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9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41F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link w:val="ad"/>
    <w:qFormat/>
    <w:rsid w:val="0056530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rsid w:val="005653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C32C-C6EE-4B5F-9636-A799B9F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5</cp:revision>
  <cp:lastPrinted>2020-01-31T05:34:00Z</cp:lastPrinted>
  <dcterms:created xsi:type="dcterms:W3CDTF">2020-01-27T13:52:00Z</dcterms:created>
  <dcterms:modified xsi:type="dcterms:W3CDTF">2020-02-10T07:12:00Z</dcterms:modified>
</cp:coreProperties>
</file>