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A6" w:rsidRDefault="00F61EA6" w:rsidP="00F61EA6">
      <w:pPr>
        <w:rPr>
          <w:b/>
          <w:sz w:val="26"/>
          <w:szCs w:val="26"/>
        </w:rPr>
      </w:pPr>
    </w:p>
    <w:p w:rsidR="00E2409A" w:rsidRDefault="00E2409A" w:rsidP="00E2409A">
      <w:pPr>
        <w:jc w:val="center"/>
        <w:rPr>
          <w:b/>
          <w:noProof/>
          <w:sz w:val="26"/>
          <w:szCs w:val="26"/>
        </w:rPr>
      </w:pPr>
    </w:p>
    <w:p w:rsidR="00A75BCE" w:rsidRDefault="00E2409A" w:rsidP="00E2409A">
      <w:pPr>
        <w:rPr>
          <w:b/>
          <w:sz w:val="26"/>
          <w:szCs w:val="26"/>
        </w:rPr>
      </w:pPr>
      <w:r>
        <w:rPr>
          <w:b/>
          <w:sz w:val="26"/>
          <w:szCs w:val="26"/>
        </w:rPr>
        <w:t xml:space="preserve">                                                                 </w:t>
      </w:r>
      <w:r w:rsidR="00C61F77">
        <w:rPr>
          <w:b/>
          <w:sz w:val="26"/>
          <w:szCs w:val="26"/>
        </w:rPr>
        <w:t xml:space="preserve">  </w:t>
      </w:r>
    </w:p>
    <w:p w:rsidR="00A75BCE" w:rsidRDefault="00A75BCE" w:rsidP="00A75BCE">
      <w:pPr>
        <w:jc w:val="center"/>
        <w:rPr>
          <w:b/>
          <w:sz w:val="26"/>
          <w:szCs w:val="26"/>
        </w:rPr>
      </w:pPr>
    </w:p>
    <w:p w:rsidR="00A75BCE" w:rsidRPr="00A75BCE" w:rsidRDefault="00A75BCE" w:rsidP="00A75BCE">
      <w:pPr>
        <w:jc w:val="center"/>
        <w:rPr>
          <w:b/>
          <w:sz w:val="26"/>
          <w:szCs w:val="26"/>
        </w:rPr>
      </w:pPr>
      <w:r w:rsidRPr="00A75BCE">
        <w:rPr>
          <w:b/>
          <w:sz w:val="26"/>
          <w:szCs w:val="26"/>
        </w:rPr>
        <w:t>АДМИНИСТРАЦИЯ  ПОНЯТОВСКОГО СЕЛЬСКОГО ПОСЕЛЕНИЯ ШУМЯЧСКОГО РАЙОНА СМОЛЕНСКОЙ ОБЛАСТИ</w:t>
      </w:r>
    </w:p>
    <w:p w:rsidR="00A75BCE" w:rsidRPr="00A75BCE" w:rsidRDefault="00A75BCE" w:rsidP="00A75BCE">
      <w:pPr>
        <w:jc w:val="center"/>
        <w:rPr>
          <w:b/>
          <w:sz w:val="26"/>
          <w:szCs w:val="26"/>
        </w:rPr>
      </w:pPr>
    </w:p>
    <w:p w:rsidR="00A75BCE" w:rsidRPr="00A75BCE" w:rsidRDefault="00A75BCE" w:rsidP="00A75BCE">
      <w:pPr>
        <w:jc w:val="center"/>
        <w:rPr>
          <w:b/>
          <w:sz w:val="26"/>
          <w:szCs w:val="26"/>
        </w:rPr>
      </w:pPr>
      <w:r w:rsidRPr="00A75BCE">
        <w:rPr>
          <w:b/>
          <w:sz w:val="26"/>
          <w:szCs w:val="26"/>
        </w:rPr>
        <w:t>Р А С П О Р Я Ж Е Н И Е</w:t>
      </w:r>
    </w:p>
    <w:p w:rsidR="00A75BCE" w:rsidRPr="00A75BCE" w:rsidRDefault="00A75BCE" w:rsidP="00A75BCE">
      <w:pPr>
        <w:jc w:val="center"/>
        <w:rPr>
          <w:b/>
          <w:sz w:val="26"/>
          <w:szCs w:val="26"/>
        </w:rPr>
      </w:pPr>
    </w:p>
    <w:tbl>
      <w:tblPr>
        <w:tblW w:w="0" w:type="auto"/>
        <w:tblLook w:val="01E0"/>
      </w:tblPr>
      <w:tblGrid>
        <w:gridCol w:w="4788"/>
        <w:gridCol w:w="5236"/>
      </w:tblGrid>
      <w:tr w:rsidR="00C23225" w:rsidRPr="007A7321" w:rsidTr="00D053C9">
        <w:tc>
          <w:tcPr>
            <w:tcW w:w="4788" w:type="dxa"/>
            <w:hideMark/>
          </w:tcPr>
          <w:p w:rsidR="00C23225" w:rsidRPr="007A7321" w:rsidRDefault="00001871" w:rsidP="00D053C9">
            <w:pPr>
              <w:pStyle w:val="ConsPlusTitle"/>
              <w:widowControl/>
              <w:jc w:val="both"/>
              <w:rPr>
                <w:b w:val="0"/>
              </w:rPr>
            </w:pPr>
            <w:r>
              <w:rPr>
                <w:b w:val="0"/>
              </w:rPr>
              <w:t>от  26  декабря 2019 года</w:t>
            </w:r>
          </w:p>
          <w:p w:rsidR="00C23225" w:rsidRPr="007A7321" w:rsidRDefault="00C23225" w:rsidP="00D053C9">
            <w:pPr>
              <w:pStyle w:val="ConsPlusTitle"/>
              <w:widowControl/>
              <w:jc w:val="both"/>
              <w:rPr>
                <w:b w:val="0"/>
              </w:rPr>
            </w:pPr>
            <w:r>
              <w:rPr>
                <w:b w:val="0"/>
              </w:rPr>
              <w:t>ст. Понятовка</w:t>
            </w:r>
          </w:p>
          <w:p w:rsidR="00C23225" w:rsidRPr="007A7321" w:rsidRDefault="00C23225" w:rsidP="00D053C9">
            <w:pPr>
              <w:pStyle w:val="ConsPlusTitle"/>
              <w:widowControl/>
              <w:jc w:val="both"/>
              <w:rPr>
                <w:b w:val="0"/>
              </w:rPr>
            </w:pPr>
          </w:p>
          <w:p w:rsidR="00C23225" w:rsidRPr="007A7321" w:rsidRDefault="00C23225" w:rsidP="00D053C9">
            <w:pPr>
              <w:pStyle w:val="ConsPlusTitle"/>
              <w:widowControl/>
              <w:jc w:val="both"/>
              <w:rPr>
                <w:b w:val="0"/>
              </w:rPr>
            </w:pPr>
            <w:r w:rsidRPr="007A7321">
              <w:rPr>
                <w:b w:val="0"/>
              </w:rPr>
              <w:t>Об утверждении  бюджетного прогноза Понятовского сельского поселения Шумячского района Смоленской</w:t>
            </w:r>
            <w:r>
              <w:rPr>
                <w:b w:val="0"/>
              </w:rPr>
              <w:t xml:space="preserve"> области на долгосрочный период</w:t>
            </w:r>
            <w:r w:rsidR="006E780A">
              <w:rPr>
                <w:b w:val="0"/>
              </w:rPr>
              <w:t xml:space="preserve"> до 2025 года.</w:t>
            </w:r>
          </w:p>
        </w:tc>
        <w:tc>
          <w:tcPr>
            <w:tcW w:w="5236" w:type="dxa"/>
          </w:tcPr>
          <w:p w:rsidR="00C23225" w:rsidRPr="007A7321" w:rsidRDefault="00C23225" w:rsidP="00D053C9">
            <w:pPr>
              <w:pStyle w:val="ConsPlusTitle"/>
              <w:widowControl/>
              <w:rPr>
                <w:b w:val="0"/>
              </w:rPr>
            </w:pPr>
            <w:r w:rsidRPr="007A7321">
              <w:t xml:space="preserve">                              </w:t>
            </w:r>
            <w:r>
              <w:t xml:space="preserve">  </w:t>
            </w:r>
            <w:r w:rsidR="00001871">
              <w:t xml:space="preserve">                 </w:t>
            </w:r>
            <w:r>
              <w:t xml:space="preserve">    </w:t>
            </w:r>
            <w:r w:rsidRPr="007A7321">
              <w:t xml:space="preserve">   </w:t>
            </w:r>
            <w:r w:rsidRPr="007A7321">
              <w:rPr>
                <w:b w:val="0"/>
              </w:rPr>
              <w:t>№</w:t>
            </w:r>
            <w:r w:rsidR="00001871">
              <w:rPr>
                <w:b w:val="0"/>
              </w:rPr>
              <w:t xml:space="preserve"> 21</w:t>
            </w:r>
          </w:p>
        </w:tc>
      </w:tr>
    </w:tbl>
    <w:p w:rsidR="00C23225" w:rsidRPr="007A7321" w:rsidRDefault="00C23225" w:rsidP="00C23225">
      <w:pPr>
        <w:pStyle w:val="ConsPlusTitle"/>
        <w:widowControl/>
      </w:pPr>
    </w:p>
    <w:p w:rsidR="00C23225" w:rsidRPr="007A7321" w:rsidRDefault="00C23225" w:rsidP="00C23225">
      <w:pPr>
        <w:autoSpaceDE w:val="0"/>
        <w:autoSpaceDN w:val="0"/>
        <w:adjustRightInd w:val="0"/>
        <w:ind w:firstLine="567"/>
        <w:jc w:val="both"/>
      </w:pPr>
      <w:r w:rsidRPr="007A7321">
        <w:t>В соответствии со статьей 170</w:t>
      </w:r>
      <w:r w:rsidRPr="007A7321">
        <w:rPr>
          <w:vertAlign w:val="superscript"/>
        </w:rPr>
        <w:t>1</w:t>
      </w:r>
      <w:r w:rsidRPr="007A7321">
        <w:t xml:space="preserve"> Бюджетного кодекса Российской Федерации,  в целях обеспечения бюджетного планирования в Понятовском сельском поселении Шумячс</w:t>
      </w:r>
      <w:r>
        <w:t>кого района Смоленской области.</w:t>
      </w:r>
    </w:p>
    <w:p w:rsidR="00C23225" w:rsidRDefault="00C23225" w:rsidP="00C23225">
      <w:pPr>
        <w:autoSpaceDE w:val="0"/>
        <w:autoSpaceDN w:val="0"/>
        <w:adjustRightInd w:val="0"/>
        <w:ind w:firstLine="567"/>
        <w:jc w:val="both"/>
      </w:pPr>
    </w:p>
    <w:p w:rsidR="00C23225" w:rsidRDefault="00C23225" w:rsidP="00C23225">
      <w:pPr>
        <w:autoSpaceDE w:val="0"/>
        <w:autoSpaceDN w:val="0"/>
        <w:adjustRightInd w:val="0"/>
        <w:ind w:firstLine="567"/>
        <w:jc w:val="both"/>
      </w:pPr>
      <w:r w:rsidRPr="007A7321">
        <w:t xml:space="preserve">1. Утвердить бюджетный прогноз Понятовского сельского поселения Шумячского района Смоленской области на долгосрочный период </w:t>
      </w:r>
      <w:r w:rsidR="006E780A">
        <w:t>до 2025 года</w:t>
      </w:r>
      <w:r>
        <w:t xml:space="preserve"> </w:t>
      </w:r>
      <w:r w:rsidRPr="007A7321">
        <w:t>(прилагается).</w:t>
      </w:r>
    </w:p>
    <w:p w:rsidR="00C23225" w:rsidRDefault="00C23225" w:rsidP="00C23225">
      <w:pPr>
        <w:jc w:val="both"/>
      </w:pPr>
      <w:r>
        <w:t xml:space="preserve">         </w:t>
      </w:r>
    </w:p>
    <w:p w:rsidR="00C23225" w:rsidRPr="00DC191C" w:rsidRDefault="00C23225" w:rsidP="00C23225">
      <w:pPr>
        <w:jc w:val="both"/>
      </w:pPr>
      <w:r>
        <w:t xml:space="preserve">         2. Признать утратившим силу распоряжение Администрации Понятовского сельского поселения Шумячского района Смоленской области</w:t>
      </w:r>
      <w:r w:rsidRPr="00DC191C">
        <w:t xml:space="preserve">  от </w:t>
      </w:r>
      <w:r w:rsidR="0057291D">
        <w:t>08.08.2019</w:t>
      </w:r>
      <w:r w:rsidRPr="00DC191C">
        <w:t xml:space="preserve"> г</w:t>
      </w:r>
      <w:r>
        <w:t>.</w:t>
      </w:r>
      <w:r w:rsidRPr="00DC191C">
        <w:t xml:space="preserve">  № </w:t>
      </w:r>
      <w:r w:rsidR="0057291D">
        <w:t>13</w:t>
      </w:r>
      <w:r w:rsidRPr="00DC191C">
        <w:t xml:space="preserve"> «</w:t>
      </w:r>
      <w:r w:rsidRPr="007A7321">
        <w:t xml:space="preserve">Об утверждении  бюджетного прогноза Понятовского сельского поселения Шумячского района Смоленской </w:t>
      </w:r>
      <w:r>
        <w:t>области на долгосрочный период</w:t>
      </w:r>
      <w:r w:rsidR="006856A2">
        <w:t xml:space="preserve"> до 2022 года</w:t>
      </w:r>
      <w:r>
        <w:t xml:space="preserve"> »</w:t>
      </w:r>
    </w:p>
    <w:p w:rsidR="00C23225" w:rsidRPr="007A7321" w:rsidRDefault="00C23225" w:rsidP="00C23225">
      <w:pPr>
        <w:autoSpaceDE w:val="0"/>
        <w:autoSpaceDN w:val="0"/>
        <w:adjustRightInd w:val="0"/>
        <w:ind w:firstLine="567"/>
        <w:jc w:val="both"/>
      </w:pPr>
    </w:p>
    <w:p w:rsidR="00C23225" w:rsidRPr="007A7321" w:rsidRDefault="00C23225" w:rsidP="00C23225">
      <w:pPr>
        <w:autoSpaceDE w:val="0"/>
        <w:autoSpaceDN w:val="0"/>
        <w:adjustRightInd w:val="0"/>
        <w:jc w:val="both"/>
      </w:pPr>
      <w:r>
        <w:t xml:space="preserve">       3</w:t>
      </w:r>
      <w:r w:rsidRPr="007A7321">
        <w:t>. Настоящее постановление вступает в силу с момента подписания.</w:t>
      </w:r>
    </w:p>
    <w:p w:rsidR="00C23225" w:rsidRDefault="00C23225" w:rsidP="00C23225">
      <w:pPr>
        <w:autoSpaceDE w:val="0"/>
        <w:autoSpaceDN w:val="0"/>
        <w:adjustRightInd w:val="0"/>
        <w:jc w:val="both"/>
      </w:pPr>
      <w:r>
        <w:t xml:space="preserve">       </w:t>
      </w:r>
    </w:p>
    <w:p w:rsidR="00C23225" w:rsidRPr="007A7321" w:rsidRDefault="00C23225" w:rsidP="00C23225">
      <w:pPr>
        <w:autoSpaceDE w:val="0"/>
        <w:autoSpaceDN w:val="0"/>
        <w:adjustRightInd w:val="0"/>
        <w:jc w:val="both"/>
      </w:pPr>
      <w:r>
        <w:t xml:space="preserve">       4</w:t>
      </w:r>
      <w:r w:rsidRPr="007A7321">
        <w:t>. Распоряжение подлежит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w:t>
      </w:r>
    </w:p>
    <w:p w:rsidR="00C23225" w:rsidRDefault="00C23225" w:rsidP="00C23225">
      <w:pPr>
        <w:autoSpaceDE w:val="0"/>
        <w:autoSpaceDN w:val="0"/>
        <w:adjustRightInd w:val="0"/>
        <w:jc w:val="both"/>
      </w:pPr>
      <w:r>
        <w:t xml:space="preserve">      </w:t>
      </w:r>
    </w:p>
    <w:p w:rsidR="00C23225" w:rsidRPr="007A7321" w:rsidRDefault="00C23225" w:rsidP="00C23225">
      <w:pPr>
        <w:autoSpaceDE w:val="0"/>
        <w:autoSpaceDN w:val="0"/>
        <w:adjustRightInd w:val="0"/>
        <w:jc w:val="both"/>
      </w:pPr>
      <w:r>
        <w:t xml:space="preserve">       5</w:t>
      </w:r>
      <w:r w:rsidRPr="007A7321">
        <w:t>. Контроль за исполнением настоящего распоряжения оставляю за собой.</w:t>
      </w:r>
    </w:p>
    <w:p w:rsidR="00C23225" w:rsidRPr="007A7321" w:rsidRDefault="00C23225" w:rsidP="00C23225">
      <w:pPr>
        <w:autoSpaceDE w:val="0"/>
        <w:autoSpaceDN w:val="0"/>
        <w:adjustRightInd w:val="0"/>
        <w:ind w:firstLine="567"/>
        <w:jc w:val="both"/>
      </w:pPr>
    </w:p>
    <w:p w:rsidR="00C23225" w:rsidRPr="007A7321" w:rsidRDefault="00C23225" w:rsidP="00C23225">
      <w:pPr>
        <w:autoSpaceDE w:val="0"/>
        <w:autoSpaceDN w:val="0"/>
        <w:adjustRightInd w:val="0"/>
        <w:jc w:val="right"/>
      </w:pPr>
    </w:p>
    <w:p w:rsidR="00C23225" w:rsidRPr="007A7321" w:rsidRDefault="00C23225" w:rsidP="00C23225">
      <w:pPr>
        <w:autoSpaceDE w:val="0"/>
        <w:autoSpaceDN w:val="0"/>
        <w:adjustRightInd w:val="0"/>
      </w:pPr>
      <w:r w:rsidRPr="007A7321">
        <w:t>Глава муниципального образования</w:t>
      </w:r>
    </w:p>
    <w:p w:rsidR="00C23225" w:rsidRPr="007A7321" w:rsidRDefault="00C23225" w:rsidP="00C23225">
      <w:pPr>
        <w:tabs>
          <w:tab w:val="left" w:pos="12160"/>
        </w:tabs>
        <w:autoSpaceDE w:val="0"/>
        <w:autoSpaceDN w:val="0"/>
        <w:adjustRightInd w:val="0"/>
      </w:pPr>
      <w:r w:rsidRPr="007A7321">
        <w:t>Понятовского сельского поселения</w:t>
      </w:r>
    </w:p>
    <w:p w:rsidR="00C23225" w:rsidRDefault="00C23225" w:rsidP="00C23225">
      <w:pPr>
        <w:tabs>
          <w:tab w:val="left" w:pos="12160"/>
        </w:tabs>
        <w:autoSpaceDE w:val="0"/>
        <w:autoSpaceDN w:val="0"/>
        <w:adjustRightInd w:val="0"/>
      </w:pPr>
      <w:r w:rsidRPr="007A7321">
        <w:t xml:space="preserve">Шумячского района Смоленской области                              </w:t>
      </w:r>
      <w:r>
        <w:t xml:space="preserve">                                    </w:t>
      </w:r>
      <w:r w:rsidRPr="007A7321">
        <w:t>Н.Б. Бондарева</w:t>
      </w:r>
    </w:p>
    <w:p w:rsidR="00C23225" w:rsidRDefault="00C23225" w:rsidP="00C23225">
      <w:pPr>
        <w:tabs>
          <w:tab w:val="left" w:pos="12160"/>
        </w:tabs>
        <w:autoSpaceDE w:val="0"/>
        <w:autoSpaceDN w:val="0"/>
        <w:adjustRightInd w:val="0"/>
      </w:pPr>
    </w:p>
    <w:p w:rsidR="00C23225" w:rsidRDefault="00C23225" w:rsidP="00C23225">
      <w:pPr>
        <w:tabs>
          <w:tab w:val="left" w:pos="12160"/>
        </w:tabs>
        <w:autoSpaceDE w:val="0"/>
        <w:autoSpaceDN w:val="0"/>
        <w:adjustRightInd w:val="0"/>
      </w:pPr>
    </w:p>
    <w:p w:rsidR="00C23225" w:rsidRDefault="00C23225" w:rsidP="00C23225">
      <w:pPr>
        <w:tabs>
          <w:tab w:val="left" w:pos="12160"/>
        </w:tabs>
        <w:autoSpaceDE w:val="0"/>
        <w:autoSpaceDN w:val="0"/>
        <w:adjustRightInd w:val="0"/>
      </w:pPr>
    </w:p>
    <w:p w:rsidR="00C23225" w:rsidRDefault="00C23225" w:rsidP="00C23225">
      <w:pPr>
        <w:tabs>
          <w:tab w:val="left" w:pos="12160"/>
        </w:tabs>
        <w:autoSpaceDE w:val="0"/>
        <w:autoSpaceDN w:val="0"/>
        <w:adjustRightInd w:val="0"/>
      </w:pPr>
    </w:p>
    <w:p w:rsidR="00C23225" w:rsidRDefault="00C23225" w:rsidP="00C23225">
      <w:pPr>
        <w:tabs>
          <w:tab w:val="left" w:pos="12160"/>
        </w:tabs>
        <w:autoSpaceDE w:val="0"/>
        <w:autoSpaceDN w:val="0"/>
        <w:adjustRightInd w:val="0"/>
      </w:pPr>
    </w:p>
    <w:p w:rsidR="00C23225" w:rsidRDefault="00C23225" w:rsidP="00C23225">
      <w:pPr>
        <w:tabs>
          <w:tab w:val="left" w:pos="12160"/>
        </w:tabs>
        <w:autoSpaceDE w:val="0"/>
        <w:autoSpaceDN w:val="0"/>
        <w:adjustRightInd w:val="0"/>
      </w:pPr>
    </w:p>
    <w:p w:rsidR="006856A2" w:rsidRDefault="006856A2" w:rsidP="00C23225">
      <w:pPr>
        <w:tabs>
          <w:tab w:val="left" w:pos="12160"/>
        </w:tabs>
        <w:autoSpaceDE w:val="0"/>
        <w:autoSpaceDN w:val="0"/>
        <w:adjustRightInd w:val="0"/>
      </w:pPr>
    </w:p>
    <w:p w:rsidR="006856A2" w:rsidRDefault="006856A2" w:rsidP="00C23225">
      <w:pPr>
        <w:tabs>
          <w:tab w:val="left" w:pos="12160"/>
        </w:tabs>
        <w:autoSpaceDE w:val="0"/>
        <w:autoSpaceDN w:val="0"/>
        <w:adjustRightInd w:val="0"/>
      </w:pPr>
    </w:p>
    <w:p w:rsidR="006856A2" w:rsidRDefault="006856A2" w:rsidP="00C23225">
      <w:pPr>
        <w:tabs>
          <w:tab w:val="left" w:pos="12160"/>
        </w:tabs>
        <w:autoSpaceDE w:val="0"/>
        <w:autoSpaceDN w:val="0"/>
        <w:adjustRightInd w:val="0"/>
      </w:pPr>
    </w:p>
    <w:p w:rsidR="006856A2" w:rsidRDefault="006856A2" w:rsidP="00C23225">
      <w:pPr>
        <w:tabs>
          <w:tab w:val="left" w:pos="12160"/>
        </w:tabs>
        <w:autoSpaceDE w:val="0"/>
        <w:autoSpaceDN w:val="0"/>
        <w:adjustRightInd w:val="0"/>
      </w:pPr>
    </w:p>
    <w:p w:rsidR="006856A2" w:rsidRDefault="006856A2" w:rsidP="00C23225">
      <w:pPr>
        <w:tabs>
          <w:tab w:val="left" w:pos="12160"/>
        </w:tabs>
        <w:autoSpaceDE w:val="0"/>
        <w:autoSpaceDN w:val="0"/>
        <w:adjustRightInd w:val="0"/>
      </w:pPr>
    </w:p>
    <w:p w:rsidR="00C23225" w:rsidRDefault="00C23225" w:rsidP="00C23225">
      <w:pPr>
        <w:tabs>
          <w:tab w:val="left" w:pos="12160"/>
        </w:tabs>
        <w:autoSpaceDE w:val="0"/>
        <w:autoSpaceDN w:val="0"/>
        <w:adjustRightInd w:val="0"/>
      </w:pPr>
    </w:p>
    <w:p w:rsidR="00C23225" w:rsidRDefault="00C23225" w:rsidP="00C23225">
      <w:pPr>
        <w:tabs>
          <w:tab w:val="left" w:pos="12160"/>
        </w:tabs>
        <w:autoSpaceDE w:val="0"/>
        <w:autoSpaceDN w:val="0"/>
        <w:adjustRightInd w:val="0"/>
      </w:pPr>
      <w:r>
        <w:t xml:space="preserve">                                                                                                        </w:t>
      </w:r>
    </w:p>
    <w:p w:rsidR="002834D4" w:rsidRDefault="002834D4" w:rsidP="00C23225">
      <w:pPr>
        <w:tabs>
          <w:tab w:val="left" w:pos="12160"/>
        </w:tabs>
        <w:autoSpaceDE w:val="0"/>
        <w:autoSpaceDN w:val="0"/>
        <w:adjustRightInd w:val="0"/>
      </w:pPr>
    </w:p>
    <w:p w:rsidR="002834D4" w:rsidRDefault="002834D4" w:rsidP="00C23225">
      <w:pPr>
        <w:tabs>
          <w:tab w:val="left" w:pos="12160"/>
        </w:tabs>
        <w:autoSpaceDE w:val="0"/>
        <w:autoSpaceDN w:val="0"/>
        <w:adjustRightInd w:val="0"/>
      </w:pPr>
    </w:p>
    <w:p w:rsidR="00C23225" w:rsidRPr="002A3E1E" w:rsidRDefault="00C23225" w:rsidP="00C23225">
      <w:pPr>
        <w:tabs>
          <w:tab w:val="left" w:pos="12160"/>
        </w:tabs>
        <w:autoSpaceDE w:val="0"/>
        <w:autoSpaceDN w:val="0"/>
        <w:adjustRightInd w:val="0"/>
      </w:pPr>
      <w:r>
        <w:lastRenderedPageBreak/>
        <w:t xml:space="preserve">                                                                                                                           </w:t>
      </w:r>
      <w:r w:rsidRPr="002A3E1E">
        <w:t>УТВЕРЖДЕН:</w:t>
      </w:r>
    </w:p>
    <w:p w:rsidR="00C23225" w:rsidRPr="002A3E1E" w:rsidRDefault="00C23225" w:rsidP="00C23225">
      <w:pPr>
        <w:tabs>
          <w:tab w:val="left" w:pos="12160"/>
        </w:tabs>
        <w:autoSpaceDE w:val="0"/>
        <w:autoSpaceDN w:val="0"/>
        <w:adjustRightInd w:val="0"/>
        <w:jc w:val="right"/>
      </w:pPr>
      <w:r w:rsidRPr="002A3E1E">
        <w:t>Распоряжением     Администрации</w:t>
      </w:r>
    </w:p>
    <w:p w:rsidR="00C23225" w:rsidRPr="002A3E1E" w:rsidRDefault="00C23225" w:rsidP="00C23225">
      <w:pPr>
        <w:tabs>
          <w:tab w:val="left" w:pos="12160"/>
        </w:tabs>
        <w:autoSpaceDE w:val="0"/>
        <w:autoSpaceDN w:val="0"/>
        <w:adjustRightInd w:val="0"/>
        <w:jc w:val="right"/>
      </w:pPr>
      <w:r w:rsidRPr="002A3E1E">
        <w:t>Понятовского сельского поселения</w:t>
      </w:r>
    </w:p>
    <w:p w:rsidR="00C23225" w:rsidRDefault="00C23225" w:rsidP="00C23225">
      <w:pPr>
        <w:tabs>
          <w:tab w:val="left" w:pos="12160"/>
        </w:tabs>
        <w:autoSpaceDE w:val="0"/>
        <w:autoSpaceDN w:val="0"/>
        <w:adjustRightInd w:val="0"/>
        <w:jc w:val="center"/>
      </w:pPr>
      <w:r>
        <w:t xml:space="preserve">                                                                                     </w:t>
      </w:r>
      <w:r w:rsidRPr="002A3E1E">
        <w:t xml:space="preserve">Шумячского  района   </w:t>
      </w:r>
    </w:p>
    <w:p w:rsidR="00C23225" w:rsidRPr="002A3E1E" w:rsidRDefault="00C23225" w:rsidP="00C23225">
      <w:pPr>
        <w:tabs>
          <w:tab w:val="left" w:pos="12160"/>
        </w:tabs>
        <w:autoSpaceDE w:val="0"/>
        <w:autoSpaceDN w:val="0"/>
        <w:adjustRightInd w:val="0"/>
        <w:jc w:val="center"/>
      </w:pPr>
      <w:r>
        <w:t xml:space="preserve">                                                                                    </w:t>
      </w:r>
      <w:r w:rsidRPr="002A3E1E">
        <w:t>Смоленской</w:t>
      </w:r>
      <w:r>
        <w:t xml:space="preserve"> </w:t>
      </w:r>
      <w:r w:rsidRPr="002A3E1E">
        <w:t>области</w:t>
      </w:r>
    </w:p>
    <w:p w:rsidR="00C23225" w:rsidRPr="002A3E1E" w:rsidRDefault="00C23225" w:rsidP="00C23225">
      <w:pPr>
        <w:tabs>
          <w:tab w:val="left" w:pos="12160"/>
        </w:tabs>
        <w:autoSpaceDE w:val="0"/>
        <w:autoSpaceDN w:val="0"/>
        <w:adjustRightInd w:val="0"/>
        <w:jc w:val="center"/>
      </w:pPr>
      <w:r>
        <w:t xml:space="preserve">                                                                                </w:t>
      </w:r>
      <w:r w:rsidR="00001871">
        <w:t xml:space="preserve">              от 26 декабря 2019 г. № 21</w:t>
      </w:r>
      <w:r>
        <w:t xml:space="preserve"> </w:t>
      </w:r>
    </w:p>
    <w:p w:rsidR="00C23225" w:rsidRDefault="00C23225" w:rsidP="00C23225">
      <w:pPr>
        <w:tabs>
          <w:tab w:val="left" w:pos="12160"/>
        </w:tabs>
        <w:autoSpaceDE w:val="0"/>
        <w:autoSpaceDN w:val="0"/>
        <w:adjustRightInd w:val="0"/>
        <w:jc w:val="right"/>
        <w:rPr>
          <w:sz w:val="28"/>
          <w:szCs w:val="28"/>
        </w:rPr>
      </w:pPr>
    </w:p>
    <w:p w:rsidR="002834D4" w:rsidRDefault="002834D4" w:rsidP="00C23225">
      <w:pPr>
        <w:tabs>
          <w:tab w:val="left" w:pos="12160"/>
        </w:tabs>
        <w:autoSpaceDE w:val="0"/>
        <w:autoSpaceDN w:val="0"/>
        <w:adjustRightInd w:val="0"/>
        <w:jc w:val="right"/>
        <w:rPr>
          <w:sz w:val="28"/>
          <w:szCs w:val="28"/>
        </w:rPr>
      </w:pPr>
    </w:p>
    <w:p w:rsidR="002834D4" w:rsidRDefault="002834D4" w:rsidP="00C23225">
      <w:pPr>
        <w:tabs>
          <w:tab w:val="left" w:pos="12160"/>
        </w:tabs>
        <w:autoSpaceDE w:val="0"/>
        <w:autoSpaceDN w:val="0"/>
        <w:adjustRightInd w:val="0"/>
        <w:jc w:val="right"/>
        <w:rPr>
          <w:sz w:val="28"/>
          <w:szCs w:val="28"/>
        </w:rPr>
      </w:pPr>
    </w:p>
    <w:p w:rsidR="00C23225" w:rsidRPr="007A7321" w:rsidRDefault="00C23225" w:rsidP="00C23225">
      <w:pPr>
        <w:suppressAutoHyphens/>
        <w:jc w:val="center"/>
        <w:rPr>
          <w:b/>
          <w:lang w:eastAsia="ar-SA"/>
        </w:rPr>
      </w:pPr>
      <w:r w:rsidRPr="007A7321">
        <w:rPr>
          <w:b/>
          <w:lang w:eastAsia="ar-SA"/>
        </w:rPr>
        <w:t>Бюджетный прогноз</w:t>
      </w:r>
    </w:p>
    <w:p w:rsidR="00C23225" w:rsidRPr="007A7321" w:rsidRDefault="00C23225" w:rsidP="00C23225">
      <w:pPr>
        <w:suppressAutoHyphens/>
        <w:jc w:val="center"/>
        <w:rPr>
          <w:b/>
          <w:lang w:eastAsia="ar-SA"/>
        </w:rPr>
      </w:pPr>
      <w:r>
        <w:rPr>
          <w:b/>
          <w:lang w:eastAsia="ar-SA"/>
        </w:rPr>
        <w:t>Понятовского</w:t>
      </w:r>
      <w:r w:rsidRPr="007A7321">
        <w:rPr>
          <w:b/>
          <w:lang w:eastAsia="ar-SA"/>
        </w:rPr>
        <w:t xml:space="preserve"> сельского поселения Шумячского района Смоленской области на </w:t>
      </w:r>
      <w:r w:rsidR="006856A2">
        <w:rPr>
          <w:b/>
          <w:lang w:eastAsia="ar-SA"/>
        </w:rPr>
        <w:t xml:space="preserve">долгосрочный период </w:t>
      </w:r>
    </w:p>
    <w:p w:rsidR="00C23225" w:rsidRPr="007A7321" w:rsidRDefault="00C23225" w:rsidP="00C23225">
      <w:pPr>
        <w:suppressAutoHyphens/>
        <w:jc w:val="both"/>
        <w:rPr>
          <w:lang w:eastAsia="ar-SA"/>
        </w:rPr>
      </w:pPr>
    </w:p>
    <w:p w:rsidR="00C23225" w:rsidRPr="007A7321" w:rsidRDefault="00C23225" w:rsidP="00C23225">
      <w:pPr>
        <w:suppressAutoHyphens/>
        <w:jc w:val="both"/>
        <w:rPr>
          <w:lang w:eastAsia="ar-SA"/>
        </w:rPr>
      </w:pPr>
      <w:r>
        <w:rPr>
          <w:lang w:eastAsia="ar-SA"/>
        </w:rPr>
        <w:t xml:space="preserve">    </w:t>
      </w:r>
      <w:r w:rsidRPr="007A7321">
        <w:rPr>
          <w:lang w:eastAsia="ar-SA"/>
        </w:rPr>
        <w:t xml:space="preserve">Бюджетный прогноз </w:t>
      </w:r>
      <w:r>
        <w:rPr>
          <w:lang w:eastAsia="ar-SA"/>
        </w:rPr>
        <w:t>Понятовского</w:t>
      </w:r>
      <w:r w:rsidRPr="007A7321">
        <w:rPr>
          <w:lang w:eastAsia="ar-SA"/>
        </w:rPr>
        <w:t xml:space="preserve"> сельского поселения Шумячского района Смоленской области на </w:t>
      </w:r>
      <w:r w:rsidR="006856A2">
        <w:rPr>
          <w:lang w:eastAsia="ar-SA"/>
        </w:rPr>
        <w:t>долгосрочный период</w:t>
      </w:r>
      <w:r w:rsidR="00E52844">
        <w:rPr>
          <w:lang w:eastAsia="ar-SA"/>
        </w:rPr>
        <w:t xml:space="preserve"> до 2025 года</w:t>
      </w:r>
      <w:r w:rsidRPr="007A7321">
        <w:rPr>
          <w:lang w:eastAsia="ar-SA"/>
        </w:rPr>
        <w:t xml:space="preserve"> (далее – бюджетный прогноз) разработан в соответствии со статьей 170</w:t>
      </w:r>
      <w:r w:rsidRPr="007A7321">
        <w:rPr>
          <w:vertAlign w:val="superscript"/>
          <w:lang w:eastAsia="ar-SA"/>
        </w:rPr>
        <w:t xml:space="preserve">1 </w:t>
      </w:r>
      <w:r w:rsidRPr="007A7321">
        <w:rPr>
          <w:lang w:eastAsia="ar-SA"/>
        </w:rPr>
        <w:t xml:space="preserve">Бюджетного кодекса Российской Федерации, Правилами разработки и утверждения бюджетного прогноза </w:t>
      </w:r>
      <w:r>
        <w:rPr>
          <w:lang w:eastAsia="ar-SA"/>
        </w:rPr>
        <w:t>Понятовского сельского поселения Шумячского района Смоленской области</w:t>
      </w:r>
      <w:r w:rsidRPr="007A7321">
        <w:rPr>
          <w:lang w:eastAsia="ar-SA"/>
        </w:rPr>
        <w:t xml:space="preserve"> на долгосрочный период, утвержденным постановлением Администрации </w:t>
      </w:r>
      <w:r>
        <w:rPr>
          <w:lang w:eastAsia="ar-SA"/>
        </w:rPr>
        <w:t>Понятовского</w:t>
      </w:r>
      <w:r w:rsidRPr="007A7321">
        <w:rPr>
          <w:lang w:eastAsia="ar-SA"/>
        </w:rPr>
        <w:t xml:space="preserve"> сельского поселения Шумячского района Смоленской области </w:t>
      </w:r>
      <w:r>
        <w:rPr>
          <w:lang w:eastAsia="ar-SA"/>
        </w:rPr>
        <w:t>от 22 .11.2016</w:t>
      </w:r>
      <w:r w:rsidRPr="007A7321">
        <w:rPr>
          <w:lang w:eastAsia="ar-SA"/>
        </w:rPr>
        <w:t xml:space="preserve"> г. №</w:t>
      </w:r>
      <w:r>
        <w:rPr>
          <w:lang w:eastAsia="ar-SA"/>
        </w:rPr>
        <w:t xml:space="preserve"> 108</w:t>
      </w:r>
      <w:r>
        <w:t xml:space="preserve"> </w:t>
      </w:r>
      <w:r w:rsidRPr="007A7321">
        <w:rPr>
          <w:lang w:eastAsia="ar-SA"/>
        </w:rPr>
        <w:t>.</w:t>
      </w:r>
    </w:p>
    <w:p w:rsidR="00C23225" w:rsidRPr="007A7321" w:rsidRDefault="00C23225" w:rsidP="00C23225">
      <w:pPr>
        <w:suppressAutoHyphens/>
        <w:jc w:val="both"/>
        <w:rPr>
          <w:lang w:eastAsia="ar-SA"/>
        </w:rPr>
      </w:pPr>
      <w:r w:rsidRPr="007A7321">
        <w:rPr>
          <w:lang w:eastAsia="ar-SA"/>
        </w:rPr>
        <w:t>Целью разработки бюджетного прогноза является оценка долгосрочной динамики бюджетных параметров, позволяющая путем выработки и реализации соответствующих решений в сфере налоговой, бюджетной и долговой политики обеспечить необходимый уровень сбалансированности бюджета и достижение стратегических целей социально-экономического развития</w:t>
      </w:r>
      <w:r>
        <w:rPr>
          <w:lang w:eastAsia="ar-SA"/>
        </w:rPr>
        <w:t xml:space="preserve"> Понятовского</w:t>
      </w:r>
      <w:r w:rsidRPr="007A7321">
        <w:rPr>
          <w:lang w:eastAsia="ar-SA"/>
        </w:rPr>
        <w:t xml:space="preserve"> сельского поселения Шумячского района Смоленской области.</w:t>
      </w:r>
    </w:p>
    <w:p w:rsidR="00C23225" w:rsidRDefault="00C23225" w:rsidP="00C23225">
      <w:pPr>
        <w:suppressAutoHyphens/>
        <w:contextualSpacing/>
        <w:jc w:val="center"/>
        <w:rPr>
          <w:b/>
          <w:lang w:eastAsia="ar-SA"/>
        </w:rPr>
      </w:pPr>
    </w:p>
    <w:p w:rsidR="00C23225" w:rsidRPr="0027128E" w:rsidRDefault="00C23225" w:rsidP="00C23225">
      <w:pPr>
        <w:pStyle w:val="a9"/>
        <w:numPr>
          <w:ilvl w:val="0"/>
          <w:numId w:val="5"/>
        </w:numPr>
        <w:suppressAutoHyphens/>
        <w:jc w:val="center"/>
        <w:rPr>
          <w:b/>
          <w:lang w:eastAsia="ar-SA"/>
        </w:rPr>
      </w:pPr>
      <w:r w:rsidRPr="0027128E">
        <w:rPr>
          <w:b/>
          <w:lang w:eastAsia="ar-SA"/>
        </w:rPr>
        <w:t>Текущие характеристики бюджета Понятовского сельского поселения Шумячского района Смоленской области и социально-экономического развития Понятовского сельского поселения Шумячского района Смоленской области</w:t>
      </w:r>
    </w:p>
    <w:p w:rsidR="00C23225" w:rsidRPr="0027128E" w:rsidRDefault="00C23225" w:rsidP="00C23225">
      <w:pPr>
        <w:suppressAutoHyphens/>
        <w:ind w:left="360"/>
        <w:rPr>
          <w:b/>
        </w:rPr>
      </w:pPr>
    </w:p>
    <w:p w:rsidR="00C23225" w:rsidRPr="00C23225" w:rsidRDefault="00C23225" w:rsidP="00C23225">
      <w:pPr>
        <w:suppressAutoHyphens/>
      </w:pPr>
      <w:r w:rsidRPr="00C23225">
        <w:rPr>
          <w:lang w:eastAsia="ar-SA"/>
        </w:rPr>
        <w:t>Общий объем доходов на 2020 год утвержден в сумме 3812,2 тыс. рублей, общий объем расходов в сумме 3812,2 тыс. рублей, дефицит бюджета Понятовского сельского поселения Шумячского района Смоленской области составляет 0,0 тыс. рублей, что составляет 0,00 процентов от утвержденного общего годового объема доходов бюджета Понятовского сельского поселения Шумячского района Смоленской области без учета утвержденного объема безвозмездных поступлений.</w:t>
      </w:r>
    </w:p>
    <w:p w:rsidR="00C23225" w:rsidRPr="00C23225" w:rsidRDefault="00C23225" w:rsidP="00C23225">
      <w:pPr>
        <w:suppressAutoHyphens/>
        <w:ind w:firstLine="709"/>
        <w:jc w:val="both"/>
        <w:rPr>
          <w:lang w:eastAsia="ar-SA"/>
        </w:rPr>
      </w:pPr>
      <w:r w:rsidRPr="00C23225">
        <w:rPr>
          <w:lang w:eastAsia="ar-SA"/>
        </w:rPr>
        <w:t>За девять месяцев 2019 года бюджет Понятовского сельского поселения Шумячского района Смоленской области исполнен по доходам в сумме 2718,1 тыс. рублей (71,6 % к плану), в том числе налоговые и неналоговые доходы бюджета Понятовского сельского поселения Шумячского района Смоленской области исполнены в сумме 969,2 тыс. рублей (67,1 % к плану), по расходам в сумме 2422,5 тыс. рублей (58,1 % к плану), профицит  Понятовского сельского поселения Шумячского района Смоленской области составил -295,6 тыс. рублей.</w:t>
      </w:r>
    </w:p>
    <w:p w:rsidR="00C23225" w:rsidRPr="00C23225" w:rsidRDefault="00C23225" w:rsidP="00C23225">
      <w:pPr>
        <w:autoSpaceDE w:val="0"/>
        <w:autoSpaceDN w:val="0"/>
        <w:adjustRightInd w:val="0"/>
        <w:jc w:val="both"/>
      </w:pPr>
    </w:p>
    <w:p w:rsidR="00C23225" w:rsidRPr="00C23225" w:rsidRDefault="00C23225" w:rsidP="00C23225">
      <w:pPr>
        <w:suppressAutoHyphens/>
        <w:jc w:val="center"/>
        <w:rPr>
          <w:b/>
          <w:lang w:eastAsia="ar-SA"/>
        </w:rPr>
      </w:pPr>
      <w:r w:rsidRPr="00C23225">
        <w:rPr>
          <w:b/>
          <w:lang w:val="en-US" w:eastAsia="ar-SA"/>
        </w:rPr>
        <w:t>II</w:t>
      </w:r>
      <w:r w:rsidRPr="00C23225">
        <w:rPr>
          <w:b/>
          <w:lang w:eastAsia="ar-SA"/>
        </w:rPr>
        <w:t xml:space="preserve">. Цели и задачи налоговой, бюджетной </w:t>
      </w:r>
    </w:p>
    <w:p w:rsidR="00C23225" w:rsidRPr="00C23225" w:rsidRDefault="00C23225" w:rsidP="00C23225">
      <w:pPr>
        <w:suppressAutoHyphens/>
        <w:jc w:val="center"/>
        <w:rPr>
          <w:lang w:eastAsia="ar-SA"/>
        </w:rPr>
      </w:pPr>
      <w:r w:rsidRPr="00C23225">
        <w:rPr>
          <w:b/>
          <w:lang w:eastAsia="ar-SA"/>
        </w:rPr>
        <w:t>политики в долгосрочном периоде</w:t>
      </w:r>
    </w:p>
    <w:p w:rsidR="00C23225" w:rsidRPr="00C23225" w:rsidRDefault="00C23225" w:rsidP="00C23225">
      <w:pPr>
        <w:suppressAutoHyphens/>
        <w:jc w:val="center"/>
        <w:rPr>
          <w:lang w:eastAsia="ar-SA"/>
        </w:rPr>
      </w:pPr>
      <w:r w:rsidRPr="00C23225">
        <w:rPr>
          <w:lang w:eastAsia="ar-SA"/>
        </w:rPr>
        <w:t>Налоговая политика</w:t>
      </w:r>
    </w:p>
    <w:p w:rsidR="00C23225" w:rsidRPr="00C23225" w:rsidRDefault="00C23225" w:rsidP="00C23225">
      <w:pPr>
        <w:suppressAutoHyphens/>
        <w:ind w:firstLine="708"/>
        <w:jc w:val="both"/>
        <w:rPr>
          <w:lang w:eastAsia="ar-SA"/>
        </w:rPr>
      </w:pPr>
      <w:r w:rsidRPr="00C23225">
        <w:rPr>
          <w:lang w:eastAsia="ar-SA"/>
        </w:rPr>
        <w:t>Основные направления налоговой политики Понятовского сельского поселения Шумячского района Смоленской области на 2020 год  и на плановый период 2021 и 2022 годов разработаны в соответствии со статьей 172 Бюджетного кодекса Российской Федерации, статьей 20 Положения о бюджетном процессе в Понятовском сельском поселении Шумячского района Смоленской области, утвержденного решением Совета депутатов Понятовского сельского поселения Шумячского района Смоленской области от 08 августа 2019 г. № 13.</w:t>
      </w:r>
    </w:p>
    <w:p w:rsidR="00C23225" w:rsidRPr="00C23225" w:rsidRDefault="00C23225" w:rsidP="00C23225">
      <w:pPr>
        <w:suppressAutoHyphens/>
        <w:ind w:firstLine="708"/>
        <w:jc w:val="both"/>
        <w:rPr>
          <w:lang w:eastAsia="ar-SA"/>
        </w:rPr>
      </w:pPr>
      <w:r w:rsidRPr="00C23225">
        <w:rPr>
          <w:lang w:eastAsia="ar-SA"/>
        </w:rPr>
        <w:t>Основные направления налоговой политики Понятовского сельского поселения Шумячского района Смоленской области на 2020 год и на плановый период 2021 и 2022 годов  подготовлены с целью составления проекта бюджета Понятовского сельского поселения Шумячского района Смоленской области на 2020 год и на плановый период 2021 и 2022 годов.</w:t>
      </w:r>
    </w:p>
    <w:p w:rsidR="00C23225" w:rsidRPr="00C23225" w:rsidRDefault="00C23225" w:rsidP="00C23225">
      <w:pPr>
        <w:suppressAutoHyphens/>
        <w:ind w:firstLine="708"/>
        <w:jc w:val="both"/>
        <w:rPr>
          <w:lang w:eastAsia="ar-SA"/>
        </w:rPr>
      </w:pPr>
      <w:r w:rsidRPr="00C23225">
        <w:rPr>
          <w:lang w:eastAsia="ar-SA"/>
        </w:rPr>
        <w:lastRenderedPageBreak/>
        <w:t>Налоговая политика Понятовского сельского поселения Шумячского района Смоленской области в 2020 году и в плановом периоде 2021 и 2022 годов должна быть нацелена на динамичное поступление доходов в бюджет Понятовского сельского поселения Шумячского района Смоленской области, обеспечивающее текущие потребности бюджета, и строиться с учетом изменений законодательства Российской Федерации, Смоленской области  при активизации действий органов местного самоуправления Понятовского сельского поселения Шумячского района Смоленской области по увеличению собственных доходов бюджета Понятовского сельского поселения Шумячского района Смоленской области.</w:t>
      </w:r>
    </w:p>
    <w:p w:rsidR="00C23225" w:rsidRPr="00C23225" w:rsidRDefault="00C23225" w:rsidP="00C23225">
      <w:pPr>
        <w:suppressAutoHyphens/>
        <w:ind w:left="360"/>
        <w:jc w:val="center"/>
        <w:rPr>
          <w:b/>
          <w:lang w:eastAsia="ar-SA"/>
        </w:rPr>
      </w:pPr>
    </w:p>
    <w:p w:rsidR="00C23225" w:rsidRPr="00C23225" w:rsidRDefault="00C23225" w:rsidP="00C23225">
      <w:pPr>
        <w:suppressAutoHyphens/>
        <w:ind w:left="360"/>
        <w:jc w:val="center"/>
        <w:rPr>
          <w:b/>
          <w:lang w:eastAsia="ar-SA"/>
        </w:rPr>
      </w:pPr>
      <w:r w:rsidRPr="00C23225">
        <w:rPr>
          <w:b/>
          <w:lang w:eastAsia="ar-SA"/>
        </w:rPr>
        <w:t>Основные цели и задачи налоговой политики на 2020 год и на плановый период 2021 и 2022 годов</w:t>
      </w:r>
    </w:p>
    <w:p w:rsidR="00C23225" w:rsidRPr="00C23225" w:rsidRDefault="00C23225" w:rsidP="00C23225">
      <w:pPr>
        <w:suppressAutoHyphens/>
        <w:ind w:left="720"/>
        <w:jc w:val="both"/>
        <w:rPr>
          <w:b/>
          <w:lang w:eastAsia="ar-SA"/>
        </w:rPr>
      </w:pPr>
    </w:p>
    <w:p w:rsidR="00C23225" w:rsidRPr="00C23225" w:rsidRDefault="00C23225" w:rsidP="00C23225">
      <w:pPr>
        <w:suppressAutoHyphens/>
        <w:ind w:firstLine="720"/>
        <w:jc w:val="both"/>
        <w:rPr>
          <w:lang w:eastAsia="ar-SA"/>
        </w:rPr>
      </w:pPr>
      <w:r w:rsidRPr="00C23225">
        <w:rPr>
          <w:lang w:eastAsia="ar-SA"/>
        </w:rPr>
        <w:t>Первоочередной целью налоговой политики на 2020 год и на плановый период 2021 и 2022 годов является  обеспечение бюджетной устойчивости и увеличение доходной части бюджета Понятовского сельского поселения Шумячского района Смоленской области.</w:t>
      </w:r>
    </w:p>
    <w:p w:rsidR="00C23225" w:rsidRPr="00C23225" w:rsidRDefault="00C23225" w:rsidP="00C23225">
      <w:pPr>
        <w:suppressAutoHyphens/>
        <w:jc w:val="both"/>
        <w:rPr>
          <w:lang w:eastAsia="ar-SA"/>
        </w:rPr>
      </w:pPr>
      <w:r w:rsidRPr="00C23225">
        <w:rPr>
          <w:lang w:eastAsia="ar-SA"/>
        </w:rPr>
        <w:t>С учетом необходимости обеспечения бюджетной сбалансированности предполагается принять меры, направленные на увеличение доходов бюджетной системы Российской Федерации. Основными источниками роста налоговых поступлений может стать как повышение налоговых ставок, оптимизация налоговых льгот, так и принятие мер в области налогового администрирования.</w:t>
      </w:r>
    </w:p>
    <w:p w:rsidR="00C23225" w:rsidRPr="00C23225" w:rsidRDefault="00C23225" w:rsidP="00C23225">
      <w:pPr>
        <w:suppressAutoHyphens/>
        <w:ind w:firstLine="708"/>
        <w:jc w:val="both"/>
        <w:rPr>
          <w:lang w:eastAsia="ar-SA"/>
        </w:rPr>
      </w:pPr>
      <w:r w:rsidRPr="00C23225">
        <w:rPr>
          <w:lang w:eastAsia="ar-SA"/>
        </w:rPr>
        <w:t xml:space="preserve">В части мер налогового стимулирования планируется внесение изменений в законодательство о налогах и сборах по следующим </w:t>
      </w:r>
      <w:r w:rsidRPr="00C23225">
        <w:rPr>
          <w:b/>
          <w:lang w:eastAsia="ar-SA"/>
        </w:rPr>
        <w:t>направлениям</w:t>
      </w:r>
      <w:r w:rsidRPr="00C23225">
        <w:rPr>
          <w:lang w:eastAsia="ar-SA"/>
        </w:rPr>
        <w:t>:</w:t>
      </w:r>
    </w:p>
    <w:p w:rsidR="00C23225" w:rsidRPr="00C23225" w:rsidRDefault="00C23225" w:rsidP="00C23225">
      <w:pPr>
        <w:suppressAutoHyphens/>
        <w:jc w:val="both"/>
        <w:rPr>
          <w:b/>
          <w:lang w:eastAsia="ar-SA"/>
        </w:rPr>
      </w:pPr>
      <w:r w:rsidRPr="00C23225">
        <w:rPr>
          <w:lang w:eastAsia="ar-SA"/>
        </w:rPr>
        <w:t xml:space="preserve">            </w:t>
      </w:r>
      <w:r w:rsidRPr="00C23225">
        <w:rPr>
          <w:b/>
          <w:lang w:eastAsia="ar-SA"/>
        </w:rPr>
        <w:t xml:space="preserve"> Налог на имущество организаций</w:t>
      </w:r>
    </w:p>
    <w:p w:rsidR="00C23225" w:rsidRPr="00C23225" w:rsidRDefault="00C23225" w:rsidP="00C23225">
      <w:pPr>
        <w:suppressAutoHyphens/>
        <w:ind w:firstLine="708"/>
        <w:jc w:val="both"/>
        <w:rPr>
          <w:lang w:eastAsia="ar-SA"/>
        </w:rPr>
      </w:pPr>
      <w:r w:rsidRPr="00C23225">
        <w:rPr>
          <w:lang w:eastAsia="ar-SA"/>
        </w:rPr>
        <w:t>Планируется вступление в силу решения Совета депутатов Понятовского сельского поселения Шумячского района Смоленской области, предусматривающего особенности определения налоговой базы, в отношении отдельных объектов недвижимого имущества как их кадастровая стоимость.</w:t>
      </w:r>
    </w:p>
    <w:p w:rsidR="00C23225" w:rsidRPr="00C23225" w:rsidRDefault="00C23225" w:rsidP="00C23225">
      <w:pPr>
        <w:suppressAutoHyphens/>
        <w:ind w:firstLine="708"/>
        <w:jc w:val="both"/>
        <w:rPr>
          <w:b/>
          <w:bCs/>
          <w:lang w:eastAsia="ar-SA"/>
        </w:rPr>
      </w:pPr>
      <w:r w:rsidRPr="00C23225">
        <w:rPr>
          <w:b/>
          <w:bCs/>
          <w:lang w:eastAsia="ar-SA"/>
        </w:rPr>
        <w:t>Налогообложение недвижимого имущества физических лиц</w:t>
      </w:r>
    </w:p>
    <w:p w:rsidR="00C23225" w:rsidRPr="00C23225" w:rsidRDefault="00C23225" w:rsidP="00C23225">
      <w:pPr>
        <w:suppressAutoHyphens/>
        <w:ind w:firstLine="708"/>
        <w:jc w:val="both"/>
        <w:rPr>
          <w:lang w:eastAsia="ar-SA"/>
        </w:rPr>
      </w:pPr>
      <w:r w:rsidRPr="00C23225">
        <w:rPr>
          <w:lang w:eastAsia="ar-SA"/>
        </w:rPr>
        <w:t>Планируется установить единую дату начала применения на территории Смоленской области порядка определения налоговой базы исходя из кадастровой стоимости объектов налогообложения.</w:t>
      </w:r>
    </w:p>
    <w:p w:rsidR="00C23225" w:rsidRPr="00C23225" w:rsidRDefault="00C23225" w:rsidP="00C23225">
      <w:pPr>
        <w:suppressAutoHyphens/>
        <w:ind w:firstLine="708"/>
        <w:jc w:val="both"/>
        <w:rPr>
          <w:lang w:eastAsia="ar-SA"/>
        </w:rPr>
      </w:pPr>
      <w:r w:rsidRPr="00C23225">
        <w:rPr>
          <w:lang w:eastAsia="ar-SA"/>
        </w:rPr>
        <w:t xml:space="preserve">Планируется ввести на территории Понятовского сельского поселения Шумячского района Смоленской области налог на имущество физических лиц, при этом налоговой базой по данному местному налогу будет признаваться кадастровая стоимость объектов недвижимого имущества. </w:t>
      </w:r>
    </w:p>
    <w:p w:rsidR="00C23225" w:rsidRPr="00C23225" w:rsidRDefault="00C23225" w:rsidP="00C23225">
      <w:pPr>
        <w:suppressAutoHyphens/>
        <w:ind w:firstLine="708"/>
        <w:jc w:val="both"/>
        <w:rPr>
          <w:bCs/>
          <w:lang w:eastAsia="ar-SA"/>
        </w:rPr>
      </w:pPr>
      <w:r w:rsidRPr="00C23225">
        <w:rPr>
          <w:bCs/>
          <w:lang w:eastAsia="ar-SA"/>
        </w:rPr>
        <w:t>Предстоит работа по подготовке муниципальных нормативных правовых актов о введении налога на имущество физических лиц на территории о муниципального образования Понятовского сельского поселения Шумячского района Смоленской области и по определению размеров налоговых ставок.</w:t>
      </w:r>
    </w:p>
    <w:p w:rsidR="00C23225" w:rsidRPr="00C23225" w:rsidRDefault="00C23225" w:rsidP="00C23225">
      <w:pPr>
        <w:suppressAutoHyphens/>
        <w:ind w:firstLine="708"/>
        <w:jc w:val="both"/>
        <w:rPr>
          <w:lang w:eastAsia="ar-SA"/>
        </w:rPr>
      </w:pPr>
      <w:r w:rsidRPr="00C23225">
        <w:rPr>
          <w:lang w:eastAsia="ar-SA"/>
        </w:rPr>
        <w:t xml:space="preserve">В рамках проводимой работы должно быть обеспечено взаимодействие органов исполнительной власти Администрации </w:t>
      </w:r>
      <w:r w:rsidRPr="00C23225">
        <w:rPr>
          <w:bCs/>
          <w:lang w:eastAsia="ar-SA"/>
        </w:rPr>
        <w:t>Понятовского сельского поселения Шумячского района Смоленской области</w:t>
      </w:r>
      <w:r w:rsidRPr="00C23225">
        <w:rPr>
          <w:lang w:eastAsia="ar-SA"/>
        </w:rPr>
        <w:t>, территориальных органов, федеральных органов исполнительной власти, органов местного самоуправления муниципальных образований.</w:t>
      </w:r>
    </w:p>
    <w:p w:rsidR="00C23225" w:rsidRPr="00C23225" w:rsidRDefault="00C23225" w:rsidP="00C23225">
      <w:pPr>
        <w:suppressAutoHyphens/>
        <w:ind w:firstLine="708"/>
        <w:jc w:val="both"/>
        <w:rPr>
          <w:lang w:eastAsia="ar-SA"/>
        </w:rPr>
      </w:pPr>
      <w:r w:rsidRPr="00C23225">
        <w:rPr>
          <w:b/>
          <w:lang w:eastAsia="ar-SA"/>
        </w:rPr>
        <w:t>Оптимизация налоговых льгот</w:t>
      </w:r>
    </w:p>
    <w:p w:rsidR="00C23225" w:rsidRPr="00C23225" w:rsidRDefault="00C23225" w:rsidP="00C23225">
      <w:pPr>
        <w:suppressAutoHyphens/>
        <w:ind w:firstLine="708"/>
        <w:jc w:val="both"/>
        <w:rPr>
          <w:lang w:eastAsia="ar-SA"/>
        </w:rPr>
      </w:pPr>
      <w:r w:rsidRPr="00C23225">
        <w:rPr>
          <w:lang w:eastAsia="ar-SA"/>
        </w:rPr>
        <w:t xml:space="preserve">На устойчивость доходов бюджетной системы существенное влияние оказывают решения по установлению льгот по региональным и местным налогам, доходы от которых поступают в бюджеты субъектов Российской Федерации и местные бюджеты. </w:t>
      </w:r>
    </w:p>
    <w:p w:rsidR="00C23225" w:rsidRPr="00C23225" w:rsidRDefault="00C23225" w:rsidP="00C23225">
      <w:pPr>
        <w:suppressAutoHyphens/>
        <w:ind w:firstLine="708"/>
        <w:jc w:val="both"/>
        <w:rPr>
          <w:lang w:eastAsia="ar-SA"/>
        </w:rPr>
      </w:pPr>
      <w:r w:rsidRPr="00C23225">
        <w:rPr>
          <w:lang w:eastAsia="ar-SA"/>
        </w:rPr>
        <w:t xml:space="preserve">Оценка эффективности действующих налоговых льгот и освобождений является составной частью бюджетного процесса. </w:t>
      </w:r>
    </w:p>
    <w:p w:rsidR="00C23225" w:rsidRPr="00C23225" w:rsidRDefault="00C23225" w:rsidP="00C23225">
      <w:pPr>
        <w:suppressAutoHyphens/>
        <w:ind w:firstLine="708"/>
        <w:jc w:val="both"/>
        <w:rPr>
          <w:b/>
          <w:lang w:eastAsia="ar-SA"/>
        </w:rPr>
      </w:pPr>
      <w:r w:rsidRPr="00C23225">
        <w:rPr>
          <w:b/>
          <w:lang w:eastAsia="ar-SA"/>
        </w:rPr>
        <w:t>Совершенствование налогового администрирования</w:t>
      </w:r>
    </w:p>
    <w:p w:rsidR="00C23225" w:rsidRPr="00C23225" w:rsidRDefault="00C23225" w:rsidP="00C23225">
      <w:pPr>
        <w:suppressAutoHyphens/>
        <w:ind w:firstLine="708"/>
        <w:jc w:val="both"/>
        <w:rPr>
          <w:lang w:eastAsia="ar-SA"/>
        </w:rPr>
      </w:pPr>
      <w:r w:rsidRPr="00C23225">
        <w:rPr>
          <w:lang w:eastAsia="ar-SA"/>
        </w:rPr>
        <w:t>Сохранить практику доведения налоговых доходов задания по мобилизации налоговых доходов в бюджет поселения на очередной финансовый год.</w:t>
      </w:r>
    </w:p>
    <w:p w:rsidR="00C23225" w:rsidRPr="00C23225" w:rsidRDefault="00C23225" w:rsidP="00C23225">
      <w:pPr>
        <w:suppressAutoHyphens/>
        <w:ind w:firstLine="708"/>
        <w:jc w:val="both"/>
        <w:rPr>
          <w:lang w:eastAsia="ar-SA"/>
        </w:rPr>
      </w:pPr>
      <w:r w:rsidRPr="00C23225">
        <w:rPr>
          <w:lang w:eastAsia="ar-SA"/>
        </w:rPr>
        <w:t>Продолжить работу Межведомственных комиссий при Администрациях по вопросам увеличения поступлений налоговых и неналоговых доходов бюджетов по следующим направлениям: по снижению недоимки в бюджет поселения, легализации объектов налогообложения налогоплательщиками, заявляющим убытки по результатам финансово-</w:t>
      </w:r>
      <w:r w:rsidRPr="00C23225">
        <w:rPr>
          <w:lang w:eastAsia="ar-SA"/>
        </w:rPr>
        <w:lastRenderedPageBreak/>
        <w:t>хозяйственной деятельности и (или) выплачивающим заработную плату ниже величины прожиточного минимума.</w:t>
      </w:r>
    </w:p>
    <w:p w:rsidR="00C23225" w:rsidRPr="006E780A" w:rsidRDefault="00C23225" w:rsidP="006E780A">
      <w:pPr>
        <w:rPr>
          <w:color w:val="FF0000"/>
        </w:rPr>
      </w:pPr>
      <w:r w:rsidRPr="00C23225">
        <w:rPr>
          <w:lang w:eastAsia="ar-SA"/>
        </w:rPr>
        <w:t>При подготовке Основных направлений бюджетной политики на 2020 год и на плановый период 2021 и 2022 годов  (далее – Основные направления бюджетной политики) учтены положения Послания Президента Российской Федерации Федеральному Собранию Российской Федерации от 20 февраля  2019 года, указ Президента Российской Федерации от 7 мая 2018 года</w:t>
      </w:r>
      <w:r w:rsidR="006E780A">
        <w:rPr>
          <w:szCs w:val="28"/>
        </w:rPr>
        <w:t>, № 204 «О национальных целях и стратегических задачах развития Российской Федерации на период до 2024 года»</w:t>
      </w:r>
      <w:r w:rsidRPr="007A7321">
        <w:rPr>
          <w:lang w:eastAsia="ar-SA"/>
        </w:rPr>
        <w:t>, муниципальной программы муницип</w:t>
      </w:r>
      <w:r>
        <w:rPr>
          <w:lang w:eastAsia="ar-SA"/>
        </w:rPr>
        <w:t>ального образования Понятовского</w:t>
      </w:r>
      <w:r w:rsidRPr="007A7321">
        <w:rPr>
          <w:lang w:eastAsia="ar-SA"/>
        </w:rPr>
        <w:t xml:space="preserve"> сельского поселения Шумячского района Смоленской области, а также основных направлений</w:t>
      </w:r>
      <w:r>
        <w:rPr>
          <w:lang w:eastAsia="ar-SA"/>
        </w:rPr>
        <w:t xml:space="preserve"> </w:t>
      </w:r>
      <w:r w:rsidRPr="00C077BE">
        <w:rPr>
          <w:lang w:eastAsia="ar-SA"/>
        </w:rPr>
        <w:t xml:space="preserve">бюджетной политики и налоговой политики  </w:t>
      </w:r>
      <w:r>
        <w:rPr>
          <w:lang w:eastAsia="ar-SA"/>
        </w:rPr>
        <w:t>Понятовского</w:t>
      </w:r>
      <w:r w:rsidRPr="007A7321">
        <w:rPr>
          <w:lang w:eastAsia="ar-SA"/>
        </w:rPr>
        <w:t xml:space="preserve"> сельского поселения Шумячского р</w:t>
      </w:r>
      <w:r w:rsidR="006E780A">
        <w:rPr>
          <w:lang w:eastAsia="ar-SA"/>
        </w:rPr>
        <w:t>айона Смоленской области на 2020</w:t>
      </w:r>
      <w:r w:rsidRPr="007A7321">
        <w:rPr>
          <w:lang w:eastAsia="ar-SA"/>
        </w:rPr>
        <w:t xml:space="preserve"> год и на плановы</w:t>
      </w:r>
      <w:r w:rsidR="006E780A">
        <w:rPr>
          <w:lang w:eastAsia="ar-SA"/>
        </w:rPr>
        <w:t>й период 2021 и 2022</w:t>
      </w:r>
      <w:r w:rsidRPr="007A7321">
        <w:rPr>
          <w:lang w:eastAsia="ar-SA"/>
        </w:rPr>
        <w:t xml:space="preserve"> годов, утвержденных постановлением </w:t>
      </w:r>
      <w:r>
        <w:rPr>
          <w:lang w:eastAsia="ar-SA"/>
        </w:rPr>
        <w:t>администрации Понятовского</w:t>
      </w:r>
      <w:r w:rsidRPr="007A7321">
        <w:rPr>
          <w:lang w:eastAsia="ar-SA"/>
        </w:rPr>
        <w:t xml:space="preserve"> сельского поселения Шумячского</w:t>
      </w:r>
      <w:r>
        <w:rPr>
          <w:lang w:eastAsia="ar-SA"/>
        </w:rPr>
        <w:t xml:space="preserve"> района </w:t>
      </w:r>
      <w:r w:rsidR="006E780A">
        <w:rPr>
          <w:lang w:eastAsia="ar-SA"/>
        </w:rPr>
        <w:t>Смоленской области от 07.11.2019</w:t>
      </w:r>
      <w:r>
        <w:rPr>
          <w:lang w:eastAsia="ar-SA"/>
        </w:rPr>
        <w:t xml:space="preserve"> года № </w:t>
      </w:r>
      <w:r w:rsidR="00E52844" w:rsidRPr="00E52844">
        <w:rPr>
          <w:lang w:eastAsia="ar-SA"/>
        </w:rPr>
        <w:t>54</w:t>
      </w:r>
    </w:p>
    <w:p w:rsidR="00C23225" w:rsidRPr="007A7321" w:rsidRDefault="00C23225" w:rsidP="00C23225">
      <w:pPr>
        <w:suppressAutoHyphens/>
        <w:autoSpaceDE w:val="0"/>
        <w:autoSpaceDN w:val="0"/>
        <w:adjustRightInd w:val="0"/>
        <w:ind w:firstLine="540"/>
        <w:jc w:val="both"/>
        <w:rPr>
          <w:lang w:eastAsia="ar-SA"/>
        </w:rPr>
      </w:pPr>
    </w:p>
    <w:p w:rsidR="00C23225" w:rsidRDefault="00C23225" w:rsidP="00C23225">
      <w:pPr>
        <w:tabs>
          <w:tab w:val="left" w:pos="1919"/>
        </w:tabs>
        <w:suppressAutoHyphens/>
        <w:ind w:left="360"/>
        <w:jc w:val="center"/>
        <w:outlineLvl w:val="0"/>
        <w:rPr>
          <w:b/>
          <w:bCs/>
          <w:shd w:val="clear" w:color="auto" w:fill="FFFFFF"/>
        </w:rPr>
      </w:pPr>
      <w:r w:rsidRPr="007A7321">
        <w:rPr>
          <w:b/>
          <w:bCs/>
          <w:shd w:val="clear" w:color="auto" w:fill="FFFFFF"/>
        </w:rPr>
        <w:t>Цели и задачи</w:t>
      </w:r>
      <w:r>
        <w:rPr>
          <w:b/>
          <w:bCs/>
          <w:shd w:val="clear" w:color="auto" w:fill="FFFFFF"/>
        </w:rPr>
        <w:t xml:space="preserve"> бюджетной политики Понятовского</w:t>
      </w:r>
      <w:r w:rsidRPr="007A7321">
        <w:rPr>
          <w:b/>
          <w:bCs/>
          <w:shd w:val="clear" w:color="auto" w:fill="FFFFFF"/>
        </w:rPr>
        <w:t xml:space="preserve"> сельского поселения Шумячского р</w:t>
      </w:r>
      <w:r w:rsidR="006E780A">
        <w:rPr>
          <w:b/>
          <w:bCs/>
          <w:shd w:val="clear" w:color="auto" w:fill="FFFFFF"/>
        </w:rPr>
        <w:t>айона Смоленской области на 2020 год и на плановый период 2021 и 2022</w:t>
      </w:r>
      <w:r w:rsidRPr="007A7321">
        <w:rPr>
          <w:b/>
          <w:bCs/>
          <w:shd w:val="clear" w:color="auto" w:fill="FFFFFF"/>
        </w:rPr>
        <w:t xml:space="preserve"> годов</w:t>
      </w:r>
    </w:p>
    <w:p w:rsidR="00C23225" w:rsidRPr="007A7321" w:rsidRDefault="00C23225" w:rsidP="00C23225">
      <w:pPr>
        <w:tabs>
          <w:tab w:val="left" w:pos="1919"/>
        </w:tabs>
        <w:suppressAutoHyphens/>
        <w:ind w:left="360"/>
        <w:jc w:val="center"/>
        <w:outlineLvl w:val="0"/>
        <w:rPr>
          <w:b/>
          <w:bCs/>
          <w:shd w:val="clear" w:color="auto" w:fill="FFFFFF"/>
        </w:rPr>
      </w:pPr>
    </w:p>
    <w:p w:rsidR="00C23225" w:rsidRPr="00C077BE" w:rsidRDefault="00C23225" w:rsidP="00C23225">
      <w:pPr>
        <w:tabs>
          <w:tab w:val="left" w:pos="868"/>
        </w:tabs>
        <w:suppressAutoHyphens/>
        <w:ind w:left="360"/>
        <w:contextualSpacing/>
        <w:jc w:val="both"/>
        <w:outlineLvl w:val="0"/>
        <w:rPr>
          <w:color w:val="000000"/>
        </w:rPr>
      </w:pPr>
      <w:bookmarkStart w:id="0" w:name="bookmark2"/>
      <w:r w:rsidRPr="00C077BE">
        <w:rPr>
          <w:color w:val="000000"/>
        </w:rPr>
        <w:t xml:space="preserve">          Бюджетная политика Понятовского сельского поселения Шумячского района Смоленской области определяет основные ориентиры и стратегические цели развития поселения и направлена на сохранение реструктуризации экономики региона, адресное решение социальных проблем, повышение качества государственных услуг, достижение конкретных общественно значимых результатов.</w:t>
      </w:r>
    </w:p>
    <w:p w:rsidR="00C23225" w:rsidRPr="00C077BE" w:rsidRDefault="00C23225" w:rsidP="00C23225">
      <w:pPr>
        <w:tabs>
          <w:tab w:val="left" w:pos="868"/>
        </w:tabs>
        <w:suppressAutoHyphens/>
        <w:ind w:left="360"/>
        <w:contextualSpacing/>
        <w:jc w:val="both"/>
        <w:outlineLvl w:val="0"/>
        <w:rPr>
          <w:color w:val="000000"/>
        </w:rPr>
      </w:pPr>
      <w:r w:rsidRPr="00C077BE">
        <w:rPr>
          <w:color w:val="000000"/>
        </w:rPr>
        <w:t>Основные задачи бюджетной политики Понятовского сельского поселения Шумячского р</w:t>
      </w:r>
      <w:r w:rsidR="006E780A">
        <w:rPr>
          <w:color w:val="000000"/>
        </w:rPr>
        <w:t>айона Смоленской области на 2020 год и на плановый период 2021 и 2022</w:t>
      </w:r>
      <w:r w:rsidRPr="00C077BE">
        <w:rPr>
          <w:color w:val="000000"/>
        </w:rPr>
        <w:t xml:space="preserve"> годов</w:t>
      </w:r>
    </w:p>
    <w:p w:rsidR="00C23225" w:rsidRPr="00C077BE" w:rsidRDefault="00C23225" w:rsidP="00C23225">
      <w:pPr>
        <w:numPr>
          <w:ilvl w:val="0"/>
          <w:numId w:val="3"/>
        </w:numPr>
        <w:tabs>
          <w:tab w:val="left" w:pos="868"/>
        </w:tabs>
        <w:suppressAutoHyphens/>
        <w:contextualSpacing/>
        <w:outlineLvl w:val="0"/>
        <w:rPr>
          <w:color w:val="000000"/>
        </w:rPr>
      </w:pPr>
      <w:r w:rsidRPr="00C077BE">
        <w:rPr>
          <w:color w:val="000000"/>
        </w:rPr>
        <w:t>Разработка и утверждение бюджета Понятовского сельского поселения Шумячского р</w:t>
      </w:r>
      <w:r w:rsidR="006E780A">
        <w:rPr>
          <w:color w:val="000000"/>
        </w:rPr>
        <w:t>айона Смоленской области на 2020 год и  на плановый период 2021 и 2022</w:t>
      </w:r>
      <w:r w:rsidRPr="00C077BE">
        <w:rPr>
          <w:color w:val="000000"/>
        </w:rPr>
        <w:t xml:space="preserve"> годов с учетом изменений бюджетного законодательства, определения приоритетов бюджетных расходов, направленных на повышение уровня и качества жизни жителей поселения.</w:t>
      </w:r>
    </w:p>
    <w:p w:rsidR="00C23225" w:rsidRPr="00C077BE" w:rsidRDefault="00C23225" w:rsidP="00C23225">
      <w:pPr>
        <w:numPr>
          <w:ilvl w:val="0"/>
          <w:numId w:val="3"/>
        </w:numPr>
        <w:tabs>
          <w:tab w:val="left" w:pos="868"/>
        </w:tabs>
        <w:suppressAutoHyphens/>
        <w:contextualSpacing/>
        <w:outlineLvl w:val="0"/>
        <w:rPr>
          <w:color w:val="000000"/>
        </w:rPr>
      </w:pPr>
      <w:r w:rsidRPr="00C077BE">
        <w:rPr>
          <w:color w:val="000000"/>
        </w:rPr>
        <w:t>Обеспечение долгосрочной сбалансированности и устойчивости бюджетной системы поселения.</w:t>
      </w:r>
    </w:p>
    <w:p w:rsidR="00C23225" w:rsidRPr="00C077BE" w:rsidRDefault="00C23225" w:rsidP="00C23225">
      <w:pPr>
        <w:numPr>
          <w:ilvl w:val="0"/>
          <w:numId w:val="3"/>
        </w:numPr>
        <w:tabs>
          <w:tab w:val="left" w:pos="868"/>
        </w:tabs>
        <w:suppressAutoHyphens/>
        <w:contextualSpacing/>
        <w:outlineLvl w:val="0"/>
        <w:rPr>
          <w:color w:val="000000"/>
        </w:rPr>
      </w:pPr>
      <w:r w:rsidRPr="00C077BE">
        <w:rPr>
          <w:color w:val="000000"/>
        </w:rPr>
        <w:t>Создание благоприятных условий для привлечения инвестиций в экономику поселения области и повышения предпринимательской активности.</w:t>
      </w:r>
    </w:p>
    <w:p w:rsidR="00C23225" w:rsidRPr="00C077BE" w:rsidRDefault="00C23225" w:rsidP="00C23225">
      <w:pPr>
        <w:numPr>
          <w:ilvl w:val="0"/>
          <w:numId w:val="3"/>
        </w:numPr>
        <w:tabs>
          <w:tab w:val="left" w:pos="868"/>
        </w:tabs>
        <w:suppressAutoHyphens/>
        <w:contextualSpacing/>
        <w:outlineLvl w:val="0"/>
        <w:rPr>
          <w:color w:val="000000"/>
        </w:rPr>
      </w:pPr>
      <w:r w:rsidRPr="00C077BE">
        <w:rPr>
          <w:color w:val="000000"/>
        </w:rPr>
        <w:t>Формирование «программного бюджета» в увязке с целями муниципальной политики.</w:t>
      </w:r>
    </w:p>
    <w:p w:rsidR="00C23225" w:rsidRPr="00D3327B" w:rsidRDefault="00C23225" w:rsidP="00C23225">
      <w:pPr>
        <w:tabs>
          <w:tab w:val="left" w:pos="868"/>
        </w:tabs>
        <w:suppressAutoHyphens/>
        <w:ind w:left="360"/>
        <w:contextualSpacing/>
        <w:jc w:val="both"/>
        <w:outlineLvl w:val="0"/>
        <w:rPr>
          <w:color w:val="000000"/>
        </w:rPr>
      </w:pPr>
      <w:r w:rsidRPr="00D3327B">
        <w:rPr>
          <w:color w:val="000000"/>
        </w:rPr>
        <w:t>Основные направления бюджетной политики Понятовского сельского поселения Шумячского р</w:t>
      </w:r>
      <w:r w:rsidR="006E780A">
        <w:rPr>
          <w:color w:val="000000"/>
        </w:rPr>
        <w:t>айона Смоленской области на 2020</w:t>
      </w:r>
      <w:r w:rsidRPr="00D3327B">
        <w:rPr>
          <w:color w:val="000000"/>
        </w:rPr>
        <w:t xml:space="preserve"> год и  на плановый перио</w:t>
      </w:r>
      <w:r w:rsidR="006E780A">
        <w:rPr>
          <w:color w:val="000000"/>
        </w:rPr>
        <w:t>д 2021</w:t>
      </w:r>
      <w:r>
        <w:rPr>
          <w:color w:val="000000"/>
        </w:rPr>
        <w:t xml:space="preserve"> и 202</w:t>
      </w:r>
      <w:r w:rsidR="006E780A">
        <w:rPr>
          <w:color w:val="000000"/>
        </w:rPr>
        <w:t>2</w:t>
      </w:r>
      <w:r w:rsidRPr="00D3327B">
        <w:rPr>
          <w:color w:val="000000"/>
        </w:rPr>
        <w:t xml:space="preserve"> годов:</w:t>
      </w:r>
    </w:p>
    <w:p w:rsidR="00C23225" w:rsidRPr="00C077BE" w:rsidRDefault="00C23225" w:rsidP="00C23225">
      <w:pPr>
        <w:numPr>
          <w:ilvl w:val="0"/>
          <w:numId w:val="4"/>
        </w:numPr>
        <w:tabs>
          <w:tab w:val="left" w:pos="868"/>
        </w:tabs>
        <w:suppressAutoHyphens/>
        <w:contextualSpacing/>
        <w:jc w:val="both"/>
        <w:outlineLvl w:val="0"/>
        <w:rPr>
          <w:color w:val="000000"/>
        </w:rPr>
      </w:pPr>
      <w:r w:rsidRPr="00C077BE">
        <w:rPr>
          <w:color w:val="000000"/>
        </w:rPr>
        <w:t>Использование прогноза социально-экономического развития Понятовского сельского поселения Шумячского р</w:t>
      </w:r>
      <w:r>
        <w:rPr>
          <w:color w:val="000000"/>
        </w:rPr>
        <w:t>айона Смоленской области на 20</w:t>
      </w:r>
      <w:r w:rsidR="006E780A">
        <w:rPr>
          <w:color w:val="000000"/>
        </w:rPr>
        <w:t>19 год и на плановый период 2021 и 2022</w:t>
      </w:r>
      <w:r w:rsidRPr="00C077BE">
        <w:rPr>
          <w:color w:val="000000"/>
        </w:rPr>
        <w:t xml:space="preserve"> годов  для планирования бюджета на очередной финансовый год и каждый год планового периода.</w:t>
      </w:r>
    </w:p>
    <w:p w:rsidR="00C23225" w:rsidRPr="00C077BE" w:rsidRDefault="00C23225" w:rsidP="00C23225">
      <w:pPr>
        <w:numPr>
          <w:ilvl w:val="0"/>
          <w:numId w:val="4"/>
        </w:numPr>
        <w:tabs>
          <w:tab w:val="left" w:pos="868"/>
        </w:tabs>
        <w:suppressAutoHyphens/>
        <w:contextualSpacing/>
        <w:jc w:val="both"/>
        <w:outlineLvl w:val="0"/>
        <w:rPr>
          <w:color w:val="000000"/>
        </w:rPr>
      </w:pPr>
      <w:r w:rsidRPr="00C077BE">
        <w:rPr>
          <w:color w:val="000000"/>
        </w:rPr>
        <w:t>Минимизация рисков несбалансированности при бюджетном планировании.</w:t>
      </w:r>
    </w:p>
    <w:p w:rsidR="00C23225" w:rsidRPr="00C077BE" w:rsidRDefault="00C23225" w:rsidP="00C23225">
      <w:pPr>
        <w:numPr>
          <w:ilvl w:val="0"/>
          <w:numId w:val="4"/>
        </w:numPr>
        <w:tabs>
          <w:tab w:val="left" w:pos="868"/>
        </w:tabs>
        <w:suppressAutoHyphens/>
        <w:contextualSpacing/>
        <w:jc w:val="both"/>
        <w:outlineLvl w:val="0"/>
        <w:rPr>
          <w:color w:val="000000"/>
        </w:rPr>
      </w:pPr>
      <w:r w:rsidRPr="00C077BE">
        <w:rPr>
          <w:color w:val="000000"/>
        </w:rPr>
        <w:t>Привлечение инвестиций и модернизации производства, повышение предпринимательской активности.</w:t>
      </w:r>
    </w:p>
    <w:p w:rsidR="00C23225" w:rsidRPr="00C077BE" w:rsidRDefault="00C23225" w:rsidP="00C23225">
      <w:pPr>
        <w:numPr>
          <w:ilvl w:val="0"/>
          <w:numId w:val="4"/>
        </w:numPr>
        <w:tabs>
          <w:tab w:val="left" w:pos="868"/>
        </w:tabs>
        <w:suppressAutoHyphens/>
        <w:contextualSpacing/>
        <w:jc w:val="both"/>
        <w:outlineLvl w:val="0"/>
        <w:rPr>
          <w:color w:val="000000"/>
        </w:rPr>
      </w:pPr>
      <w:r w:rsidRPr="00C077BE">
        <w:rPr>
          <w:color w:val="000000"/>
        </w:rPr>
        <w:t>Концентрация расходов на приоритетных направлениях, прежде всего связанных с улучшением условий жизни человека, адресном решении социальных проблем, повышении эффективности и качества предоставляемых населению муниципальных услуг.</w:t>
      </w:r>
    </w:p>
    <w:p w:rsidR="00C23225" w:rsidRPr="00C077BE" w:rsidRDefault="00C23225" w:rsidP="00C23225">
      <w:pPr>
        <w:numPr>
          <w:ilvl w:val="0"/>
          <w:numId w:val="4"/>
        </w:numPr>
        <w:tabs>
          <w:tab w:val="left" w:pos="868"/>
        </w:tabs>
        <w:suppressAutoHyphens/>
        <w:contextualSpacing/>
        <w:jc w:val="both"/>
        <w:outlineLvl w:val="0"/>
        <w:rPr>
          <w:color w:val="000000"/>
        </w:rPr>
      </w:pPr>
      <w:r w:rsidRPr="00C077BE">
        <w:rPr>
          <w:color w:val="000000"/>
        </w:rPr>
        <w:t>Сохранение темпов газификации населенных пунктов с учетом экономической и социальной целесообразности ее проведения.</w:t>
      </w:r>
    </w:p>
    <w:p w:rsidR="00C23225" w:rsidRPr="00C077BE" w:rsidRDefault="00C23225" w:rsidP="00C23225">
      <w:pPr>
        <w:numPr>
          <w:ilvl w:val="0"/>
          <w:numId w:val="4"/>
        </w:numPr>
        <w:tabs>
          <w:tab w:val="left" w:pos="868"/>
        </w:tabs>
        <w:suppressAutoHyphens/>
        <w:contextualSpacing/>
        <w:jc w:val="both"/>
        <w:outlineLvl w:val="0"/>
        <w:rPr>
          <w:color w:val="000000"/>
        </w:rPr>
      </w:pPr>
      <w:r w:rsidRPr="00C077BE">
        <w:rPr>
          <w:color w:val="000000"/>
        </w:rPr>
        <w:t>Создание условий для удовлетворения спроса на приобретение жилья для различных категорий граждан.</w:t>
      </w:r>
    </w:p>
    <w:p w:rsidR="00C23225" w:rsidRPr="00C077BE" w:rsidRDefault="00C23225" w:rsidP="00C23225">
      <w:pPr>
        <w:numPr>
          <w:ilvl w:val="0"/>
          <w:numId w:val="4"/>
        </w:numPr>
        <w:tabs>
          <w:tab w:val="left" w:pos="868"/>
        </w:tabs>
        <w:suppressAutoHyphens/>
        <w:contextualSpacing/>
        <w:jc w:val="both"/>
        <w:outlineLvl w:val="0"/>
        <w:rPr>
          <w:color w:val="000000"/>
        </w:rPr>
      </w:pPr>
      <w:r w:rsidRPr="00C077BE">
        <w:rPr>
          <w:color w:val="000000"/>
        </w:rPr>
        <w:t>Приведение структуры подготовки кадров.</w:t>
      </w:r>
    </w:p>
    <w:p w:rsidR="00C23225" w:rsidRPr="00C077BE" w:rsidRDefault="00C23225" w:rsidP="00C23225">
      <w:pPr>
        <w:numPr>
          <w:ilvl w:val="0"/>
          <w:numId w:val="4"/>
        </w:numPr>
        <w:tabs>
          <w:tab w:val="left" w:pos="868"/>
        </w:tabs>
        <w:suppressAutoHyphens/>
        <w:contextualSpacing/>
        <w:jc w:val="both"/>
        <w:outlineLvl w:val="0"/>
        <w:rPr>
          <w:color w:val="000000"/>
        </w:rPr>
      </w:pPr>
      <w:r w:rsidRPr="00C077BE">
        <w:rPr>
          <w:color w:val="000000"/>
        </w:rPr>
        <w:t>Создание условий для устойчивого развития сельской территорий, стимулирование роста объемов производства сельскохозяйственной продукции, эффективного использования земель сельскохозяйственного назначения, повышение качества жизни сельского населения, развитие структурной модернизации агропромышленного комплекса.</w:t>
      </w:r>
    </w:p>
    <w:p w:rsidR="00C23225" w:rsidRPr="00C077BE" w:rsidRDefault="00C23225" w:rsidP="00C23225">
      <w:pPr>
        <w:tabs>
          <w:tab w:val="left" w:pos="868"/>
        </w:tabs>
        <w:suppressAutoHyphens/>
        <w:ind w:left="360"/>
        <w:contextualSpacing/>
        <w:jc w:val="both"/>
        <w:outlineLvl w:val="0"/>
        <w:rPr>
          <w:color w:val="000000"/>
        </w:rPr>
      </w:pPr>
      <w:r w:rsidRPr="00C077BE">
        <w:rPr>
          <w:color w:val="000000"/>
        </w:rPr>
        <w:lastRenderedPageBreak/>
        <w:t>Повышение самостоятельности и ответственности органов местного самоуправления за проводимую бюджетную политику, создание условий для получения больших результатов в условиях рационального использования име</w:t>
      </w:r>
      <w:r>
        <w:rPr>
          <w:color w:val="000000"/>
        </w:rPr>
        <w:t>ю</w:t>
      </w:r>
      <w:r w:rsidRPr="00C077BE">
        <w:rPr>
          <w:color w:val="000000"/>
        </w:rPr>
        <w:t>щихся ресурсов, концентрация их на проблемных направлениях.</w:t>
      </w:r>
    </w:p>
    <w:p w:rsidR="00C23225" w:rsidRPr="00D3327B" w:rsidRDefault="00C23225" w:rsidP="00C23225">
      <w:pPr>
        <w:tabs>
          <w:tab w:val="left" w:pos="868"/>
        </w:tabs>
        <w:suppressAutoHyphens/>
        <w:ind w:left="360"/>
        <w:contextualSpacing/>
        <w:outlineLvl w:val="0"/>
        <w:rPr>
          <w:bCs/>
          <w:shd w:val="clear" w:color="auto" w:fill="FFFFFF"/>
        </w:rPr>
      </w:pPr>
      <w:r w:rsidRPr="007A7321">
        <w:rPr>
          <w:b/>
          <w:bCs/>
          <w:shd w:val="clear" w:color="auto" w:fill="FFFFFF"/>
        </w:rPr>
        <w:t xml:space="preserve"> </w:t>
      </w:r>
      <w:r w:rsidRPr="00D3327B">
        <w:rPr>
          <w:bCs/>
          <w:shd w:val="clear" w:color="auto" w:fill="FFFFFF"/>
        </w:rPr>
        <w:t>Основные положения, принятые за основу при формировании прогноза доходов проекта бюджета Понятовского сельского поселения Шумячского р</w:t>
      </w:r>
      <w:r w:rsidR="006E780A">
        <w:rPr>
          <w:bCs/>
          <w:shd w:val="clear" w:color="auto" w:fill="FFFFFF"/>
        </w:rPr>
        <w:t>айона Смоленской области на 2020 год и на плановый период 2021 и 2022</w:t>
      </w:r>
      <w:r w:rsidRPr="00D3327B">
        <w:rPr>
          <w:bCs/>
          <w:shd w:val="clear" w:color="auto" w:fill="FFFFFF"/>
        </w:rPr>
        <w:t xml:space="preserve"> годов. </w:t>
      </w:r>
      <w:bookmarkEnd w:id="0"/>
    </w:p>
    <w:p w:rsidR="00C23225" w:rsidRPr="007A7321" w:rsidRDefault="00C23225" w:rsidP="00C23225">
      <w:pPr>
        <w:suppressAutoHyphens/>
        <w:ind w:left="360"/>
        <w:jc w:val="both"/>
        <w:rPr>
          <w:color w:val="000000"/>
        </w:rPr>
      </w:pPr>
      <w:r w:rsidRPr="007A7321">
        <w:rPr>
          <w:color w:val="000000"/>
        </w:rPr>
        <w:t>Прогноз</w:t>
      </w:r>
      <w:r w:rsidR="006E780A">
        <w:rPr>
          <w:color w:val="000000"/>
        </w:rPr>
        <w:t xml:space="preserve"> доходов проекта бюджета на 2020</w:t>
      </w:r>
      <w:r w:rsidRPr="007A7321">
        <w:rPr>
          <w:color w:val="000000"/>
        </w:rPr>
        <w:t xml:space="preserve"> год и на плановый период 2</w:t>
      </w:r>
      <w:r w:rsidR="006E780A">
        <w:rPr>
          <w:color w:val="000000"/>
        </w:rPr>
        <w:t>021 и 2022</w:t>
      </w:r>
      <w:r>
        <w:rPr>
          <w:color w:val="000000"/>
        </w:rPr>
        <w:t xml:space="preserve"> </w:t>
      </w:r>
      <w:r w:rsidRPr="007A7321">
        <w:rPr>
          <w:color w:val="000000"/>
        </w:rPr>
        <w:t>годов основан на основных параметрах прогноза социально-экон</w:t>
      </w:r>
      <w:r>
        <w:rPr>
          <w:color w:val="000000"/>
        </w:rPr>
        <w:t>омического развития Понятовского</w:t>
      </w:r>
      <w:r w:rsidRPr="007A7321">
        <w:rPr>
          <w:color w:val="000000"/>
        </w:rPr>
        <w:t xml:space="preserve"> сельского поселения Шумячского р</w:t>
      </w:r>
      <w:r w:rsidR="006E780A">
        <w:rPr>
          <w:color w:val="000000"/>
        </w:rPr>
        <w:t>айона Смоленской области на 2020 год и на плановый период 2021 и 2022</w:t>
      </w:r>
      <w:r w:rsidRPr="007A7321">
        <w:rPr>
          <w:color w:val="000000"/>
        </w:rPr>
        <w:t xml:space="preserve"> годов.</w:t>
      </w:r>
    </w:p>
    <w:p w:rsidR="00C23225" w:rsidRPr="007A7321" w:rsidRDefault="00C23225" w:rsidP="00C23225">
      <w:pPr>
        <w:suppressAutoHyphens/>
        <w:ind w:left="360"/>
        <w:jc w:val="both"/>
        <w:rPr>
          <w:color w:val="000000"/>
        </w:rPr>
      </w:pPr>
      <w:r w:rsidRPr="007A7321">
        <w:rPr>
          <w:color w:val="000000"/>
        </w:rPr>
        <w:t>Прогноз доходов сформирован с учетом изменений в налоговом законодательстве Российской Федерации.</w:t>
      </w:r>
    </w:p>
    <w:p w:rsidR="00C23225" w:rsidRPr="007A7321" w:rsidRDefault="00C23225" w:rsidP="00C23225">
      <w:pPr>
        <w:tabs>
          <w:tab w:val="left" w:pos="2063"/>
        </w:tabs>
        <w:suppressAutoHyphens/>
        <w:ind w:left="360"/>
        <w:contextualSpacing/>
        <w:outlineLvl w:val="0"/>
        <w:rPr>
          <w:b/>
          <w:bCs/>
          <w:shd w:val="clear" w:color="auto" w:fill="FFFFFF"/>
        </w:rPr>
      </w:pPr>
      <w:bookmarkStart w:id="1" w:name="bookmark3"/>
      <w:r w:rsidRPr="00D3327B">
        <w:rPr>
          <w:bCs/>
          <w:shd w:val="clear" w:color="auto" w:fill="FFFFFF"/>
        </w:rPr>
        <w:t>Основные подходы к формированию расходов проекта бюджета Понятовского  сельского поселения Шумячского р</w:t>
      </w:r>
      <w:r w:rsidR="006E780A">
        <w:rPr>
          <w:bCs/>
          <w:shd w:val="clear" w:color="auto" w:fill="FFFFFF"/>
        </w:rPr>
        <w:t>айона Смоленской области на 2020 год и на плановый период 2021 и 2022</w:t>
      </w:r>
      <w:r w:rsidRPr="00D3327B">
        <w:rPr>
          <w:bCs/>
          <w:shd w:val="clear" w:color="auto" w:fill="FFFFFF"/>
        </w:rPr>
        <w:t xml:space="preserve"> годов</w:t>
      </w:r>
      <w:r>
        <w:rPr>
          <w:bCs/>
          <w:shd w:val="clear" w:color="auto" w:fill="FFFFFF"/>
        </w:rPr>
        <w:t>.</w:t>
      </w:r>
      <w:r w:rsidRPr="00D3327B">
        <w:rPr>
          <w:bCs/>
          <w:shd w:val="clear" w:color="auto" w:fill="FFFFFF"/>
        </w:rPr>
        <w:t xml:space="preserve"> </w:t>
      </w:r>
      <w:bookmarkEnd w:id="1"/>
    </w:p>
    <w:p w:rsidR="00C23225" w:rsidRPr="007A7321" w:rsidRDefault="00C23225" w:rsidP="00C23225">
      <w:pPr>
        <w:suppressAutoHyphens/>
        <w:ind w:left="360"/>
        <w:contextualSpacing/>
        <w:jc w:val="both"/>
        <w:rPr>
          <w:color w:val="000000"/>
        </w:rPr>
      </w:pPr>
      <w:r w:rsidRPr="007A7321">
        <w:rPr>
          <w:color w:val="000000"/>
        </w:rPr>
        <w:t>Исходя из обозначенных условий</w:t>
      </w:r>
      <w:r>
        <w:rPr>
          <w:color w:val="000000"/>
        </w:rPr>
        <w:t xml:space="preserve"> бюджетная политика Понятовского</w:t>
      </w:r>
      <w:r w:rsidRPr="007A7321">
        <w:rPr>
          <w:color w:val="000000"/>
        </w:rPr>
        <w:t xml:space="preserve"> сельского поселения Шумячского р</w:t>
      </w:r>
      <w:r w:rsidR="006E780A">
        <w:rPr>
          <w:color w:val="000000"/>
        </w:rPr>
        <w:t>айона Смоленской области на 2020 год и на плановый период 2021 и 2022</w:t>
      </w:r>
      <w:r w:rsidRPr="007A7321">
        <w:rPr>
          <w:color w:val="000000"/>
        </w:rPr>
        <w:t xml:space="preserve"> годов в части расходов направлена на сохранение преемственности определенных ранее приоритетов и их достижение и базируется на принципе обеспечения сбаланс</w:t>
      </w:r>
      <w:r>
        <w:rPr>
          <w:color w:val="000000"/>
        </w:rPr>
        <w:t>ированности бюджета Понятовского</w:t>
      </w:r>
      <w:r w:rsidRPr="007A7321">
        <w:rPr>
          <w:color w:val="000000"/>
        </w:rPr>
        <w:t xml:space="preserve"> сельского поселения Шумячского района Смоленской области с учетом текущей экономической ситуации.</w:t>
      </w:r>
    </w:p>
    <w:p w:rsidR="00C23225" w:rsidRPr="007A7321" w:rsidRDefault="00C23225" w:rsidP="00C23225">
      <w:pPr>
        <w:suppressAutoHyphens/>
        <w:ind w:left="360"/>
        <w:contextualSpacing/>
        <w:jc w:val="both"/>
        <w:rPr>
          <w:color w:val="000000"/>
        </w:rPr>
      </w:pPr>
      <w:r w:rsidRPr="007A7321">
        <w:rPr>
          <w:color w:val="000000"/>
        </w:rPr>
        <w:t xml:space="preserve">С учетом положений бюджетного законодательства общий объем расходов </w:t>
      </w:r>
      <w:r>
        <w:rPr>
          <w:color w:val="000000"/>
        </w:rPr>
        <w:t xml:space="preserve">бюджета Понятовского </w:t>
      </w:r>
      <w:r w:rsidRPr="007A7321">
        <w:rPr>
          <w:color w:val="000000"/>
        </w:rPr>
        <w:t>сельского поселения Шумячского района Смоленской области предлагается определить исходя из соблюдения следующих положений:</w:t>
      </w:r>
    </w:p>
    <w:p w:rsidR="00C23225" w:rsidRPr="007A7321" w:rsidRDefault="00C23225" w:rsidP="00C23225">
      <w:pPr>
        <w:tabs>
          <w:tab w:val="left" w:pos="822"/>
        </w:tabs>
        <w:suppressAutoHyphens/>
        <w:ind w:left="360"/>
        <w:contextualSpacing/>
        <w:jc w:val="both"/>
        <w:rPr>
          <w:color w:val="000000"/>
        </w:rPr>
      </w:pPr>
      <w:r w:rsidRPr="007A7321">
        <w:rPr>
          <w:color w:val="000000"/>
        </w:rPr>
        <w:t>- объем дефицита бюджета может превысить 10 процентов от су</w:t>
      </w:r>
      <w:r>
        <w:rPr>
          <w:color w:val="000000"/>
        </w:rPr>
        <w:t>ммы доходов бюджета Понятовского</w:t>
      </w:r>
      <w:r w:rsidRPr="007A7321">
        <w:rPr>
          <w:color w:val="000000"/>
        </w:rPr>
        <w:t xml:space="preserve"> сельского поселения Шумячского района Смоленской области без учета безвозмездных поступлений, в пределах суммы снижения остатков средств на счетах по учету средств местного бюджета;</w:t>
      </w:r>
    </w:p>
    <w:p w:rsidR="00C23225" w:rsidRPr="007A7321" w:rsidRDefault="00C23225" w:rsidP="00C23225">
      <w:pPr>
        <w:tabs>
          <w:tab w:val="left" w:pos="908"/>
        </w:tabs>
        <w:suppressAutoHyphens/>
        <w:ind w:left="360"/>
        <w:contextualSpacing/>
        <w:jc w:val="both"/>
        <w:rPr>
          <w:color w:val="000000"/>
        </w:rPr>
      </w:pPr>
      <w:r w:rsidRPr="007A7321">
        <w:rPr>
          <w:color w:val="000000"/>
        </w:rPr>
        <w:t>- установление и исполнение расходных обязательств в пределах полномочий, отнесенных Конституцией Российской Федерации и федеральными законами к полномочиям органов местного самоуправления;</w:t>
      </w:r>
    </w:p>
    <w:p w:rsidR="00C23225" w:rsidRPr="007A7321" w:rsidRDefault="00C23225" w:rsidP="00C23225">
      <w:pPr>
        <w:suppressAutoHyphens/>
        <w:ind w:left="360"/>
        <w:jc w:val="both"/>
        <w:rPr>
          <w:color w:val="000000"/>
        </w:rPr>
      </w:pPr>
      <w:r w:rsidRPr="007A7321">
        <w:rPr>
          <w:color w:val="000000"/>
        </w:rPr>
        <w:t>Предельные объемы бюджетных а</w:t>
      </w:r>
      <w:r>
        <w:rPr>
          <w:color w:val="000000"/>
        </w:rPr>
        <w:t>ссигнований бюджета Понятовского</w:t>
      </w:r>
      <w:r w:rsidRPr="007A7321">
        <w:rPr>
          <w:color w:val="000000"/>
        </w:rPr>
        <w:t xml:space="preserve"> сельского поселения Шумячского района Смоленской области на реализацию муниципальных программ и направлений деятельности, не входящих в </w:t>
      </w:r>
      <w:r w:rsidR="006E780A">
        <w:rPr>
          <w:color w:val="000000"/>
        </w:rPr>
        <w:t>муниципальные программы, на 2020 год и на плановый период 2021 и 2022</w:t>
      </w:r>
      <w:r>
        <w:rPr>
          <w:color w:val="000000"/>
        </w:rPr>
        <w:t xml:space="preserve"> </w:t>
      </w:r>
      <w:r w:rsidRPr="007A7321">
        <w:rPr>
          <w:color w:val="000000"/>
        </w:rPr>
        <w:t>годов сформированы на основе следующих основных подходов:</w:t>
      </w:r>
    </w:p>
    <w:p w:rsidR="00C23225" w:rsidRPr="00DD60BB" w:rsidRDefault="00C23225" w:rsidP="00C23225">
      <w:pPr>
        <w:suppressAutoHyphens/>
        <w:ind w:left="360"/>
        <w:jc w:val="both"/>
        <w:rPr>
          <w:color w:val="000000"/>
        </w:rPr>
      </w:pPr>
      <w:r w:rsidRPr="007A7321">
        <w:rPr>
          <w:color w:val="000000"/>
        </w:rPr>
        <w:t>1) В качестве «базовых» объемо</w:t>
      </w:r>
      <w:r w:rsidR="006E780A">
        <w:rPr>
          <w:color w:val="000000"/>
        </w:rPr>
        <w:t>в бюджетных ассигнований на 2020</w:t>
      </w:r>
      <w:r w:rsidRPr="007A7321">
        <w:rPr>
          <w:color w:val="000000"/>
        </w:rPr>
        <w:t xml:space="preserve"> год </w:t>
      </w:r>
      <w:r w:rsidR="006E780A">
        <w:rPr>
          <w:color w:val="000000"/>
        </w:rPr>
        <w:t xml:space="preserve">будут </w:t>
      </w:r>
      <w:r w:rsidRPr="007A7321">
        <w:rPr>
          <w:color w:val="000000"/>
        </w:rPr>
        <w:t>приняты бюджетные ассигнования, утвержденные решени</w:t>
      </w:r>
      <w:r>
        <w:rPr>
          <w:color w:val="000000"/>
        </w:rPr>
        <w:t>ем Совета депутатов Понятовского</w:t>
      </w:r>
      <w:r w:rsidRPr="007A7321">
        <w:rPr>
          <w:color w:val="000000"/>
        </w:rPr>
        <w:t xml:space="preserve"> сельского поселения Шумячског</w:t>
      </w:r>
      <w:r w:rsidR="00B878B1">
        <w:rPr>
          <w:color w:val="000000"/>
        </w:rPr>
        <w:t>о района Смоленской области № 28 от 26.12.2019</w:t>
      </w:r>
      <w:r>
        <w:rPr>
          <w:color w:val="000000"/>
        </w:rPr>
        <w:t>г. «О бюджете  Понятовского</w:t>
      </w:r>
      <w:r w:rsidRPr="007A7321">
        <w:rPr>
          <w:color w:val="000000"/>
        </w:rPr>
        <w:t xml:space="preserve">  сельского поселения Шумячского р</w:t>
      </w:r>
      <w:r w:rsidR="006E780A">
        <w:rPr>
          <w:color w:val="000000"/>
        </w:rPr>
        <w:t>айона Смоленской области на 2020</w:t>
      </w:r>
      <w:r>
        <w:rPr>
          <w:color w:val="000000"/>
        </w:rPr>
        <w:t xml:space="preserve"> год</w:t>
      </w:r>
      <w:r w:rsidR="006E780A">
        <w:rPr>
          <w:color w:val="000000"/>
        </w:rPr>
        <w:t xml:space="preserve"> и плановый период 2</w:t>
      </w:r>
      <w:r w:rsidR="00B878B1">
        <w:rPr>
          <w:color w:val="000000"/>
        </w:rPr>
        <w:t>021 и 2022 годы»</w:t>
      </w:r>
      <w:r>
        <w:rPr>
          <w:color w:val="000000"/>
        </w:rPr>
        <w:t>:</w:t>
      </w:r>
      <w:bookmarkStart w:id="2" w:name="_GoBack"/>
      <w:bookmarkEnd w:id="2"/>
    </w:p>
    <w:p w:rsidR="00C23225" w:rsidRPr="007A7321" w:rsidRDefault="00C23225" w:rsidP="00C23225">
      <w:pPr>
        <w:suppressAutoHyphens/>
        <w:ind w:left="360"/>
        <w:jc w:val="both"/>
        <w:rPr>
          <w:color w:val="000000"/>
        </w:rPr>
      </w:pPr>
      <w:r w:rsidRPr="007A7321">
        <w:rPr>
          <w:color w:val="000000"/>
        </w:rPr>
        <w:t>2) В качестве «базовых» объемов бюджетных асси</w:t>
      </w:r>
      <w:r w:rsidR="006E780A">
        <w:rPr>
          <w:color w:val="000000"/>
        </w:rPr>
        <w:t>гнований на плановый период 2021 и 2022</w:t>
      </w:r>
      <w:r>
        <w:rPr>
          <w:color w:val="000000"/>
        </w:rPr>
        <w:t xml:space="preserve"> </w:t>
      </w:r>
      <w:r w:rsidRPr="007A7321">
        <w:rPr>
          <w:color w:val="000000"/>
        </w:rPr>
        <w:t>годов</w:t>
      </w:r>
      <w:r w:rsidR="006E780A">
        <w:rPr>
          <w:color w:val="000000"/>
        </w:rPr>
        <w:t xml:space="preserve"> будут</w:t>
      </w:r>
      <w:r w:rsidRPr="007A7321">
        <w:rPr>
          <w:color w:val="000000"/>
        </w:rPr>
        <w:t xml:space="preserve"> при</w:t>
      </w:r>
      <w:r w:rsidR="006E780A">
        <w:rPr>
          <w:color w:val="000000"/>
        </w:rPr>
        <w:t>няты бюджетные ассигнования 2020</w:t>
      </w:r>
      <w:r w:rsidRPr="007A7321">
        <w:rPr>
          <w:color w:val="000000"/>
        </w:rPr>
        <w:t xml:space="preserve"> г., увеличенные на коэффициент-дефлятор.</w:t>
      </w:r>
    </w:p>
    <w:p w:rsidR="00C23225" w:rsidRPr="007A7321" w:rsidRDefault="006E780A" w:rsidP="00C23225">
      <w:pPr>
        <w:suppressAutoHyphens/>
        <w:ind w:left="360"/>
        <w:jc w:val="both"/>
        <w:rPr>
          <w:color w:val="000000"/>
        </w:rPr>
      </w:pPr>
      <w:r>
        <w:rPr>
          <w:color w:val="000000"/>
        </w:rPr>
        <w:t>2) «Базовые» объемы 2020 года и планового периода 2021 и 2022</w:t>
      </w:r>
      <w:r w:rsidR="00C23225" w:rsidRPr="007A7321">
        <w:rPr>
          <w:color w:val="000000"/>
        </w:rPr>
        <w:t xml:space="preserve"> годов скорректированы с учетом следующих особенностей:</w:t>
      </w:r>
    </w:p>
    <w:p w:rsidR="00C23225" w:rsidRPr="007A7321" w:rsidRDefault="00C23225" w:rsidP="00C23225">
      <w:pPr>
        <w:suppressAutoHyphens/>
        <w:ind w:left="360"/>
        <w:jc w:val="both"/>
        <w:rPr>
          <w:lang w:eastAsia="ar-SA"/>
        </w:rPr>
      </w:pPr>
      <w:r w:rsidRPr="007A7321">
        <w:rPr>
          <w:lang w:eastAsia="ar-SA"/>
        </w:rPr>
        <w:t>- уменьшение объемов бюджетных ассигнований по прекращающимся расходным обязательствам ограниченного срока действия;</w:t>
      </w:r>
    </w:p>
    <w:p w:rsidR="00C23225" w:rsidRPr="007A7321" w:rsidRDefault="00C23225" w:rsidP="00C23225">
      <w:pPr>
        <w:suppressAutoHyphens/>
        <w:ind w:left="360"/>
        <w:jc w:val="both"/>
        <w:rPr>
          <w:lang w:eastAsia="ar-SA"/>
        </w:rPr>
      </w:pPr>
      <w:r w:rsidRPr="007A7321">
        <w:rPr>
          <w:lang w:eastAsia="ar-SA"/>
        </w:rPr>
        <w:t xml:space="preserve">- увеличение бюджетных ассигнований на индексацию расходов на </w:t>
      </w:r>
      <w:r w:rsidR="006E780A">
        <w:rPr>
          <w:lang w:eastAsia="ar-SA"/>
        </w:rPr>
        <w:t>оплату коммунальных услуг в 2020 году и в плановом периоде 2021 и 2022</w:t>
      </w:r>
      <w:r>
        <w:rPr>
          <w:lang w:eastAsia="ar-SA"/>
        </w:rPr>
        <w:t xml:space="preserve"> </w:t>
      </w:r>
      <w:r w:rsidRPr="007A7321">
        <w:rPr>
          <w:lang w:eastAsia="ar-SA"/>
        </w:rPr>
        <w:t>годов;</w:t>
      </w:r>
    </w:p>
    <w:p w:rsidR="00C23225" w:rsidRPr="007A7321" w:rsidRDefault="00C23225" w:rsidP="00C23225">
      <w:pPr>
        <w:suppressAutoHyphens/>
        <w:autoSpaceDE w:val="0"/>
        <w:autoSpaceDN w:val="0"/>
        <w:adjustRightInd w:val="0"/>
        <w:ind w:left="360"/>
        <w:jc w:val="both"/>
        <w:rPr>
          <w:lang w:eastAsia="ar-SA"/>
        </w:rPr>
      </w:pPr>
      <w:r w:rsidRPr="007A7321">
        <w:rPr>
          <w:lang w:eastAsia="ar-SA"/>
        </w:rPr>
        <w:t>- снижение объемов бюджетных ассигнований по отдельным вид</w:t>
      </w:r>
      <w:r>
        <w:rPr>
          <w:lang w:eastAsia="ar-SA"/>
        </w:rPr>
        <w:t>ам расходов бюджета Понятовского</w:t>
      </w:r>
      <w:r w:rsidRPr="007A7321">
        <w:rPr>
          <w:lang w:eastAsia="ar-SA"/>
        </w:rPr>
        <w:t xml:space="preserve"> сельского поселения Шумячского района Смоленской области (за исключением нормативно обусловленных и приравненных к ним расходов), включая расходы на закупку товаров, работ и услуг для муниципальных нужд;</w:t>
      </w:r>
    </w:p>
    <w:p w:rsidR="00C23225" w:rsidRPr="007A7321" w:rsidRDefault="00C23225" w:rsidP="00C23225">
      <w:pPr>
        <w:suppressAutoHyphens/>
        <w:ind w:left="360"/>
        <w:jc w:val="both"/>
        <w:rPr>
          <w:lang w:eastAsia="ar-SA"/>
        </w:rPr>
      </w:pPr>
      <w:r w:rsidRPr="007A7321">
        <w:rPr>
          <w:lang w:eastAsia="ar-SA"/>
        </w:rPr>
        <w:t>- уточнены объемы бюджетных ассигнований на оплату труда работников органов мест</w:t>
      </w:r>
      <w:r>
        <w:rPr>
          <w:lang w:eastAsia="ar-SA"/>
        </w:rPr>
        <w:t>ного самоуправления Понятовского</w:t>
      </w:r>
      <w:r w:rsidRPr="007A7321">
        <w:rPr>
          <w:lang w:eastAsia="ar-SA"/>
        </w:rPr>
        <w:t xml:space="preserve">   сельского поселения Шумячского района Смоленской области, </w:t>
      </w:r>
      <w:r w:rsidRPr="007A7321">
        <w:rPr>
          <w:lang w:eastAsia="ar-SA"/>
        </w:rPr>
        <w:lastRenderedPageBreak/>
        <w:t>исходя из утвержденной штатной численности и нормативных правовых актов, устанавливающих порядок формирования фонда оплаты труда соответствующих категорий работников. Начисления на оплату труда рассчитаны с учетом достижения предельной величины базы для начисления страховых взносов;</w:t>
      </w:r>
    </w:p>
    <w:p w:rsidR="00C23225" w:rsidRPr="007A7321" w:rsidRDefault="00C23225" w:rsidP="00C23225">
      <w:pPr>
        <w:suppressAutoHyphens/>
        <w:ind w:left="360"/>
        <w:jc w:val="both"/>
        <w:rPr>
          <w:lang w:eastAsia="ar-SA"/>
        </w:rPr>
      </w:pPr>
      <w:r w:rsidRPr="007A7321">
        <w:rPr>
          <w:lang w:eastAsia="ar-SA"/>
        </w:rPr>
        <w:t>- уменьше</w:t>
      </w:r>
      <w:r w:rsidRPr="007A7321">
        <w:rPr>
          <w:color w:val="000000"/>
          <w:lang w:eastAsia="ar-SA"/>
        </w:rPr>
        <w:t>ние (исключение)</w:t>
      </w:r>
      <w:r w:rsidRPr="007A7321">
        <w:rPr>
          <w:color w:val="FF0000"/>
          <w:lang w:eastAsia="ar-SA"/>
        </w:rPr>
        <w:t xml:space="preserve"> </w:t>
      </w:r>
      <w:r w:rsidRPr="007A7321">
        <w:rPr>
          <w:lang w:eastAsia="ar-SA"/>
        </w:rPr>
        <w:t>объемов бюджетных ассигнований капитального характера, в том числе бюджетных ассигнований на увеличение стоимости основных средств с учетом возможности оптимизации действующих расходных обязательств.</w:t>
      </w:r>
    </w:p>
    <w:p w:rsidR="00C23225" w:rsidRPr="007A7321" w:rsidRDefault="00C23225" w:rsidP="00C23225">
      <w:pPr>
        <w:suppressAutoHyphens/>
        <w:ind w:left="360"/>
        <w:jc w:val="both"/>
        <w:rPr>
          <w:color w:val="000000"/>
        </w:rPr>
      </w:pPr>
      <w:r w:rsidRPr="007A7321">
        <w:rPr>
          <w:color w:val="000000"/>
        </w:rPr>
        <w:t>Неотъемлемым условием эффективной реализации обозначенной бюджетной политики в предстоящем периоде является обеспечение широкого вовлечения граждан в процедуры обсуждения и принятия бюджетных решений, общественного контроля их эффективности и результативности.</w:t>
      </w:r>
    </w:p>
    <w:p w:rsidR="00C23225" w:rsidRDefault="00C23225" w:rsidP="00C23225">
      <w:pPr>
        <w:suppressAutoHyphens/>
        <w:contextualSpacing/>
        <w:jc w:val="center"/>
        <w:rPr>
          <w:b/>
          <w:lang w:eastAsia="ar-SA"/>
        </w:rPr>
      </w:pPr>
    </w:p>
    <w:p w:rsidR="00C23225" w:rsidRPr="007A7321" w:rsidRDefault="00C23225" w:rsidP="00C23225">
      <w:pPr>
        <w:suppressAutoHyphens/>
        <w:contextualSpacing/>
        <w:jc w:val="center"/>
        <w:rPr>
          <w:b/>
          <w:lang w:eastAsia="ar-SA"/>
        </w:rPr>
      </w:pPr>
      <w:r w:rsidRPr="007A7321">
        <w:rPr>
          <w:b/>
          <w:lang w:val="en-US" w:eastAsia="ar-SA"/>
        </w:rPr>
        <w:t>III</w:t>
      </w:r>
      <w:r w:rsidRPr="007A7321">
        <w:rPr>
          <w:b/>
          <w:lang w:eastAsia="ar-SA"/>
        </w:rPr>
        <w:t xml:space="preserve">. Основные параметры прогноза социально-экономического развития </w:t>
      </w:r>
      <w:r>
        <w:rPr>
          <w:b/>
          <w:lang w:eastAsia="ar-SA"/>
        </w:rPr>
        <w:t>Понятовского</w:t>
      </w:r>
      <w:r w:rsidRPr="007A7321">
        <w:rPr>
          <w:b/>
          <w:lang w:eastAsia="ar-SA"/>
        </w:rPr>
        <w:t xml:space="preserve">   сельского поселения Шумячского района Смоленской области</w:t>
      </w:r>
      <w:r w:rsidRPr="007A7321">
        <w:rPr>
          <w:lang w:eastAsia="ar-SA"/>
        </w:rPr>
        <w:t xml:space="preserve"> </w:t>
      </w:r>
      <w:r w:rsidRPr="007A7321">
        <w:rPr>
          <w:b/>
          <w:lang w:eastAsia="ar-SA"/>
        </w:rPr>
        <w:t>на долгосрочный период и условия реализации бюджетного прогноза</w:t>
      </w:r>
    </w:p>
    <w:p w:rsidR="00C23225" w:rsidRPr="007E22D8" w:rsidRDefault="00C23225" w:rsidP="00C23225">
      <w:pPr>
        <w:pStyle w:val="p5"/>
        <w:spacing w:after="0" w:afterAutospacing="0"/>
        <w:jc w:val="both"/>
        <w:rPr>
          <w:rStyle w:val="s2"/>
        </w:rPr>
      </w:pPr>
      <w:r w:rsidRPr="007E22D8">
        <w:t xml:space="preserve">          Социально-экономическое развитие </w:t>
      </w:r>
      <w:r>
        <w:t xml:space="preserve">Понятовского </w:t>
      </w:r>
      <w:r w:rsidRPr="007E22D8">
        <w:t>сельского поселения Шумячского р</w:t>
      </w:r>
      <w:r w:rsidR="006E780A">
        <w:t>айона Смоленской области до 2025</w:t>
      </w:r>
      <w:r w:rsidRPr="007E22D8">
        <w:t xml:space="preserve"> года характеризуется стабильной динамикой о</w:t>
      </w:r>
      <w:r w:rsidR="006E780A">
        <w:t>бъема розничной торговли. В 2020-2025</w:t>
      </w:r>
      <w:r w:rsidRPr="007E22D8">
        <w:t xml:space="preserve"> годах прогнозируется </w:t>
      </w:r>
      <w:r>
        <w:t>стабильная</w:t>
      </w:r>
      <w:r w:rsidRPr="007E22D8">
        <w:t xml:space="preserve"> численност</w:t>
      </w:r>
      <w:r>
        <w:t>ь</w:t>
      </w:r>
      <w:r w:rsidRPr="007E22D8">
        <w:t xml:space="preserve"> постоянного населения. </w:t>
      </w:r>
      <w:r w:rsidRPr="007E22D8">
        <w:rPr>
          <w:rStyle w:val="s2"/>
        </w:rPr>
        <w:t xml:space="preserve">Параметры </w:t>
      </w:r>
      <w:r w:rsidRPr="007E22D8">
        <w:t xml:space="preserve">прогноза социально-экономического развития </w:t>
      </w:r>
      <w:r>
        <w:t>Понятовского</w:t>
      </w:r>
      <w:r w:rsidRPr="007E22D8">
        <w:t xml:space="preserve"> сельского поселения Шумячского района Смоленской области на долгосрочный период приведены </w:t>
      </w:r>
      <w:r w:rsidRPr="007E22D8">
        <w:rPr>
          <w:rFonts w:eastAsia="Calibri"/>
        </w:rPr>
        <w:t>в приложении №1 бюджетному прогнозу</w:t>
      </w:r>
      <w:r w:rsidRPr="007E22D8">
        <w:t xml:space="preserve"> </w:t>
      </w:r>
      <w:r>
        <w:t>Понятовского</w:t>
      </w:r>
      <w:r w:rsidRPr="007E22D8">
        <w:t xml:space="preserve"> сельского поселения Шумячского района Смоленской област</w:t>
      </w:r>
      <w:r w:rsidR="006E780A">
        <w:t>и на долгосрочный период до 2025</w:t>
      </w:r>
      <w:r w:rsidRPr="007E22D8">
        <w:t> года.</w:t>
      </w:r>
    </w:p>
    <w:p w:rsidR="00C23225" w:rsidRPr="007A7321" w:rsidRDefault="00C23225" w:rsidP="00C23225">
      <w:pPr>
        <w:suppressAutoHyphens/>
        <w:contextualSpacing/>
        <w:rPr>
          <w:b/>
          <w:lang w:eastAsia="ar-SA"/>
        </w:rPr>
      </w:pPr>
    </w:p>
    <w:p w:rsidR="00C23225" w:rsidRDefault="00C23225" w:rsidP="00C23225">
      <w:pPr>
        <w:suppressAutoHyphens/>
        <w:autoSpaceDE w:val="0"/>
        <w:autoSpaceDN w:val="0"/>
        <w:adjustRightInd w:val="0"/>
        <w:jc w:val="center"/>
        <w:rPr>
          <w:rFonts w:eastAsia="Calibri"/>
          <w:b/>
          <w:lang w:eastAsia="ar-SA"/>
        </w:rPr>
      </w:pPr>
      <w:r w:rsidRPr="007A7321">
        <w:rPr>
          <w:rFonts w:eastAsia="Calibri"/>
          <w:b/>
          <w:lang w:val="en-US" w:eastAsia="ar-SA"/>
        </w:rPr>
        <w:t>IV</w:t>
      </w:r>
      <w:r w:rsidRPr="007A7321">
        <w:rPr>
          <w:rFonts w:eastAsia="Calibri"/>
          <w:b/>
          <w:lang w:eastAsia="ar-SA"/>
        </w:rPr>
        <w:t xml:space="preserve">. Прогноз основных показателей бюджета </w:t>
      </w:r>
      <w:r>
        <w:rPr>
          <w:b/>
          <w:lang w:eastAsia="ar-SA"/>
        </w:rPr>
        <w:t>Понятовского</w:t>
      </w:r>
      <w:r w:rsidRPr="007A7321">
        <w:rPr>
          <w:b/>
          <w:lang w:eastAsia="ar-SA"/>
        </w:rPr>
        <w:t xml:space="preserve">  сельского поселения Шумячского района Смоленской области</w:t>
      </w:r>
      <w:r>
        <w:rPr>
          <w:rFonts w:eastAsia="Calibri"/>
          <w:b/>
          <w:lang w:eastAsia="ar-SA"/>
        </w:rPr>
        <w:t xml:space="preserve"> </w:t>
      </w:r>
      <w:r w:rsidRPr="007A7321">
        <w:rPr>
          <w:rFonts w:eastAsia="Calibri"/>
          <w:b/>
          <w:lang w:eastAsia="ar-SA"/>
        </w:rPr>
        <w:t>на долгосрочный период</w:t>
      </w:r>
    </w:p>
    <w:p w:rsidR="00C23225" w:rsidRPr="007A7321" w:rsidRDefault="00C23225" w:rsidP="00C23225">
      <w:pPr>
        <w:suppressAutoHyphens/>
        <w:autoSpaceDE w:val="0"/>
        <w:autoSpaceDN w:val="0"/>
        <w:adjustRightInd w:val="0"/>
        <w:jc w:val="center"/>
        <w:rPr>
          <w:rFonts w:eastAsia="Calibri"/>
          <w:b/>
          <w:lang w:eastAsia="ar-SA"/>
        </w:rPr>
      </w:pPr>
    </w:p>
    <w:p w:rsidR="00C23225" w:rsidRPr="007A7321" w:rsidRDefault="00C23225" w:rsidP="00C23225">
      <w:pPr>
        <w:suppressAutoHyphens/>
        <w:autoSpaceDE w:val="0"/>
        <w:autoSpaceDN w:val="0"/>
        <w:adjustRightInd w:val="0"/>
        <w:ind w:firstLine="709"/>
        <w:jc w:val="both"/>
        <w:rPr>
          <w:rFonts w:eastAsia="Calibri"/>
          <w:lang w:eastAsia="ar-SA"/>
        </w:rPr>
      </w:pPr>
      <w:r w:rsidRPr="007A7321">
        <w:rPr>
          <w:rFonts w:eastAsia="Calibri"/>
          <w:lang w:eastAsia="ar-SA"/>
        </w:rPr>
        <w:t xml:space="preserve">Налоговые и неналоговые доходы о бюджета </w:t>
      </w:r>
      <w:r>
        <w:rPr>
          <w:lang w:eastAsia="ar-SA"/>
        </w:rPr>
        <w:t>Понятовского</w:t>
      </w:r>
      <w:r w:rsidRPr="007A7321">
        <w:rPr>
          <w:lang w:eastAsia="ar-SA"/>
        </w:rPr>
        <w:t xml:space="preserve">   сельского поселения Шумячского района Смоленской области </w:t>
      </w:r>
      <w:r w:rsidRPr="007A7321">
        <w:rPr>
          <w:rFonts w:eastAsia="Calibri"/>
          <w:lang w:eastAsia="ar-SA"/>
        </w:rPr>
        <w:t xml:space="preserve">спрогнозированы в соответствии с положениями Бюджетного кодекса Российской Федерации, на основе показателей прогноза социально-экономического развития </w:t>
      </w:r>
      <w:r>
        <w:rPr>
          <w:lang w:eastAsia="ar-SA"/>
        </w:rPr>
        <w:t>Понятовского</w:t>
      </w:r>
      <w:r w:rsidRPr="007A7321">
        <w:rPr>
          <w:lang w:eastAsia="ar-SA"/>
        </w:rPr>
        <w:t xml:space="preserve">   сельского поселения Шумячского района Смоленской области</w:t>
      </w:r>
      <w:r w:rsidR="00E52844">
        <w:rPr>
          <w:rFonts w:eastAsia="Calibri"/>
          <w:lang w:eastAsia="ar-SA"/>
        </w:rPr>
        <w:t xml:space="preserve"> на долгосрочный период (до 2025</w:t>
      </w:r>
      <w:r w:rsidRPr="007A7321">
        <w:rPr>
          <w:rFonts w:eastAsia="Calibri"/>
          <w:lang w:eastAsia="ar-SA"/>
        </w:rPr>
        <w:t xml:space="preserve"> года).</w:t>
      </w:r>
    </w:p>
    <w:p w:rsidR="00C23225" w:rsidRPr="007A7321" w:rsidRDefault="00C23225" w:rsidP="00C23225">
      <w:pPr>
        <w:suppressAutoHyphens/>
        <w:autoSpaceDE w:val="0"/>
        <w:autoSpaceDN w:val="0"/>
        <w:adjustRightInd w:val="0"/>
        <w:ind w:firstLine="709"/>
        <w:jc w:val="both"/>
        <w:rPr>
          <w:rFonts w:eastAsia="Calibri"/>
          <w:lang w:eastAsia="ar-SA"/>
        </w:rPr>
      </w:pPr>
      <w:r w:rsidRPr="007A7321">
        <w:rPr>
          <w:rFonts w:eastAsia="Calibri"/>
          <w:lang w:eastAsia="ar-SA"/>
        </w:rPr>
        <w:t>По отдельным источникам доходов в расчетах использованы дополнительные показатели, прогнозируемые главными администраторами доходов бюджета</w:t>
      </w:r>
      <w:r>
        <w:rPr>
          <w:rFonts w:eastAsia="Calibri"/>
          <w:lang w:eastAsia="ar-SA"/>
        </w:rPr>
        <w:t xml:space="preserve"> Понятовского сельского поселения Шумячского района Смоленской области</w:t>
      </w:r>
      <w:r w:rsidRPr="007A7321">
        <w:rPr>
          <w:rFonts w:eastAsia="Calibri"/>
          <w:lang w:eastAsia="ar-SA"/>
        </w:rPr>
        <w:t>, и территориальными органами федеральных органов исполнительной власти, а также данные налоговой и бюджетной отчетности.</w:t>
      </w:r>
    </w:p>
    <w:p w:rsidR="00C23225" w:rsidRPr="007A7321" w:rsidRDefault="00C23225" w:rsidP="00C23225">
      <w:pPr>
        <w:suppressAutoHyphens/>
        <w:autoSpaceDE w:val="0"/>
        <w:autoSpaceDN w:val="0"/>
        <w:adjustRightInd w:val="0"/>
        <w:ind w:firstLine="709"/>
        <w:jc w:val="both"/>
        <w:rPr>
          <w:rFonts w:eastAsia="Calibri"/>
          <w:lang w:eastAsia="ar-SA"/>
        </w:rPr>
      </w:pPr>
      <w:r w:rsidRPr="007A7321">
        <w:rPr>
          <w:rFonts w:eastAsia="Calibri"/>
          <w:lang w:eastAsia="ar-SA"/>
        </w:rPr>
        <w:t xml:space="preserve">В условиях бюджетного прогноза ожидается рост общих доходов бюджета </w:t>
      </w:r>
      <w:r>
        <w:rPr>
          <w:lang w:eastAsia="ar-SA"/>
        </w:rPr>
        <w:t>Понятовского</w:t>
      </w:r>
      <w:r w:rsidRPr="007A7321">
        <w:rPr>
          <w:lang w:eastAsia="ar-SA"/>
        </w:rPr>
        <w:t xml:space="preserve">   сельского поселения Шумячского района Смоленской области</w:t>
      </w:r>
      <w:r w:rsidRPr="007A7321">
        <w:rPr>
          <w:rFonts w:eastAsia="Calibri"/>
          <w:lang w:eastAsia="ar-SA"/>
        </w:rPr>
        <w:t xml:space="preserve">: с </w:t>
      </w:r>
      <w:r w:rsidR="00163D88">
        <w:rPr>
          <w:rFonts w:eastAsia="Calibri"/>
          <w:lang w:eastAsia="ar-SA"/>
        </w:rPr>
        <w:t>3812,2 тыс. рублей в 2020</w:t>
      </w:r>
      <w:r w:rsidRPr="007A7321">
        <w:rPr>
          <w:rFonts w:eastAsia="Calibri"/>
          <w:lang w:eastAsia="ar-SA"/>
        </w:rPr>
        <w:t xml:space="preserve"> году до </w:t>
      </w:r>
      <w:r w:rsidR="00163D88">
        <w:rPr>
          <w:rFonts w:eastAsia="Calibri"/>
          <w:lang w:eastAsia="ar-SA"/>
        </w:rPr>
        <w:t>4101,3</w:t>
      </w:r>
      <w:r w:rsidRPr="007A7321">
        <w:rPr>
          <w:rFonts w:eastAsia="Calibri"/>
          <w:lang w:eastAsia="ar-SA"/>
        </w:rPr>
        <w:t xml:space="preserve"> тыс.</w:t>
      </w:r>
      <w:r w:rsidR="00163D88">
        <w:rPr>
          <w:rFonts w:eastAsia="Calibri"/>
          <w:lang w:eastAsia="ar-SA"/>
        </w:rPr>
        <w:t xml:space="preserve"> рублей к 2022 году</w:t>
      </w:r>
      <w:r w:rsidRPr="007A7321">
        <w:rPr>
          <w:rFonts w:eastAsia="Calibri"/>
          <w:lang w:eastAsia="ar-SA"/>
        </w:rPr>
        <w:t>.</w:t>
      </w:r>
    </w:p>
    <w:p w:rsidR="00C23225" w:rsidRPr="007A7321" w:rsidRDefault="00C23225" w:rsidP="00C23225">
      <w:pPr>
        <w:suppressAutoHyphens/>
        <w:autoSpaceDE w:val="0"/>
        <w:autoSpaceDN w:val="0"/>
        <w:adjustRightInd w:val="0"/>
        <w:ind w:firstLine="709"/>
        <w:jc w:val="both"/>
        <w:rPr>
          <w:rFonts w:eastAsia="Calibri"/>
          <w:lang w:eastAsia="ar-SA"/>
        </w:rPr>
      </w:pPr>
      <w:r w:rsidRPr="007A7321">
        <w:rPr>
          <w:rFonts w:eastAsia="Calibri"/>
          <w:lang w:eastAsia="ar-SA"/>
        </w:rPr>
        <w:t xml:space="preserve">Расходы бюджета </w:t>
      </w:r>
      <w:r>
        <w:rPr>
          <w:lang w:eastAsia="ar-SA"/>
        </w:rPr>
        <w:t>Понятовского</w:t>
      </w:r>
      <w:r w:rsidRPr="007A7321">
        <w:rPr>
          <w:lang w:eastAsia="ar-SA"/>
        </w:rPr>
        <w:t xml:space="preserve">   сельского поселения Шумячского района Смоленской области</w:t>
      </w:r>
      <w:r w:rsidRPr="007A7321">
        <w:rPr>
          <w:rFonts w:eastAsia="Calibri"/>
          <w:lang w:eastAsia="ar-SA"/>
        </w:rPr>
        <w:t xml:space="preserve"> прогнозируются с ростом с </w:t>
      </w:r>
      <w:r w:rsidR="00163D88">
        <w:rPr>
          <w:rFonts w:eastAsia="Calibri"/>
          <w:lang w:eastAsia="ar-SA"/>
        </w:rPr>
        <w:t>3812,2 тыс. рублей в 2020</w:t>
      </w:r>
      <w:r w:rsidRPr="007A7321">
        <w:rPr>
          <w:rFonts w:eastAsia="Calibri"/>
          <w:lang w:eastAsia="ar-SA"/>
        </w:rPr>
        <w:t xml:space="preserve"> году до</w:t>
      </w:r>
      <w:r w:rsidR="001D0C54">
        <w:rPr>
          <w:rFonts w:eastAsia="Calibri"/>
          <w:lang w:eastAsia="ar-SA"/>
        </w:rPr>
        <w:t xml:space="preserve"> 3898,3</w:t>
      </w:r>
      <w:r w:rsidR="00163D88">
        <w:rPr>
          <w:rFonts w:eastAsia="Calibri"/>
          <w:lang w:eastAsia="ar-SA"/>
        </w:rPr>
        <w:t xml:space="preserve"> </w:t>
      </w:r>
      <w:r w:rsidRPr="007A7321">
        <w:rPr>
          <w:rFonts w:eastAsia="Calibri"/>
          <w:lang w:eastAsia="ar-SA"/>
        </w:rPr>
        <w:t xml:space="preserve"> тыс.</w:t>
      </w:r>
      <w:r w:rsidR="001D0C54">
        <w:rPr>
          <w:rFonts w:eastAsia="Calibri"/>
          <w:lang w:eastAsia="ar-SA"/>
        </w:rPr>
        <w:t xml:space="preserve"> рублей к 2022 году </w:t>
      </w:r>
      <w:r w:rsidRPr="007A7321">
        <w:rPr>
          <w:rFonts w:eastAsia="Calibri"/>
          <w:lang w:eastAsia="ar-SA"/>
        </w:rPr>
        <w:t>.</w:t>
      </w:r>
    </w:p>
    <w:p w:rsidR="00C23225" w:rsidRPr="007A7321" w:rsidRDefault="00C23225" w:rsidP="00C23225">
      <w:pPr>
        <w:suppressAutoHyphens/>
        <w:autoSpaceDE w:val="0"/>
        <w:autoSpaceDN w:val="0"/>
        <w:adjustRightInd w:val="0"/>
        <w:ind w:firstLine="709"/>
        <w:jc w:val="both"/>
        <w:rPr>
          <w:rFonts w:eastAsia="Calibri"/>
          <w:lang w:eastAsia="ar-SA"/>
        </w:rPr>
      </w:pPr>
      <w:r w:rsidRPr="007A7321">
        <w:rPr>
          <w:rFonts w:eastAsia="Calibri"/>
          <w:lang w:eastAsia="ar-SA"/>
        </w:rPr>
        <w:t xml:space="preserve">Структура доходов и расходов бюджета </w:t>
      </w:r>
      <w:r>
        <w:rPr>
          <w:lang w:eastAsia="ar-SA"/>
        </w:rPr>
        <w:t>Понятовского</w:t>
      </w:r>
      <w:r w:rsidRPr="007A7321">
        <w:rPr>
          <w:lang w:eastAsia="ar-SA"/>
        </w:rPr>
        <w:t xml:space="preserve">   сельского поселения Шумячского района Смоленской области</w:t>
      </w:r>
      <w:r w:rsidR="001D0C54">
        <w:rPr>
          <w:rFonts w:eastAsia="Calibri"/>
          <w:lang w:eastAsia="ar-SA"/>
        </w:rPr>
        <w:t xml:space="preserve"> на долгосрочный период до 2025</w:t>
      </w:r>
      <w:r w:rsidRPr="007A7321">
        <w:rPr>
          <w:rFonts w:eastAsia="Calibri"/>
          <w:lang w:eastAsia="ar-SA"/>
        </w:rPr>
        <w:t xml:space="preserve"> года приведена в приложении № 2 к бюджетному прогнозу</w:t>
      </w:r>
      <w:r w:rsidRPr="007A7321">
        <w:rPr>
          <w:lang w:eastAsia="ar-SA"/>
        </w:rPr>
        <w:t xml:space="preserve"> </w:t>
      </w:r>
      <w:r>
        <w:rPr>
          <w:lang w:eastAsia="ar-SA"/>
        </w:rPr>
        <w:t>Понятовского</w:t>
      </w:r>
      <w:r w:rsidRPr="007A7321">
        <w:rPr>
          <w:lang w:eastAsia="ar-SA"/>
        </w:rPr>
        <w:t xml:space="preserve">   сельского поселения Шумячского района Смоленской област</w:t>
      </w:r>
      <w:r w:rsidR="001D0C54">
        <w:rPr>
          <w:lang w:eastAsia="ar-SA"/>
        </w:rPr>
        <w:t>и на долгосрочный период до 2025</w:t>
      </w:r>
      <w:r w:rsidRPr="007A7321">
        <w:rPr>
          <w:lang w:eastAsia="ar-SA"/>
        </w:rPr>
        <w:t> года</w:t>
      </w:r>
      <w:r w:rsidRPr="007A7321">
        <w:rPr>
          <w:rFonts w:eastAsia="Calibri"/>
          <w:lang w:eastAsia="ar-SA"/>
        </w:rPr>
        <w:t>.</w:t>
      </w:r>
    </w:p>
    <w:p w:rsidR="00C23225" w:rsidRPr="007A7321" w:rsidRDefault="001D0C54" w:rsidP="00C23225">
      <w:pPr>
        <w:suppressAutoHyphens/>
        <w:autoSpaceDE w:val="0"/>
        <w:autoSpaceDN w:val="0"/>
        <w:adjustRightInd w:val="0"/>
        <w:ind w:firstLine="709"/>
        <w:jc w:val="both"/>
        <w:rPr>
          <w:rFonts w:eastAsia="Calibri"/>
          <w:lang w:eastAsia="ar-SA"/>
        </w:rPr>
      </w:pPr>
      <w:r>
        <w:rPr>
          <w:rFonts w:eastAsia="Calibri"/>
          <w:lang w:eastAsia="ar-SA"/>
        </w:rPr>
        <w:t>В период до 2025</w:t>
      </w:r>
      <w:r w:rsidR="00C23225" w:rsidRPr="007A7321">
        <w:rPr>
          <w:rFonts w:eastAsia="Calibri"/>
          <w:lang w:eastAsia="ar-SA"/>
        </w:rPr>
        <w:t xml:space="preserve"> года </w:t>
      </w:r>
      <w:r w:rsidR="00C23225">
        <w:rPr>
          <w:lang w:eastAsia="ar-SA"/>
        </w:rPr>
        <w:t>в Понятовском</w:t>
      </w:r>
      <w:r w:rsidR="00C23225" w:rsidRPr="007A7321">
        <w:rPr>
          <w:lang w:eastAsia="ar-SA"/>
        </w:rPr>
        <w:t xml:space="preserve">   сельском поселения Шумячского района Смоленской области</w:t>
      </w:r>
      <w:r w:rsidR="00C23225" w:rsidRPr="007A7321">
        <w:rPr>
          <w:rFonts w:eastAsia="Calibri"/>
          <w:lang w:eastAsia="ar-SA"/>
        </w:rPr>
        <w:t xml:space="preserve"> будет осуществляться реализация 1 муниципальной программы. Данные о распределении бюджетных ассигнований по муниципальной программы (на период их действия) и непрограммным направлениям деятельности приведены в приложении № 3 к бюджетному прогнозу</w:t>
      </w:r>
      <w:r w:rsidR="00C23225" w:rsidRPr="007A7321">
        <w:rPr>
          <w:lang w:eastAsia="ar-SA"/>
        </w:rPr>
        <w:t xml:space="preserve"> </w:t>
      </w:r>
      <w:r w:rsidR="00C23225">
        <w:rPr>
          <w:lang w:eastAsia="ar-SA"/>
        </w:rPr>
        <w:t>Понятовского</w:t>
      </w:r>
      <w:r w:rsidR="00C23225" w:rsidRPr="007A7321">
        <w:rPr>
          <w:lang w:eastAsia="ar-SA"/>
        </w:rPr>
        <w:t xml:space="preserve">   сельского поселения Шумячского района Смоленской област</w:t>
      </w:r>
      <w:r>
        <w:rPr>
          <w:lang w:eastAsia="ar-SA"/>
        </w:rPr>
        <w:t>и на долгосрочный период до 2025</w:t>
      </w:r>
      <w:r w:rsidR="00C23225" w:rsidRPr="007A7321">
        <w:rPr>
          <w:lang w:eastAsia="ar-SA"/>
        </w:rPr>
        <w:t> года.</w:t>
      </w:r>
    </w:p>
    <w:p w:rsidR="002834D4" w:rsidRDefault="00C23225" w:rsidP="00C23225">
      <w:pPr>
        <w:suppressAutoHyphens/>
        <w:autoSpaceDE w:val="0"/>
        <w:autoSpaceDN w:val="0"/>
        <w:adjustRightInd w:val="0"/>
        <w:rPr>
          <w:rFonts w:eastAsia="Calibri"/>
          <w:b/>
          <w:lang w:eastAsia="ar-SA"/>
        </w:rPr>
      </w:pPr>
      <w:r>
        <w:rPr>
          <w:rFonts w:eastAsia="Calibri"/>
          <w:b/>
          <w:lang w:eastAsia="ar-SA"/>
        </w:rPr>
        <w:t xml:space="preserve">           </w:t>
      </w:r>
    </w:p>
    <w:p w:rsidR="002834D4" w:rsidRDefault="002834D4" w:rsidP="00C23225">
      <w:pPr>
        <w:suppressAutoHyphens/>
        <w:autoSpaceDE w:val="0"/>
        <w:autoSpaceDN w:val="0"/>
        <w:adjustRightInd w:val="0"/>
        <w:rPr>
          <w:rFonts w:eastAsia="Calibri"/>
          <w:b/>
          <w:lang w:eastAsia="ar-SA"/>
        </w:rPr>
      </w:pPr>
    </w:p>
    <w:p w:rsidR="00C23225" w:rsidRPr="007A7321" w:rsidRDefault="00C23225" w:rsidP="00C23225">
      <w:pPr>
        <w:suppressAutoHyphens/>
        <w:autoSpaceDE w:val="0"/>
        <w:autoSpaceDN w:val="0"/>
        <w:adjustRightInd w:val="0"/>
        <w:rPr>
          <w:b/>
          <w:lang w:eastAsia="ar-SA"/>
        </w:rPr>
      </w:pPr>
      <w:r>
        <w:rPr>
          <w:rFonts w:eastAsia="Calibri"/>
          <w:b/>
          <w:lang w:eastAsia="ar-SA"/>
        </w:rPr>
        <w:t xml:space="preserve">     </w:t>
      </w:r>
      <w:r w:rsidRPr="007A7321">
        <w:rPr>
          <w:rFonts w:eastAsia="Calibri"/>
          <w:b/>
          <w:lang w:val="en-US" w:eastAsia="ar-SA"/>
        </w:rPr>
        <w:t>V</w:t>
      </w:r>
      <w:r w:rsidRPr="007A7321">
        <w:rPr>
          <w:rFonts w:eastAsia="Calibri"/>
          <w:b/>
          <w:lang w:eastAsia="ar-SA"/>
        </w:rPr>
        <w:t xml:space="preserve">. Муниципальный долг </w:t>
      </w:r>
      <w:r>
        <w:rPr>
          <w:b/>
          <w:lang w:eastAsia="ar-SA"/>
        </w:rPr>
        <w:t>Понятовского</w:t>
      </w:r>
      <w:r w:rsidRPr="007A7321">
        <w:rPr>
          <w:b/>
          <w:lang w:eastAsia="ar-SA"/>
        </w:rPr>
        <w:t xml:space="preserve">   сельского поселения Шумячского района Смоленской области</w:t>
      </w:r>
    </w:p>
    <w:p w:rsidR="00C23225" w:rsidRPr="007A7321" w:rsidRDefault="00C23225" w:rsidP="00C23225">
      <w:pPr>
        <w:suppressAutoHyphens/>
        <w:autoSpaceDE w:val="0"/>
        <w:autoSpaceDN w:val="0"/>
        <w:adjustRightInd w:val="0"/>
        <w:jc w:val="center"/>
        <w:rPr>
          <w:lang w:eastAsia="ar-SA"/>
        </w:rPr>
      </w:pPr>
    </w:p>
    <w:p w:rsidR="00C23225" w:rsidRPr="007A7321" w:rsidRDefault="00C23225" w:rsidP="00C23225">
      <w:pPr>
        <w:suppressAutoHyphens/>
        <w:autoSpaceDE w:val="0"/>
        <w:autoSpaceDN w:val="0"/>
        <w:adjustRightInd w:val="0"/>
        <w:ind w:firstLine="709"/>
        <w:jc w:val="both"/>
        <w:rPr>
          <w:rFonts w:eastAsia="Calibri"/>
          <w:lang w:eastAsia="ar-SA"/>
        </w:rPr>
      </w:pPr>
      <w:r w:rsidRPr="007A7321">
        <w:rPr>
          <w:rFonts w:eastAsia="Calibri"/>
          <w:lang w:eastAsia="ar-SA"/>
        </w:rPr>
        <w:t>Уровень профицита бюджета спрогнозирован в размере 0,00 тыс. рублей.</w:t>
      </w:r>
    </w:p>
    <w:p w:rsidR="00C23225" w:rsidRPr="00986BAE" w:rsidRDefault="00C23225" w:rsidP="00C23225">
      <w:pPr>
        <w:ind w:firstLine="709"/>
        <w:contextualSpacing/>
        <w:jc w:val="both"/>
        <w:rPr>
          <w:rFonts w:eastAsia="Calibri"/>
          <w:lang w:eastAsia="en-US"/>
        </w:rPr>
        <w:sectPr w:rsidR="00C23225" w:rsidRPr="00986BAE" w:rsidSect="001F0AD0">
          <w:pgSz w:w="11906" w:h="16838"/>
          <w:pgMar w:top="568" w:right="566" w:bottom="568" w:left="1134" w:header="720" w:footer="720" w:gutter="0"/>
          <w:cols w:space="720"/>
          <w:docGrid w:linePitch="360"/>
        </w:sectPr>
      </w:pPr>
      <w:r w:rsidRPr="007A7321">
        <w:rPr>
          <w:rFonts w:eastAsia="Calibri"/>
          <w:lang w:eastAsia="en-US"/>
        </w:rPr>
        <w:t xml:space="preserve">Структура муниципального долга </w:t>
      </w:r>
      <w:r>
        <w:rPr>
          <w:rFonts w:eastAsia="Calibri"/>
          <w:lang w:eastAsia="en-US"/>
        </w:rPr>
        <w:t>Понятовского</w:t>
      </w:r>
      <w:r w:rsidRPr="007A7321">
        <w:rPr>
          <w:rFonts w:eastAsia="Calibri"/>
          <w:lang w:eastAsia="en-US"/>
        </w:rPr>
        <w:t xml:space="preserve">   сельского поселения Шумячского района Смоленской области приведена в приложении № 4 к бюджетному прогнозу </w:t>
      </w:r>
      <w:r>
        <w:rPr>
          <w:rFonts w:eastAsia="Calibri"/>
          <w:lang w:eastAsia="en-US"/>
        </w:rPr>
        <w:t>Понятовского</w:t>
      </w:r>
      <w:r w:rsidRPr="007A7321">
        <w:rPr>
          <w:rFonts w:eastAsia="Calibri"/>
          <w:lang w:eastAsia="en-US"/>
        </w:rPr>
        <w:t xml:space="preserve">   сельского поселения Шумячского района Смоленской области на долгосрочн</w:t>
      </w:r>
      <w:r w:rsidR="001D0C54">
        <w:rPr>
          <w:rFonts w:eastAsia="Calibri"/>
          <w:lang w:eastAsia="en-US"/>
        </w:rPr>
        <w:t>ый период до 2025</w:t>
      </w:r>
      <w:r w:rsidRPr="007A7321">
        <w:rPr>
          <w:rFonts w:eastAsia="Calibri"/>
          <w:lang w:eastAsia="en-US"/>
        </w:rPr>
        <w:t> года.</w:t>
      </w:r>
    </w:p>
    <w:p w:rsidR="00C23225" w:rsidRDefault="00C23225" w:rsidP="00C23225">
      <w:pPr>
        <w:widowControl w:val="0"/>
        <w:suppressAutoHyphens/>
        <w:autoSpaceDE w:val="0"/>
        <w:autoSpaceDN w:val="0"/>
        <w:adjustRightInd w:val="0"/>
        <w:jc w:val="both"/>
        <w:rPr>
          <w:lang w:eastAsia="ar-SA"/>
        </w:rPr>
      </w:pPr>
    </w:p>
    <w:p w:rsidR="00C23225" w:rsidRDefault="00C23225" w:rsidP="00C23225">
      <w:pPr>
        <w:widowControl w:val="0"/>
        <w:suppressAutoHyphens/>
        <w:autoSpaceDE w:val="0"/>
        <w:autoSpaceDN w:val="0"/>
        <w:adjustRightInd w:val="0"/>
        <w:jc w:val="both"/>
        <w:rPr>
          <w:lang w:eastAsia="ar-SA"/>
        </w:rPr>
      </w:pPr>
    </w:p>
    <w:p w:rsidR="00C23225" w:rsidRPr="007A7321" w:rsidRDefault="00C23225" w:rsidP="00C23225">
      <w:pPr>
        <w:widowControl w:val="0"/>
        <w:suppressAutoHyphens/>
        <w:autoSpaceDE w:val="0"/>
        <w:autoSpaceDN w:val="0"/>
        <w:adjustRightInd w:val="0"/>
        <w:ind w:left="6237"/>
        <w:jc w:val="right"/>
        <w:rPr>
          <w:lang w:eastAsia="ar-SA"/>
        </w:rPr>
      </w:pPr>
      <w:r w:rsidRPr="007A7321">
        <w:rPr>
          <w:lang w:eastAsia="ar-SA"/>
        </w:rPr>
        <w:t xml:space="preserve">                                            Приложение №1</w:t>
      </w:r>
    </w:p>
    <w:p w:rsidR="00C23225" w:rsidRDefault="00C23225" w:rsidP="00C23225">
      <w:pPr>
        <w:widowControl w:val="0"/>
        <w:suppressAutoHyphens/>
        <w:autoSpaceDE w:val="0"/>
        <w:autoSpaceDN w:val="0"/>
        <w:adjustRightInd w:val="0"/>
        <w:ind w:left="6237"/>
        <w:jc w:val="right"/>
        <w:rPr>
          <w:lang w:eastAsia="ar-SA"/>
        </w:rPr>
      </w:pPr>
      <w:r w:rsidRPr="007A7321">
        <w:rPr>
          <w:lang w:eastAsia="ar-SA"/>
        </w:rPr>
        <w:t xml:space="preserve">                                         </w:t>
      </w:r>
      <w:r>
        <w:rPr>
          <w:lang w:eastAsia="ar-SA"/>
        </w:rPr>
        <w:t xml:space="preserve">к </w:t>
      </w:r>
      <w:r w:rsidRPr="007A7321">
        <w:rPr>
          <w:lang w:eastAsia="ar-SA"/>
        </w:rPr>
        <w:t xml:space="preserve">  </w:t>
      </w:r>
      <w:r>
        <w:rPr>
          <w:lang w:eastAsia="ar-SA"/>
        </w:rPr>
        <w:t xml:space="preserve">бюджетному       прогнозу    Понятовского   </w:t>
      </w:r>
    </w:p>
    <w:p w:rsidR="00C23225" w:rsidRDefault="00C23225" w:rsidP="00C23225">
      <w:pPr>
        <w:widowControl w:val="0"/>
        <w:suppressAutoHyphens/>
        <w:autoSpaceDE w:val="0"/>
        <w:autoSpaceDN w:val="0"/>
        <w:adjustRightInd w:val="0"/>
        <w:ind w:left="6237"/>
        <w:jc w:val="right"/>
        <w:rPr>
          <w:lang w:eastAsia="ar-SA"/>
        </w:rPr>
      </w:pPr>
      <w:r>
        <w:rPr>
          <w:lang w:eastAsia="ar-SA"/>
        </w:rPr>
        <w:t xml:space="preserve">              сельского    поселения   </w:t>
      </w:r>
      <w:r w:rsidRPr="007A7321">
        <w:rPr>
          <w:lang w:eastAsia="ar-SA"/>
        </w:rPr>
        <w:t xml:space="preserve">  Шумячского района </w:t>
      </w:r>
    </w:p>
    <w:p w:rsidR="00C23225" w:rsidRPr="007A7321" w:rsidRDefault="00C23225" w:rsidP="00C23225">
      <w:pPr>
        <w:widowControl w:val="0"/>
        <w:suppressAutoHyphens/>
        <w:autoSpaceDE w:val="0"/>
        <w:autoSpaceDN w:val="0"/>
        <w:adjustRightInd w:val="0"/>
        <w:ind w:left="6237"/>
        <w:jc w:val="right"/>
        <w:rPr>
          <w:lang w:eastAsia="ar-SA"/>
        </w:rPr>
      </w:pPr>
      <w:r w:rsidRPr="007A7321">
        <w:rPr>
          <w:lang w:eastAsia="ar-SA"/>
        </w:rPr>
        <w:t>Смоленской области на долгосрочный период</w:t>
      </w:r>
    </w:p>
    <w:p w:rsidR="00C23225" w:rsidRPr="007A7321" w:rsidRDefault="00C23225" w:rsidP="00C23225">
      <w:pPr>
        <w:widowControl w:val="0"/>
        <w:suppressAutoHyphens/>
        <w:autoSpaceDE w:val="0"/>
        <w:autoSpaceDN w:val="0"/>
        <w:adjustRightInd w:val="0"/>
        <w:ind w:left="6237"/>
        <w:jc w:val="right"/>
        <w:rPr>
          <w:lang w:eastAsia="ar-SA"/>
        </w:rPr>
      </w:pPr>
    </w:p>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C23225">
      <w:pPr>
        <w:widowControl w:val="0"/>
        <w:suppressAutoHyphens/>
        <w:autoSpaceDE w:val="0"/>
        <w:autoSpaceDN w:val="0"/>
        <w:adjustRightInd w:val="0"/>
        <w:jc w:val="center"/>
        <w:rPr>
          <w:b/>
          <w:sz w:val="32"/>
          <w:szCs w:val="32"/>
          <w:lang w:eastAsia="ar-SA"/>
        </w:rPr>
      </w:pPr>
      <w:r w:rsidRPr="007A7321">
        <w:rPr>
          <w:b/>
          <w:sz w:val="32"/>
          <w:szCs w:val="32"/>
          <w:lang w:eastAsia="ar-SA"/>
        </w:rPr>
        <w:t>Основные параметры прогноза социальн</w:t>
      </w:r>
      <w:r>
        <w:rPr>
          <w:b/>
          <w:sz w:val="32"/>
          <w:szCs w:val="32"/>
          <w:lang w:eastAsia="ar-SA"/>
        </w:rPr>
        <w:t>о-экономического развития Понятовского</w:t>
      </w:r>
      <w:r>
        <w:rPr>
          <w:b/>
          <w:bCs/>
          <w:color w:val="26282F"/>
          <w:sz w:val="32"/>
          <w:szCs w:val="32"/>
          <w:lang w:eastAsia="ar-SA"/>
        </w:rPr>
        <w:t xml:space="preserve"> сельского поселения  </w:t>
      </w:r>
      <w:r w:rsidRPr="007A7321">
        <w:rPr>
          <w:b/>
          <w:bCs/>
          <w:color w:val="26282F"/>
          <w:sz w:val="32"/>
          <w:szCs w:val="32"/>
          <w:lang w:eastAsia="ar-SA"/>
        </w:rPr>
        <w:t>Шумячского района Смоленской области</w:t>
      </w:r>
      <w:r w:rsidRPr="007A7321">
        <w:rPr>
          <w:b/>
          <w:sz w:val="32"/>
          <w:szCs w:val="32"/>
          <w:lang w:eastAsia="ar-SA"/>
        </w:rPr>
        <w:t xml:space="preserve"> на долгосрочный период</w:t>
      </w:r>
      <w:r w:rsidR="001D0C54">
        <w:rPr>
          <w:b/>
          <w:sz w:val="32"/>
          <w:szCs w:val="32"/>
          <w:lang w:eastAsia="ar-SA"/>
        </w:rPr>
        <w:t xml:space="preserve"> до 2025</w:t>
      </w:r>
      <w:r>
        <w:rPr>
          <w:b/>
          <w:sz w:val="32"/>
          <w:szCs w:val="32"/>
          <w:lang w:eastAsia="ar-SA"/>
        </w:rPr>
        <w:t xml:space="preserve"> года</w:t>
      </w:r>
    </w:p>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C23225">
      <w:pPr>
        <w:widowControl w:val="0"/>
        <w:suppressAutoHyphens/>
        <w:autoSpaceDE w:val="0"/>
        <w:autoSpaceDN w:val="0"/>
        <w:adjustRightInd w:val="0"/>
        <w:ind w:left="6237"/>
        <w:jc w:val="both"/>
        <w:rPr>
          <w:lang w:eastAsia="ar-SA"/>
        </w:rPr>
      </w:pPr>
    </w:p>
    <w:tbl>
      <w:tblPr>
        <w:tblpPr w:leftFromText="180" w:rightFromText="180" w:vertAnchor="text" w:horzAnchor="margin" w:tblpXSpec="center" w:tblpY="177"/>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1"/>
        <w:gridCol w:w="1901"/>
        <w:gridCol w:w="1114"/>
        <w:gridCol w:w="982"/>
        <w:gridCol w:w="1537"/>
        <w:gridCol w:w="1559"/>
        <w:gridCol w:w="1701"/>
        <w:gridCol w:w="1701"/>
      </w:tblGrid>
      <w:tr w:rsidR="003A533D" w:rsidRPr="007A7321" w:rsidTr="0053671D">
        <w:tc>
          <w:tcPr>
            <w:tcW w:w="2371" w:type="dxa"/>
            <w:vAlign w:val="center"/>
          </w:tcPr>
          <w:p w:rsidR="003A533D" w:rsidRPr="007A7321" w:rsidRDefault="003A533D" w:rsidP="00D053C9">
            <w:pPr>
              <w:suppressAutoHyphens/>
              <w:jc w:val="center"/>
              <w:rPr>
                <w:sz w:val="28"/>
                <w:szCs w:val="28"/>
                <w:lang w:eastAsia="ar-SA"/>
              </w:rPr>
            </w:pPr>
            <w:r w:rsidRPr="007A7321">
              <w:rPr>
                <w:sz w:val="28"/>
                <w:szCs w:val="28"/>
                <w:lang w:eastAsia="ar-SA"/>
              </w:rPr>
              <w:t>Показатель</w:t>
            </w:r>
          </w:p>
        </w:tc>
        <w:tc>
          <w:tcPr>
            <w:tcW w:w="1901" w:type="dxa"/>
            <w:vAlign w:val="center"/>
          </w:tcPr>
          <w:p w:rsidR="003A533D" w:rsidRPr="007A7321" w:rsidRDefault="003A533D" w:rsidP="00D053C9">
            <w:pPr>
              <w:suppressAutoHyphens/>
              <w:jc w:val="center"/>
              <w:rPr>
                <w:sz w:val="28"/>
                <w:szCs w:val="28"/>
                <w:lang w:eastAsia="ar-SA"/>
              </w:rPr>
            </w:pPr>
            <w:r w:rsidRPr="007A7321">
              <w:rPr>
                <w:sz w:val="28"/>
                <w:szCs w:val="28"/>
                <w:lang w:eastAsia="ar-SA"/>
              </w:rPr>
              <w:t>Единица измерения</w:t>
            </w:r>
          </w:p>
        </w:tc>
        <w:tc>
          <w:tcPr>
            <w:tcW w:w="1114" w:type="dxa"/>
          </w:tcPr>
          <w:p w:rsidR="003A533D" w:rsidRPr="00955AB5" w:rsidRDefault="003A533D" w:rsidP="00D053C9">
            <w:pPr>
              <w:suppressAutoHyphens/>
              <w:contextualSpacing/>
              <w:jc w:val="center"/>
              <w:rPr>
                <w:sz w:val="28"/>
                <w:szCs w:val="28"/>
                <w:lang w:eastAsia="ar-SA"/>
              </w:rPr>
            </w:pPr>
            <w:r w:rsidRPr="00955AB5">
              <w:rPr>
                <w:sz w:val="28"/>
                <w:szCs w:val="28"/>
                <w:lang w:eastAsia="ar-SA"/>
              </w:rPr>
              <w:t>2020</w:t>
            </w:r>
          </w:p>
          <w:p w:rsidR="003A533D" w:rsidRPr="00955AB5" w:rsidRDefault="003A533D" w:rsidP="00D053C9">
            <w:pPr>
              <w:suppressAutoHyphens/>
              <w:contextualSpacing/>
              <w:jc w:val="center"/>
              <w:rPr>
                <w:sz w:val="28"/>
                <w:szCs w:val="28"/>
                <w:lang w:eastAsia="ar-SA"/>
              </w:rPr>
            </w:pPr>
            <w:r w:rsidRPr="00955AB5">
              <w:rPr>
                <w:sz w:val="28"/>
                <w:szCs w:val="28"/>
                <w:lang w:eastAsia="ar-SA"/>
              </w:rPr>
              <w:t>год</w:t>
            </w:r>
          </w:p>
        </w:tc>
        <w:tc>
          <w:tcPr>
            <w:tcW w:w="982" w:type="dxa"/>
          </w:tcPr>
          <w:p w:rsidR="003A533D" w:rsidRPr="00955AB5" w:rsidRDefault="003A533D" w:rsidP="00D053C9">
            <w:pPr>
              <w:suppressAutoHyphens/>
              <w:contextualSpacing/>
              <w:jc w:val="center"/>
              <w:rPr>
                <w:sz w:val="28"/>
                <w:szCs w:val="28"/>
                <w:lang w:eastAsia="ar-SA"/>
              </w:rPr>
            </w:pPr>
            <w:r w:rsidRPr="00955AB5">
              <w:rPr>
                <w:sz w:val="28"/>
                <w:szCs w:val="28"/>
                <w:lang w:eastAsia="ar-SA"/>
              </w:rPr>
              <w:t>2021</w:t>
            </w:r>
          </w:p>
          <w:p w:rsidR="003A533D" w:rsidRPr="00955AB5" w:rsidRDefault="003A533D" w:rsidP="00D053C9">
            <w:pPr>
              <w:suppressAutoHyphens/>
              <w:contextualSpacing/>
              <w:jc w:val="center"/>
              <w:rPr>
                <w:sz w:val="28"/>
                <w:szCs w:val="28"/>
                <w:lang w:eastAsia="ar-SA"/>
              </w:rPr>
            </w:pPr>
            <w:r w:rsidRPr="00955AB5">
              <w:rPr>
                <w:sz w:val="28"/>
                <w:szCs w:val="28"/>
                <w:lang w:eastAsia="ar-SA"/>
              </w:rPr>
              <w:t>год</w:t>
            </w:r>
          </w:p>
        </w:tc>
        <w:tc>
          <w:tcPr>
            <w:tcW w:w="1537" w:type="dxa"/>
          </w:tcPr>
          <w:p w:rsidR="003A533D" w:rsidRPr="00955AB5" w:rsidRDefault="003A533D" w:rsidP="00D053C9">
            <w:pPr>
              <w:suppressAutoHyphens/>
              <w:contextualSpacing/>
              <w:jc w:val="center"/>
              <w:rPr>
                <w:sz w:val="28"/>
                <w:szCs w:val="28"/>
                <w:lang w:eastAsia="ar-SA"/>
              </w:rPr>
            </w:pPr>
            <w:r w:rsidRPr="00955AB5">
              <w:rPr>
                <w:sz w:val="28"/>
                <w:szCs w:val="28"/>
                <w:lang w:eastAsia="ar-SA"/>
              </w:rPr>
              <w:t>2022</w:t>
            </w:r>
          </w:p>
          <w:p w:rsidR="003A533D" w:rsidRPr="00955AB5" w:rsidRDefault="003A533D" w:rsidP="00D053C9">
            <w:pPr>
              <w:suppressAutoHyphens/>
              <w:contextualSpacing/>
              <w:jc w:val="center"/>
              <w:rPr>
                <w:sz w:val="28"/>
                <w:szCs w:val="28"/>
                <w:lang w:eastAsia="ar-SA"/>
              </w:rPr>
            </w:pPr>
            <w:r w:rsidRPr="00955AB5">
              <w:rPr>
                <w:sz w:val="28"/>
                <w:szCs w:val="28"/>
                <w:lang w:eastAsia="ar-SA"/>
              </w:rPr>
              <w:t>год</w:t>
            </w:r>
          </w:p>
        </w:tc>
        <w:tc>
          <w:tcPr>
            <w:tcW w:w="1559" w:type="dxa"/>
          </w:tcPr>
          <w:p w:rsidR="003A533D" w:rsidRDefault="003A533D" w:rsidP="00D053C9">
            <w:pPr>
              <w:suppressAutoHyphens/>
              <w:contextualSpacing/>
              <w:jc w:val="center"/>
              <w:rPr>
                <w:sz w:val="28"/>
                <w:szCs w:val="28"/>
                <w:lang w:eastAsia="ar-SA"/>
              </w:rPr>
            </w:pPr>
            <w:r>
              <w:rPr>
                <w:sz w:val="28"/>
                <w:szCs w:val="28"/>
                <w:lang w:eastAsia="ar-SA"/>
              </w:rPr>
              <w:t>2023</w:t>
            </w:r>
          </w:p>
          <w:p w:rsidR="003A533D" w:rsidRPr="00955AB5" w:rsidRDefault="003A533D" w:rsidP="00D053C9">
            <w:pPr>
              <w:suppressAutoHyphens/>
              <w:contextualSpacing/>
              <w:jc w:val="center"/>
              <w:rPr>
                <w:sz w:val="28"/>
                <w:szCs w:val="28"/>
                <w:lang w:eastAsia="ar-SA"/>
              </w:rPr>
            </w:pPr>
            <w:r>
              <w:rPr>
                <w:sz w:val="28"/>
                <w:szCs w:val="28"/>
                <w:lang w:eastAsia="ar-SA"/>
              </w:rPr>
              <w:t>год</w:t>
            </w:r>
          </w:p>
        </w:tc>
        <w:tc>
          <w:tcPr>
            <w:tcW w:w="1701" w:type="dxa"/>
          </w:tcPr>
          <w:p w:rsidR="003A533D" w:rsidRDefault="003A533D" w:rsidP="00D053C9">
            <w:pPr>
              <w:suppressAutoHyphens/>
              <w:contextualSpacing/>
              <w:jc w:val="center"/>
              <w:rPr>
                <w:sz w:val="28"/>
                <w:szCs w:val="28"/>
                <w:lang w:eastAsia="ar-SA"/>
              </w:rPr>
            </w:pPr>
            <w:r>
              <w:rPr>
                <w:sz w:val="28"/>
                <w:szCs w:val="28"/>
                <w:lang w:eastAsia="ar-SA"/>
              </w:rPr>
              <w:t>2024</w:t>
            </w:r>
          </w:p>
          <w:p w:rsidR="003A533D" w:rsidRPr="00955AB5" w:rsidRDefault="003A533D" w:rsidP="00D053C9">
            <w:pPr>
              <w:suppressAutoHyphens/>
              <w:contextualSpacing/>
              <w:jc w:val="center"/>
              <w:rPr>
                <w:sz w:val="28"/>
                <w:szCs w:val="28"/>
                <w:lang w:eastAsia="ar-SA"/>
              </w:rPr>
            </w:pPr>
            <w:r>
              <w:rPr>
                <w:sz w:val="28"/>
                <w:szCs w:val="28"/>
                <w:lang w:eastAsia="ar-SA"/>
              </w:rPr>
              <w:t>год</w:t>
            </w:r>
          </w:p>
        </w:tc>
        <w:tc>
          <w:tcPr>
            <w:tcW w:w="1701" w:type="dxa"/>
          </w:tcPr>
          <w:p w:rsidR="003A533D" w:rsidRDefault="003A533D" w:rsidP="00D053C9">
            <w:pPr>
              <w:suppressAutoHyphens/>
              <w:contextualSpacing/>
              <w:jc w:val="center"/>
              <w:rPr>
                <w:sz w:val="28"/>
                <w:szCs w:val="28"/>
                <w:lang w:eastAsia="ar-SA"/>
              </w:rPr>
            </w:pPr>
            <w:r>
              <w:rPr>
                <w:sz w:val="28"/>
                <w:szCs w:val="28"/>
                <w:lang w:eastAsia="ar-SA"/>
              </w:rPr>
              <w:t>2025</w:t>
            </w:r>
          </w:p>
          <w:p w:rsidR="003A533D" w:rsidRPr="00955AB5" w:rsidRDefault="003A533D" w:rsidP="00D053C9">
            <w:pPr>
              <w:suppressAutoHyphens/>
              <w:contextualSpacing/>
              <w:jc w:val="center"/>
              <w:rPr>
                <w:sz w:val="28"/>
                <w:szCs w:val="28"/>
                <w:lang w:eastAsia="ar-SA"/>
              </w:rPr>
            </w:pPr>
            <w:r>
              <w:rPr>
                <w:sz w:val="28"/>
                <w:szCs w:val="28"/>
                <w:lang w:eastAsia="ar-SA"/>
              </w:rPr>
              <w:t>год</w:t>
            </w:r>
          </w:p>
        </w:tc>
      </w:tr>
      <w:tr w:rsidR="003A533D" w:rsidRPr="007A7321" w:rsidTr="0053671D">
        <w:trPr>
          <w:trHeight w:val="986"/>
        </w:trPr>
        <w:tc>
          <w:tcPr>
            <w:tcW w:w="2371" w:type="dxa"/>
            <w:vAlign w:val="center"/>
          </w:tcPr>
          <w:p w:rsidR="003A533D" w:rsidRPr="007A7321" w:rsidRDefault="003A533D" w:rsidP="00D053C9">
            <w:pPr>
              <w:suppressAutoHyphens/>
              <w:rPr>
                <w:sz w:val="28"/>
                <w:szCs w:val="28"/>
                <w:lang w:eastAsia="ar-SA"/>
              </w:rPr>
            </w:pPr>
            <w:r w:rsidRPr="007A7321">
              <w:rPr>
                <w:sz w:val="28"/>
                <w:szCs w:val="28"/>
                <w:lang w:eastAsia="ar-SA"/>
              </w:rPr>
              <w:t>Оборот розничной торговли</w:t>
            </w:r>
          </w:p>
        </w:tc>
        <w:tc>
          <w:tcPr>
            <w:tcW w:w="1901" w:type="dxa"/>
            <w:vAlign w:val="center"/>
          </w:tcPr>
          <w:p w:rsidR="003A533D" w:rsidRPr="007A7321" w:rsidRDefault="003A533D" w:rsidP="00D053C9">
            <w:pPr>
              <w:suppressAutoHyphens/>
              <w:jc w:val="center"/>
              <w:rPr>
                <w:sz w:val="28"/>
                <w:szCs w:val="28"/>
                <w:lang w:eastAsia="ar-SA"/>
              </w:rPr>
            </w:pPr>
            <w:r w:rsidRPr="007A7321">
              <w:rPr>
                <w:sz w:val="28"/>
                <w:szCs w:val="28"/>
                <w:lang w:eastAsia="ar-SA"/>
              </w:rPr>
              <w:t>тыс. руб.</w:t>
            </w:r>
          </w:p>
        </w:tc>
        <w:tc>
          <w:tcPr>
            <w:tcW w:w="1114" w:type="dxa"/>
          </w:tcPr>
          <w:p w:rsidR="003A533D" w:rsidRDefault="003A533D" w:rsidP="00D053C9">
            <w:pPr>
              <w:jc w:val="right"/>
              <w:rPr>
                <w:lang w:eastAsia="ar-SA"/>
              </w:rPr>
            </w:pPr>
          </w:p>
          <w:p w:rsidR="003A533D" w:rsidRDefault="003A533D" w:rsidP="00D053C9">
            <w:pPr>
              <w:jc w:val="right"/>
              <w:rPr>
                <w:lang w:eastAsia="ar-SA"/>
              </w:rPr>
            </w:pPr>
          </w:p>
          <w:p w:rsidR="003A533D" w:rsidRDefault="003A533D" w:rsidP="00D053C9">
            <w:pPr>
              <w:jc w:val="right"/>
              <w:rPr>
                <w:lang w:eastAsia="ar-SA"/>
              </w:rPr>
            </w:pPr>
          </w:p>
          <w:p w:rsidR="003A533D" w:rsidRDefault="00952942" w:rsidP="00D053C9">
            <w:pPr>
              <w:jc w:val="right"/>
            </w:pPr>
            <w:r>
              <w:rPr>
                <w:lang w:eastAsia="ar-SA"/>
              </w:rPr>
              <w:t>17,0</w:t>
            </w:r>
          </w:p>
        </w:tc>
        <w:tc>
          <w:tcPr>
            <w:tcW w:w="982" w:type="dxa"/>
          </w:tcPr>
          <w:p w:rsidR="003A533D" w:rsidRDefault="003A533D" w:rsidP="00D053C9">
            <w:pPr>
              <w:jc w:val="right"/>
              <w:rPr>
                <w:lang w:eastAsia="ar-SA"/>
              </w:rPr>
            </w:pPr>
          </w:p>
          <w:p w:rsidR="003A533D" w:rsidRDefault="003A533D" w:rsidP="00D053C9">
            <w:pPr>
              <w:jc w:val="right"/>
              <w:rPr>
                <w:lang w:eastAsia="ar-SA"/>
              </w:rPr>
            </w:pPr>
          </w:p>
          <w:p w:rsidR="003A533D" w:rsidRDefault="003A533D" w:rsidP="00D053C9">
            <w:pPr>
              <w:jc w:val="right"/>
              <w:rPr>
                <w:lang w:eastAsia="ar-SA"/>
              </w:rPr>
            </w:pPr>
          </w:p>
          <w:p w:rsidR="003A533D" w:rsidRDefault="00952942" w:rsidP="00D053C9">
            <w:pPr>
              <w:jc w:val="right"/>
            </w:pPr>
            <w:r>
              <w:rPr>
                <w:lang w:eastAsia="ar-SA"/>
              </w:rPr>
              <w:t>18,0</w:t>
            </w:r>
          </w:p>
        </w:tc>
        <w:tc>
          <w:tcPr>
            <w:tcW w:w="1537" w:type="dxa"/>
          </w:tcPr>
          <w:p w:rsidR="003A533D" w:rsidRDefault="003A533D" w:rsidP="00D053C9">
            <w:pPr>
              <w:jc w:val="right"/>
              <w:rPr>
                <w:lang w:eastAsia="ar-SA"/>
              </w:rPr>
            </w:pPr>
          </w:p>
          <w:p w:rsidR="003A533D" w:rsidRDefault="003A533D" w:rsidP="00D053C9">
            <w:pPr>
              <w:jc w:val="right"/>
              <w:rPr>
                <w:lang w:eastAsia="ar-SA"/>
              </w:rPr>
            </w:pPr>
          </w:p>
          <w:p w:rsidR="003A533D" w:rsidRDefault="003A533D" w:rsidP="00D053C9">
            <w:pPr>
              <w:jc w:val="center"/>
              <w:rPr>
                <w:lang w:eastAsia="ar-SA"/>
              </w:rPr>
            </w:pPr>
          </w:p>
          <w:p w:rsidR="003A533D" w:rsidRDefault="00952942" w:rsidP="00D053C9">
            <w:pPr>
              <w:jc w:val="center"/>
            </w:pPr>
            <w:r>
              <w:rPr>
                <w:lang w:eastAsia="ar-SA"/>
              </w:rPr>
              <w:t>19,0</w:t>
            </w:r>
          </w:p>
        </w:tc>
        <w:tc>
          <w:tcPr>
            <w:tcW w:w="1559" w:type="dxa"/>
          </w:tcPr>
          <w:p w:rsidR="003A533D" w:rsidRDefault="003A533D" w:rsidP="00D053C9">
            <w:pPr>
              <w:jc w:val="right"/>
              <w:rPr>
                <w:lang w:eastAsia="ar-SA"/>
              </w:rPr>
            </w:pPr>
          </w:p>
          <w:p w:rsidR="00952942" w:rsidRDefault="00952942" w:rsidP="00D053C9">
            <w:pPr>
              <w:jc w:val="right"/>
              <w:rPr>
                <w:lang w:eastAsia="ar-SA"/>
              </w:rPr>
            </w:pPr>
          </w:p>
          <w:p w:rsidR="00952942" w:rsidRDefault="00952942" w:rsidP="00D053C9">
            <w:pPr>
              <w:jc w:val="right"/>
              <w:rPr>
                <w:lang w:eastAsia="ar-SA"/>
              </w:rPr>
            </w:pPr>
          </w:p>
          <w:p w:rsidR="00952942" w:rsidRDefault="0053671D" w:rsidP="0053671D">
            <w:pPr>
              <w:rPr>
                <w:lang w:eastAsia="ar-SA"/>
              </w:rPr>
            </w:pPr>
            <w:r>
              <w:rPr>
                <w:lang w:eastAsia="ar-SA"/>
              </w:rPr>
              <w:t xml:space="preserve">          19</w:t>
            </w:r>
            <w:r w:rsidR="00952942">
              <w:rPr>
                <w:lang w:eastAsia="ar-SA"/>
              </w:rPr>
              <w:t>,0</w:t>
            </w:r>
          </w:p>
        </w:tc>
        <w:tc>
          <w:tcPr>
            <w:tcW w:w="1701" w:type="dxa"/>
          </w:tcPr>
          <w:p w:rsidR="003A533D" w:rsidRDefault="003A533D" w:rsidP="00D053C9">
            <w:pPr>
              <w:jc w:val="right"/>
              <w:rPr>
                <w:lang w:eastAsia="ar-SA"/>
              </w:rPr>
            </w:pPr>
          </w:p>
          <w:p w:rsidR="0053671D" w:rsidRDefault="0053671D" w:rsidP="00D053C9">
            <w:pPr>
              <w:jc w:val="right"/>
              <w:rPr>
                <w:lang w:eastAsia="ar-SA"/>
              </w:rPr>
            </w:pPr>
          </w:p>
          <w:p w:rsidR="0053671D" w:rsidRDefault="0053671D" w:rsidP="00D053C9">
            <w:pPr>
              <w:jc w:val="right"/>
              <w:rPr>
                <w:lang w:eastAsia="ar-SA"/>
              </w:rPr>
            </w:pPr>
          </w:p>
          <w:p w:rsidR="0053671D" w:rsidRDefault="0053671D" w:rsidP="0053671D">
            <w:pPr>
              <w:jc w:val="center"/>
              <w:rPr>
                <w:lang w:eastAsia="ar-SA"/>
              </w:rPr>
            </w:pPr>
            <w:r>
              <w:rPr>
                <w:lang w:eastAsia="ar-SA"/>
              </w:rPr>
              <w:t>19,0</w:t>
            </w:r>
          </w:p>
        </w:tc>
        <w:tc>
          <w:tcPr>
            <w:tcW w:w="1701" w:type="dxa"/>
          </w:tcPr>
          <w:p w:rsidR="003A533D" w:rsidRDefault="003A533D" w:rsidP="00D053C9">
            <w:pPr>
              <w:jc w:val="right"/>
              <w:rPr>
                <w:lang w:eastAsia="ar-SA"/>
              </w:rPr>
            </w:pPr>
          </w:p>
          <w:p w:rsidR="0053671D" w:rsidRDefault="0053671D" w:rsidP="00D053C9">
            <w:pPr>
              <w:jc w:val="right"/>
              <w:rPr>
                <w:lang w:eastAsia="ar-SA"/>
              </w:rPr>
            </w:pPr>
          </w:p>
          <w:p w:rsidR="0053671D" w:rsidRDefault="0053671D" w:rsidP="00D053C9">
            <w:pPr>
              <w:jc w:val="right"/>
              <w:rPr>
                <w:lang w:eastAsia="ar-SA"/>
              </w:rPr>
            </w:pPr>
          </w:p>
          <w:p w:rsidR="0053671D" w:rsidRDefault="0053671D" w:rsidP="0053671D">
            <w:pPr>
              <w:jc w:val="center"/>
              <w:rPr>
                <w:lang w:eastAsia="ar-SA"/>
              </w:rPr>
            </w:pPr>
            <w:r>
              <w:rPr>
                <w:lang w:eastAsia="ar-SA"/>
              </w:rPr>
              <w:t>19,0</w:t>
            </w:r>
          </w:p>
        </w:tc>
      </w:tr>
      <w:tr w:rsidR="003A533D" w:rsidRPr="007A7321" w:rsidTr="0053671D">
        <w:trPr>
          <w:trHeight w:val="1268"/>
        </w:trPr>
        <w:tc>
          <w:tcPr>
            <w:tcW w:w="2371" w:type="dxa"/>
            <w:vAlign w:val="center"/>
          </w:tcPr>
          <w:p w:rsidR="003A533D" w:rsidRPr="007A7321" w:rsidRDefault="003A533D" w:rsidP="00D053C9">
            <w:pPr>
              <w:suppressAutoHyphens/>
              <w:rPr>
                <w:sz w:val="28"/>
                <w:szCs w:val="28"/>
                <w:lang w:eastAsia="ar-SA"/>
              </w:rPr>
            </w:pPr>
            <w:r w:rsidRPr="007A7321">
              <w:rPr>
                <w:sz w:val="28"/>
                <w:szCs w:val="28"/>
                <w:lang w:eastAsia="ar-SA"/>
              </w:rPr>
              <w:t>Темп роста оборота розничной торговли</w:t>
            </w:r>
          </w:p>
        </w:tc>
        <w:tc>
          <w:tcPr>
            <w:tcW w:w="1901" w:type="dxa"/>
            <w:vAlign w:val="center"/>
          </w:tcPr>
          <w:p w:rsidR="003A533D" w:rsidRPr="007A7321" w:rsidRDefault="003A533D" w:rsidP="00D053C9">
            <w:pPr>
              <w:suppressAutoHyphens/>
              <w:jc w:val="center"/>
              <w:rPr>
                <w:sz w:val="28"/>
                <w:szCs w:val="28"/>
                <w:lang w:eastAsia="ar-SA"/>
              </w:rPr>
            </w:pPr>
            <w:r w:rsidRPr="007A7321">
              <w:rPr>
                <w:sz w:val="28"/>
                <w:szCs w:val="28"/>
                <w:lang w:eastAsia="ar-SA"/>
              </w:rPr>
              <w:t>% к предыдущему году</w:t>
            </w:r>
          </w:p>
        </w:tc>
        <w:tc>
          <w:tcPr>
            <w:tcW w:w="1114" w:type="dxa"/>
            <w:vAlign w:val="center"/>
          </w:tcPr>
          <w:p w:rsidR="003A533D" w:rsidRPr="007A7321" w:rsidRDefault="003A533D" w:rsidP="00D053C9">
            <w:pPr>
              <w:suppressAutoHyphens/>
              <w:jc w:val="center"/>
              <w:rPr>
                <w:lang w:eastAsia="ar-SA"/>
              </w:rPr>
            </w:pPr>
            <w:r w:rsidRPr="007A7321">
              <w:rPr>
                <w:lang w:eastAsia="ar-SA"/>
              </w:rPr>
              <w:t>100,0</w:t>
            </w:r>
          </w:p>
        </w:tc>
        <w:tc>
          <w:tcPr>
            <w:tcW w:w="982" w:type="dxa"/>
            <w:vAlign w:val="center"/>
          </w:tcPr>
          <w:p w:rsidR="003A533D" w:rsidRPr="007A7321" w:rsidRDefault="003A533D" w:rsidP="00D053C9">
            <w:pPr>
              <w:suppressAutoHyphens/>
              <w:jc w:val="center"/>
              <w:rPr>
                <w:lang w:eastAsia="ar-SA"/>
              </w:rPr>
            </w:pPr>
            <w:r w:rsidRPr="007A7321">
              <w:rPr>
                <w:lang w:eastAsia="ar-SA"/>
              </w:rPr>
              <w:t>100,0</w:t>
            </w:r>
          </w:p>
        </w:tc>
        <w:tc>
          <w:tcPr>
            <w:tcW w:w="1537" w:type="dxa"/>
            <w:vAlign w:val="center"/>
          </w:tcPr>
          <w:p w:rsidR="003A533D" w:rsidRPr="007A7321" w:rsidRDefault="003A533D" w:rsidP="00D053C9">
            <w:pPr>
              <w:suppressAutoHyphens/>
              <w:jc w:val="center"/>
              <w:rPr>
                <w:lang w:eastAsia="ar-SA"/>
              </w:rPr>
            </w:pPr>
            <w:r w:rsidRPr="007A7321">
              <w:rPr>
                <w:lang w:eastAsia="ar-SA"/>
              </w:rPr>
              <w:t>100,0</w:t>
            </w:r>
          </w:p>
        </w:tc>
        <w:tc>
          <w:tcPr>
            <w:tcW w:w="1559" w:type="dxa"/>
          </w:tcPr>
          <w:p w:rsidR="003A533D" w:rsidRDefault="003A533D" w:rsidP="00D053C9">
            <w:pPr>
              <w:suppressAutoHyphens/>
              <w:jc w:val="center"/>
              <w:rPr>
                <w:lang w:eastAsia="ar-SA"/>
              </w:rPr>
            </w:pPr>
          </w:p>
          <w:p w:rsidR="00952942" w:rsidRDefault="00952942" w:rsidP="00D053C9">
            <w:pPr>
              <w:suppressAutoHyphens/>
              <w:jc w:val="center"/>
              <w:rPr>
                <w:lang w:eastAsia="ar-SA"/>
              </w:rPr>
            </w:pPr>
          </w:p>
          <w:p w:rsidR="00952942" w:rsidRPr="007A7321" w:rsidRDefault="00952942" w:rsidP="00D053C9">
            <w:pPr>
              <w:suppressAutoHyphens/>
              <w:jc w:val="center"/>
              <w:rPr>
                <w:lang w:eastAsia="ar-SA"/>
              </w:rPr>
            </w:pPr>
            <w:r>
              <w:rPr>
                <w:lang w:eastAsia="ar-SA"/>
              </w:rPr>
              <w:t>100,0</w:t>
            </w:r>
          </w:p>
        </w:tc>
        <w:tc>
          <w:tcPr>
            <w:tcW w:w="1701" w:type="dxa"/>
          </w:tcPr>
          <w:p w:rsidR="003A533D" w:rsidRDefault="003A533D" w:rsidP="00D053C9">
            <w:pPr>
              <w:suppressAutoHyphens/>
              <w:jc w:val="center"/>
              <w:rPr>
                <w:lang w:eastAsia="ar-SA"/>
              </w:rPr>
            </w:pPr>
          </w:p>
          <w:p w:rsidR="00952942" w:rsidRDefault="00952942" w:rsidP="00D053C9">
            <w:pPr>
              <w:suppressAutoHyphens/>
              <w:jc w:val="center"/>
              <w:rPr>
                <w:lang w:eastAsia="ar-SA"/>
              </w:rPr>
            </w:pPr>
          </w:p>
          <w:p w:rsidR="00952942" w:rsidRPr="007A7321" w:rsidRDefault="00952942" w:rsidP="00D053C9">
            <w:pPr>
              <w:suppressAutoHyphens/>
              <w:jc w:val="center"/>
              <w:rPr>
                <w:lang w:eastAsia="ar-SA"/>
              </w:rPr>
            </w:pPr>
            <w:r>
              <w:rPr>
                <w:lang w:eastAsia="ar-SA"/>
              </w:rPr>
              <w:t>100,0</w:t>
            </w:r>
          </w:p>
        </w:tc>
        <w:tc>
          <w:tcPr>
            <w:tcW w:w="1701" w:type="dxa"/>
          </w:tcPr>
          <w:p w:rsidR="003A533D" w:rsidRDefault="003A533D" w:rsidP="00D053C9">
            <w:pPr>
              <w:suppressAutoHyphens/>
              <w:jc w:val="center"/>
              <w:rPr>
                <w:lang w:eastAsia="ar-SA"/>
              </w:rPr>
            </w:pPr>
          </w:p>
          <w:p w:rsidR="00952942" w:rsidRDefault="00952942" w:rsidP="00D053C9">
            <w:pPr>
              <w:suppressAutoHyphens/>
              <w:jc w:val="center"/>
              <w:rPr>
                <w:lang w:eastAsia="ar-SA"/>
              </w:rPr>
            </w:pPr>
          </w:p>
          <w:p w:rsidR="00952942" w:rsidRPr="007A7321" w:rsidRDefault="00952942" w:rsidP="00D053C9">
            <w:pPr>
              <w:suppressAutoHyphens/>
              <w:jc w:val="center"/>
              <w:rPr>
                <w:lang w:eastAsia="ar-SA"/>
              </w:rPr>
            </w:pPr>
            <w:r>
              <w:rPr>
                <w:lang w:eastAsia="ar-SA"/>
              </w:rPr>
              <w:t>100,0</w:t>
            </w:r>
          </w:p>
        </w:tc>
      </w:tr>
      <w:tr w:rsidR="003A533D" w:rsidRPr="007A7321" w:rsidTr="0053671D">
        <w:trPr>
          <w:trHeight w:val="1147"/>
        </w:trPr>
        <w:tc>
          <w:tcPr>
            <w:tcW w:w="2371" w:type="dxa"/>
            <w:vAlign w:val="center"/>
          </w:tcPr>
          <w:p w:rsidR="003A533D" w:rsidRPr="007A7321" w:rsidRDefault="003A533D" w:rsidP="00D053C9">
            <w:pPr>
              <w:suppressAutoHyphens/>
              <w:rPr>
                <w:sz w:val="28"/>
                <w:szCs w:val="28"/>
                <w:lang w:eastAsia="ar-SA"/>
              </w:rPr>
            </w:pPr>
            <w:r w:rsidRPr="007A7321">
              <w:rPr>
                <w:sz w:val="28"/>
                <w:szCs w:val="28"/>
                <w:lang w:eastAsia="ar-SA"/>
              </w:rPr>
              <w:t xml:space="preserve">Численность постоянного населения на начало года </w:t>
            </w:r>
          </w:p>
        </w:tc>
        <w:tc>
          <w:tcPr>
            <w:tcW w:w="1901" w:type="dxa"/>
            <w:vAlign w:val="center"/>
          </w:tcPr>
          <w:p w:rsidR="003A533D" w:rsidRPr="007A7321" w:rsidRDefault="003A533D" w:rsidP="00D053C9">
            <w:pPr>
              <w:suppressAutoHyphens/>
              <w:jc w:val="center"/>
              <w:rPr>
                <w:sz w:val="28"/>
                <w:szCs w:val="28"/>
                <w:lang w:eastAsia="ar-SA"/>
              </w:rPr>
            </w:pPr>
            <w:r w:rsidRPr="007A7321">
              <w:rPr>
                <w:sz w:val="28"/>
                <w:szCs w:val="28"/>
                <w:lang w:eastAsia="ar-SA"/>
              </w:rPr>
              <w:t>человек</w:t>
            </w:r>
          </w:p>
        </w:tc>
        <w:tc>
          <w:tcPr>
            <w:tcW w:w="1114" w:type="dxa"/>
          </w:tcPr>
          <w:p w:rsidR="003A533D" w:rsidRPr="007A7321" w:rsidRDefault="003A533D" w:rsidP="00D053C9">
            <w:pPr>
              <w:suppressAutoHyphens/>
              <w:rPr>
                <w:lang w:eastAsia="ar-SA"/>
              </w:rPr>
            </w:pPr>
          </w:p>
          <w:p w:rsidR="003A533D" w:rsidRPr="007A7321" w:rsidRDefault="003A533D" w:rsidP="00D053C9">
            <w:pPr>
              <w:suppressAutoHyphens/>
              <w:rPr>
                <w:lang w:eastAsia="ar-SA"/>
              </w:rPr>
            </w:pPr>
          </w:p>
          <w:p w:rsidR="003A533D" w:rsidRPr="007A7321" w:rsidRDefault="003A533D" w:rsidP="00952942">
            <w:pPr>
              <w:suppressAutoHyphens/>
              <w:rPr>
                <w:lang w:eastAsia="ar-SA"/>
              </w:rPr>
            </w:pPr>
            <w:r>
              <w:rPr>
                <w:lang w:eastAsia="ar-SA"/>
              </w:rPr>
              <w:t xml:space="preserve">     </w:t>
            </w:r>
            <w:r w:rsidR="00952942">
              <w:rPr>
                <w:lang w:eastAsia="ar-SA"/>
              </w:rPr>
              <w:t>903</w:t>
            </w:r>
          </w:p>
        </w:tc>
        <w:tc>
          <w:tcPr>
            <w:tcW w:w="982" w:type="dxa"/>
          </w:tcPr>
          <w:p w:rsidR="003A533D" w:rsidRPr="007A7321" w:rsidRDefault="003A533D" w:rsidP="00D053C9">
            <w:pPr>
              <w:suppressAutoHyphens/>
              <w:rPr>
                <w:lang w:eastAsia="ar-SA"/>
              </w:rPr>
            </w:pPr>
          </w:p>
          <w:p w:rsidR="003A533D" w:rsidRPr="007A7321" w:rsidRDefault="003A533D" w:rsidP="00D053C9">
            <w:pPr>
              <w:suppressAutoHyphens/>
              <w:rPr>
                <w:lang w:eastAsia="ar-SA"/>
              </w:rPr>
            </w:pPr>
          </w:p>
          <w:p w:rsidR="003A533D" w:rsidRPr="007A7321" w:rsidRDefault="003A533D" w:rsidP="00952942">
            <w:pPr>
              <w:suppressAutoHyphens/>
              <w:rPr>
                <w:lang w:eastAsia="ar-SA"/>
              </w:rPr>
            </w:pPr>
            <w:r>
              <w:rPr>
                <w:lang w:eastAsia="ar-SA"/>
              </w:rPr>
              <w:t xml:space="preserve">    </w:t>
            </w:r>
            <w:r w:rsidR="00952942">
              <w:rPr>
                <w:lang w:eastAsia="ar-SA"/>
              </w:rPr>
              <w:t>905</w:t>
            </w:r>
          </w:p>
        </w:tc>
        <w:tc>
          <w:tcPr>
            <w:tcW w:w="1537" w:type="dxa"/>
          </w:tcPr>
          <w:p w:rsidR="003A533D" w:rsidRPr="007A7321" w:rsidRDefault="003A533D" w:rsidP="00D053C9">
            <w:pPr>
              <w:suppressAutoHyphens/>
              <w:rPr>
                <w:lang w:eastAsia="ar-SA"/>
              </w:rPr>
            </w:pPr>
          </w:p>
          <w:p w:rsidR="003A533D" w:rsidRPr="007A7321" w:rsidRDefault="003A533D" w:rsidP="00D053C9">
            <w:pPr>
              <w:suppressAutoHyphens/>
              <w:rPr>
                <w:lang w:eastAsia="ar-SA"/>
              </w:rPr>
            </w:pPr>
          </w:p>
          <w:p w:rsidR="003A533D" w:rsidRPr="007A7321" w:rsidRDefault="00952942" w:rsidP="00D053C9">
            <w:pPr>
              <w:suppressAutoHyphens/>
              <w:rPr>
                <w:lang w:eastAsia="ar-SA"/>
              </w:rPr>
            </w:pPr>
            <w:r>
              <w:rPr>
                <w:lang w:eastAsia="ar-SA"/>
              </w:rPr>
              <w:t xml:space="preserve">         907</w:t>
            </w:r>
          </w:p>
        </w:tc>
        <w:tc>
          <w:tcPr>
            <w:tcW w:w="1559" w:type="dxa"/>
          </w:tcPr>
          <w:p w:rsidR="003A533D" w:rsidRDefault="003A533D" w:rsidP="00D053C9">
            <w:pPr>
              <w:suppressAutoHyphens/>
              <w:rPr>
                <w:lang w:eastAsia="ar-SA"/>
              </w:rPr>
            </w:pPr>
          </w:p>
          <w:p w:rsidR="00952942" w:rsidRDefault="00952942" w:rsidP="00D053C9">
            <w:pPr>
              <w:suppressAutoHyphens/>
              <w:rPr>
                <w:lang w:eastAsia="ar-SA"/>
              </w:rPr>
            </w:pPr>
          </w:p>
          <w:p w:rsidR="00952942" w:rsidRPr="007A7321" w:rsidRDefault="00952942" w:rsidP="00D053C9">
            <w:pPr>
              <w:suppressAutoHyphens/>
              <w:rPr>
                <w:lang w:eastAsia="ar-SA"/>
              </w:rPr>
            </w:pPr>
            <w:r>
              <w:rPr>
                <w:lang w:eastAsia="ar-SA"/>
              </w:rPr>
              <w:t xml:space="preserve">         907</w:t>
            </w:r>
          </w:p>
        </w:tc>
        <w:tc>
          <w:tcPr>
            <w:tcW w:w="1701" w:type="dxa"/>
          </w:tcPr>
          <w:p w:rsidR="003A533D" w:rsidRDefault="003A533D" w:rsidP="00D053C9">
            <w:pPr>
              <w:suppressAutoHyphens/>
              <w:rPr>
                <w:lang w:eastAsia="ar-SA"/>
              </w:rPr>
            </w:pPr>
          </w:p>
          <w:p w:rsidR="00952942" w:rsidRDefault="00952942" w:rsidP="00D053C9">
            <w:pPr>
              <w:suppressAutoHyphens/>
              <w:rPr>
                <w:lang w:eastAsia="ar-SA"/>
              </w:rPr>
            </w:pPr>
          </w:p>
          <w:p w:rsidR="00952942" w:rsidRPr="007A7321" w:rsidRDefault="00952942" w:rsidP="00D053C9">
            <w:pPr>
              <w:suppressAutoHyphens/>
              <w:rPr>
                <w:lang w:eastAsia="ar-SA"/>
              </w:rPr>
            </w:pPr>
            <w:r>
              <w:rPr>
                <w:lang w:eastAsia="ar-SA"/>
              </w:rPr>
              <w:t xml:space="preserve">     907</w:t>
            </w:r>
          </w:p>
        </w:tc>
        <w:tc>
          <w:tcPr>
            <w:tcW w:w="1701" w:type="dxa"/>
          </w:tcPr>
          <w:p w:rsidR="003A533D" w:rsidRDefault="003A533D" w:rsidP="00D053C9">
            <w:pPr>
              <w:suppressAutoHyphens/>
              <w:rPr>
                <w:lang w:eastAsia="ar-SA"/>
              </w:rPr>
            </w:pPr>
          </w:p>
          <w:p w:rsidR="00952942" w:rsidRDefault="00952942" w:rsidP="00D053C9">
            <w:pPr>
              <w:suppressAutoHyphens/>
              <w:rPr>
                <w:lang w:eastAsia="ar-SA"/>
              </w:rPr>
            </w:pPr>
          </w:p>
          <w:p w:rsidR="00952942" w:rsidRPr="007A7321" w:rsidRDefault="00952942" w:rsidP="00D053C9">
            <w:pPr>
              <w:suppressAutoHyphens/>
              <w:rPr>
                <w:lang w:eastAsia="ar-SA"/>
              </w:rPr>
            </w:pPr>
            <w:r>
              <w:rPr>
                <w:lang w:eastAsia="ar-SA"/>
              </w:rPr>
              <w:t xml:space="preserve">     907</w:t>
            </w:r>
          </w:p>
        </w:tc>
      </w:tr>
    </w:tbl>
    <w:p w:rsidR="00C23225" w:rsidRPr="007A7321" w:rsidRDefault="00C23225" w:rsidP="00C23225">
      <w:pPr>
        <w:suppressAutoHyphens/>
        <w:contextualSpacing/>
        <w:jc w:val="center"/>
        <w:rPr>
          <w:b/>
          <w:sz w:val="28"/>
          <w:szCs w:val="28"/>
          <w:lang w:eastAsia="ar-SA"/>
        </w:rPr>
      </w:pPr>
    </w:p>
    <w:p w:rsidR="00C23225" w:rsidRPr="007A7321" w:rsidRDefault="00C23225" w:rsidP="00C23225">
      <w:pPr>
        <w:suppressAutoHyphens/>
        <w:contextualSpacing/>
        <w:jc w:val="center"/>
        <w:rPr>
          <w:b/>
          <w:sz w:val="28"/>
          <w:szCs w:val="28"/>
          <w:lang w:eastAsia="ar-SA"/>
        </w:rPr>
      </w:pPr>
    </w:p>
    <w:p w:rsidR="00C23225" w:rsidRPr="007A7321" w:rsidRDefault="00C23225" w:rsidP="00C23225">
      <w:pPr>
        <w:widowControl w:val="0"/>
        <w:suppressAutoHyphens/>
        <w:autoSpaceDE w:val="0"/>
        <w:autoSpaceDN w:val="0"/>
        <w:adjustRightInd w:val="0"/>
        <w:ind w:left="6237"/>
        <w:jc w:val="both"/>
        <w:rPr>
          <w:sz w:val="28"/>
          <w:szCs w:val="28"/>
          <w:lang w:eastAsia="ar-SA"/>
        </w:rPr>
      </w:pPr>
    </w:p>
    <w:p w:rsidR="00C23225" w:rsidRPr="007A7321" w:rsidRDefault="00C23225" w:rsidP="00C23225">
      <w:pPr>
        <w:widowControl w:val="0"/>
        <w:suppressAutoHyphens/>
        <w:autoSpaceDE w:val="0"/>
        <w:autoSpaceDN w:val="0"/>
        <w:adjustRightInd w:val="0"/>
        <w:ind w:left="6237"/>
        <w:jc w:val="both"/>
        <w:rPr>
          <w:sz w:val="28"/>
          <w:szCs w:val="28"/>
          <w:lang w:eastAsia="ar-SA"/>
        </w:rPr>
      </w:pPr>
    </w:p>
    <w:p w:rsidR="00C23225" w:rsidRDefault="00C23225" w:rsidP="00C23225">
      <w:pPr>
        <w:widowControl w:val="0"/>
        <w:suppressAutoHyphens/>
        <w:autoSpaceDE w:val="0"/>
        <w:autoSpaceDN w:val="0"/>
        <w:adjustRightInd w:val="0"/>
        <w:jc w:val="both"/>
        <w:rPr>
          <w:lang w:eastAsia="ar-SA"/>
        </w:rPr>
      </w:pPr>
    </w:p>
    <w:p w:rsidR="00C23225" w:rsidRPr="007A7321" w:rsidRDefault="00C23225" w:rsidP="00C23225">
      <w:pPr>
        <w:widowControl w:val="0"/>
        <w:suppressAutoHyphens/>
        <w:autoSpaceDE w:val="0"/>
        <w:autoSpaceDN w:val="0"/>
        <w:adjustRightInd w:val="0"/>
        <w:jc w:val="both"/>
        <w:rPr>
          <w:lang w:eastAsia="ar-SA"/>
        </w:rPr>
      </w:pPr>
    </w:p>
    <w:p w:rsidR="003A533D" w:rsidRDefault="00C23225" w:rsidP="00850590">
      <w:pPr>
        <w:widowControl w:val="0"/>
        <w:suppressAutoHyphens/>
        <w:autoSpaceDE w:val="0"/>
        <w:autoSpaceDN w:val="0"/>
        <w:adjustRightInd w:val="0"/>
        <w:jc w:val="right"/>
        <w:rPr>
          <w:lang w:eastAsia="ar-SA"/>
        </w:rPr>
      </w:pPr>
      <w:r>
        <w:rPr>
          <w:lang w:eastAsia="ar-SA"/>
        </w:rPr>
        <w:t xml:space="preserve">                                                                                                                                                                            </w:t>
      </w: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C23225" w:rsidRPr="007A7321" w:rsidRDefault="00C23225" w:rsidP="00850590">
      <w:pPr>
        <w:widowControl w:val="0"/>
        <w:suppressAutoHyphens/>
        <w:autoSpaceDE w:val="0"/>
        <w:autoSpaceDN w:val="0"/>
        <w:adjustRightInd w:val="0"/>
        <w:jc w:val="right"/>
        <w:rPr>
          <w:lang w:eastAsia="ar-SA"/>
        </w:rPr>
      </w:pPr>
      <w:r w:rsidRPr="007A7321">
        <w:rPr>
          <w:lang w:eastAsia="ar-SA"/>
        </w:rPr>
        <w:t>Приложение №2</w:t>
      </w:r>
    </w:p>
    <w:p w:rsidR="00C23225" w:rsidRDefault="00C23225" w:rsidP="00850590">
      <w:pPr>
        <w:widowControl w:val="0"/>
        <w:suppressAutoHyphens/>
        <w:autoSpaceDE w:val="0"/>
        <w:autoSpaceDN w:val="0"/>
        <w:adjustRightInd w:val="0"/>
        <w:ind w:left="6237"/>
        <w:jc w:val="right"/>
        <w:rPr>
          <w:lang w:eastAsia="ar-SA"/>
        </w:rPr>
      </w:pPr>
      <w:r>
        <w:rPr>
          <w:lang w:eastAsia="ar-SA"/>
        </w:rPr>
        <w:t xml:space="preserve">                                                             к   </w:t>
      </w:r>
      <w:r w:rsidRPr="007A7321">
        <w:rPr>
          <w:lang w:eastAsia="ar-SA"/>
        </w:rPr>
        <w:t xml:space="preserve">бюджетному </w:t>
      </w:r>
      <w:r>
        <w:rPr>
          <w:lang w:eastAsia="ar-SA"/>
        </w:rPr>
        <w:t xml:space="preserve"> прогнозу        Понятовского</w:t>
      </w:r>
    </w:p>
    <w:p w:rsidR="00C23225" w:rsidRDefault="00C23225" w:rsidP="00850590">
      <w:pPr>
        <w:widowControl w:val="0"/>
        <w:suppressAutoHyphens/>
        <w:autoSpaceDE w:val="0"/>
        <w:autoSpaceDN w:val="0"/>
        <w:adjustRightInd w:val="0"/>
        <w:ind w:left="6237"/>
        <w:jc w:val="right"/>
        <w:rPr>
          <w:lang w:eastAsia="ar-SA"/>
        </w:rPr>
      </w:pPr>
      <w:r w:rsidRPr="007A7321">
        <w:rPr>
          <w:lang w:eastAsia="ar-SA"/>
        </w:rPr>
        <w:t xml:space="preserve">  </w:t>
      </w:r>
      <w:r>
        <w:rPr>
          <w:lang w:eastAsia="ar-SA"/>
        </w:rPr>
        <w:t xml:space="preserve">                                                         </w:t>
      </w:r>
      <w:r w:rsidRPr="007A7321">
        <w:rPr>
          <w:lang w:eastAsia="ar-SA"/>
        </w:rPr>
        <w:t xml:space="preserve">сельского </w:t>
      </w:r>
      <w:r>
        <w:rPr>
          <w:lang w:eastAsia="ar-SA"/>
        </w:rPr>
        <w:t xml:space="preserve">  </w:t>
      </w:r>
      <w:r w:rsidRPr="007A7321">
        <w:rPr>
          <w:lang w:eastAsia="ar-SA"/>
        </w:rPr>
        <w:t xml:space="preserve">поселения </w:t>
      </w:r>
      <w:r>
        <w:rPr>
          <w:lang w:eastAsia="ar-SA"/>
        </w:rPr>
        <w:t xml:space="preserve">  </w:t>
      </w:r>
      <w:r w:rsidRPr="007A7321">
        <w:rPr>
          <w:lang w:eastAsia="ar-SA"/>
        </w:rPr>
        <w:t>Шумячского</w:t>
      </w:r>
      <w:r>
        <w:rPr>
          <w:lang w:eastAsia="ar-SA"/>
        </w:rPr>
        <w:t xml:space="preserve">    </w:t>
      </w:r>
      <w:r w:rsidRPr="007A7321">
        <w:rPr>
          <w:lang w:eastAsia="ar-SA"/>
        </w:rPr>
        <w:t xml:space="preserve"> района</w:t>
      </w:r>
    </w:p>
    <w:p w:rsidR="00C23225" w:rsidRPr="007A7321" w:rsidRDefault="00C23225" w:rsidP="00850590">
      <w:pPr>
        <w:widowControl w:val="0"/>
        <w:suppressAutoHyphens/>
        <w:autoSpaceDE w:val="0"/>
        <w:autoSpaceDN w:val="0"/>
        <w:adjustRightInd w:val="0"/>
        <w:ind w:left="6237"/>
        <w:jc w:val="right"/>
        <w:rPr>
          <w:lang w:eastAsia="ar-SA"/>
        </w:rPr>
      </w:pPr>
      <w:r>
        <w:rPr>
          <w:lang w:eastAsia="ar-SA"/>
        </w:rPr>
        <w:t xml:space="preserve">                                                          </w:t>
      </w:r>
      <w:r w:rsidRPr="007A7321">
        <w:rPr>
          <w:lang w:eastAsia="ar-SA"/>
        </w:rPr>
        <w:t xml:space="preserve"> Смоленской области на долгосрочный период</w:t>
      </w:r>
    </w:p>
    <w:p w:rsidR="00C23225" w:rsidRPr="007A7321" w:rsidRDefault="00C23225" w:rsidP="00C23225">
      <w:pPr>
        <w:suppressAutoHyphens/>
        <w:ind w:left="990"/>
        <w:rPr>
          <w:lang w:eastAsia="ar-SA"/>
        </w:rPr>
      </w:pPr>
    </w:p>
    <w:p w:rsidR="00C23225" w:rsidRPr="007A7321" w:rsidRDefault="00C23225" w:rsidP="00C23225">
      <w:pPr>
        <w:suppressAutoHyphens/>
        <w:jc w:val="center"/>
        <w:rPr>
          <w:b/>
          <w:lang w:eastAsia="ar-SA"/>
        </w:rPr>
      </w:pPr>
      <w:r w:rsidRPr="007A7321">
        <w:rPr>
          <w:b/>
          <w:lang w:eastAsia="ar-SA"/>
        </w:rPr>
        <w:t xml:space="preserve">СТРУКТУРА </w:t>
      </w:r>
    </w:p>
    <w:p w:rsidR="00C23225" w:rsidRPr="007A7321" w:rsidRDefault="00C23225" w:rsidP="00C23225">
      <w:pPr>
        <w:suppressAutoHyphens/>
        <w:jc w:val="center"/>
        <w:rPr>
          <w:b/>
          <w:lang w:eastAsia="ar-SA"/>
        </w:rPr>
      </w:pPr>
      <w:r w:rsidRPr="007A7321">
        <w:rPr>
          <w:b/>
          <w:lang w:eastAsia="ar-SA"/>
        </w:rPr>
        <w:t>доходов</w:t>
      </w:r>
      <w:r>
        <w:rPr>
          <w:b/>
          <w:lang w:eastAsia="ar-SA"/>
        </w:rPr>
        <w:t xml:space="preserve"> и расходов бюджета Понятовского</w:t>
      </w:r>
      <w:r w:rsidRPr="007A7321">
        <w:rPr>
          <w:b/>
          <w:lang w:eastAsia="ar-SA"/>
        </w:rPr>
        <w:t xml:space="preserve">   сельского поселения Шумячского района Смоленской области на долгосрочный период</w:t>
      </w:r>
      <w:r w:rsidR="00850590">
        <w:rPr>
          <w:b/>
          <w:lang w:eastAsia="ar-SA"/>
        </w:rPr>
        <w:t xml:space="preserve"> до 2025</w:t>
      </w:r>
      <w:r>
        <w:rPr>
          <w:b/>
          <w:lang w:eastAsia="ar-SA"/>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1583"/>
        <w:gridCol w:w="1575"/>
        <w:gridCol w:w="41"/>
        <w:gridCol w:w="1480"/>
        <w:gridCol w:w="1679"/>
        <w:gridCol w:w="1593"/>
        <w:gridCol w:w="1553"/>
        <w:gridCol w:w="1553"/>
        <w:gridCol w:w="1553"/>
      </w:tblGrid>
      <w:tr w:rsidR="003A533D" w:rsidRPr="007A7321" w:rsidTr="00EA59C9">
        <w:trPr>
          <w:gridAfter w:val="7"/>
          <w:wAfter w:w="9452" w:type="dxa"/>
        </w:trPr>
        <w:tc>
          <w:tcPr>
            <w:tcW w:w="1592" w:type="dxa"/>
            <w:tcBorders>
              <w:top w:val="nil"/>
              <w:left w:val="nil"/>
              <w:bottom w:val="nil"/>
              <w:right w:val="nil"/>
            </w:tcBorders>
          </w:tcPr>
          <w:p w:rsidR="003A533D" w:rsidRPr="007A7321" w:rsidRDefault="003A533D" w:rsidP="00D053C9">
            <w:pPr>
              <w:suppressAutoHyphens/>
              <w:ind w:right="34"/>
              <w:jc w:val="right"/>
              <w:rPr>
                <w:lang w:eastAsia="ar-SA"/>
              </w:rPr>
            </w:pPr>
          </w:p>
        </w:tc>
        <w:tc>
          <w:tcPr>
            <w:tcW w:w="1583" w:type="dxa"/>
            <w:tcBorders>
              <w:top w:val="nil"/>
              <w:left w:val="nil"/>
              <w:bottom w:val="nil"/>
              <w:right w:val="nil"/>
            </w:tcBorders>
          </w:tcPr>
          <w:p w:rsidR="003A533D" w:rsidRPr="007A7321" w:rsidRDefault="003A533D" w:rsidP="00D053C9">
            <w:pPr>
              <w:suppressAutoHyphens/>
              <w:ind w:right="34"/>
              <w:jc w:val="right"/>
              <w:rPr>
                <w:lang w:eastAsia="ar-SA"/>
              </w:rPr>
            </w:pPr>
            <w:r>
              <w:rPr>
                <w:lang w:eastAsia="ar-SA"/>
              </w:rPr>
              <w:t xml:space="preserve">                                      </w:t>
            </w:r>
          </w:p>
        </w:tc>
        <w:tc>
          <w:tcPr>
            <w:tcW w:w="1575" w:type="dxa"/>
            <w:tcBorders>
              <w:top w:val="nil"/>
              <w:left w:val="nil"/>
              <w:bottom w:val="nil"/>
              <w:right w:val="nil"/>
            </w:tcBorders>
          </w:tcPr>
          <w:p w:rsidR="003A533D" w:rsidRDefault="003A533D" w:rsidP="00D053C9">
            <w:pPr>
              <w:suppressAutoHyphens/>
              <w:ind w:right="34"/>
              <w:jc w:val="right"/>
              <w:rPr>
                <w:lang w:eastAsia="ar-SA"/>
              </w:rPr>
            </w:pPr>
          </w:p>
        </w:tc>
      </w:tr>
      <w:tr w:rsidR="003A533D" w:rsidRPr="007A7321" w:rsidTr="00EA59C9">
        <w:trPr>
          <w:trHeight w:hRule="exact" w:val="785"/>
        </w:trPr>
        <w:tc>
          <w:tcPr>
            <w:tcW w:w="4791" w:type="dxa"/>
            <w:gridSpan w:val="4"/>
            <w:tcBorders>
              <w:top w:val="single" w:sz="4" w:space="0" w:color="auto"/>
            </w:tcBorders>
            <w:shd w:val="clear" w:color="auto" w:fill="auto"/>
            <w:vAlign w:val="center"/>
          </w:tcPr>
          <w:p w:rsidR="003A533D" w:rsidRPr="007A7321" w:rsidRDefault="003A533D" w:rsidP="00D053C9">
            <w:pPr>
              <w:jc w:val="center"/>
              <w:rPr>
                <w:rFonts w:eastAsia="Calibri"/>
                <w:lang w:eastAsia="en-US"/>
              </w:rPr>
            </w:pPr>
            <w:r w:rsidRPr="007A7321">
              <w:rPr>
                <w:rFonts w:eastAsia="Calibri"/>
                <w:lang w:eastAsia="en-US"/>
              </w:rPr>
              <w:t>Показатель</w:t>
            </w:r>
          </w:p>
        </w:tc>
        <w:tc>
          <w:tcPr>
            <w:tcW w:w="1480" w:type="dxa"/>
            <w:tcBorders>
              <w:top w:val="single" w:sz="4" w:space="0" w:color="auto"/>
            </w:tcBorders>
            <w:shd w:val="clear" w:color="auto" w:fill="auto"/>
            <w:vAlign w:val="center"/>
          </w:tcPr>
          <w:p w:rsidR="003A533D" w:rsidRPr="007A7321" w:rsidRDefault="003A533D" w:rsidP="00D053C9">
            <w:pPr>
              <w:suppressAutoHyphens/>
              <w:jc w:val="center"/>
              <w:rPr>
                <w:lang w:eastAsia="ar-SA"/>
              </w:rPr>
            </w:pPr>
            <w:r w:rsidRPr="007A7321">
              <w:rPr>
                <w:lang w:eastAsia="ar-SA"/>
              </w:rPr>
              <w:t>2020 год</w:t>
            </w:r>
          </w:p>
        </w:tc>
        <w:tc>
          <w:tcPr>
            <w:tcW w:w="1679" w:type="dxa"/>
            <w:tcBorders>
              <w:top w:val="single" w:sz="4" w:space="0" w:color="auto"/>
            </w:tcBorders>
            <w:shd w:val="clear" w:color="auto" w:fill="auto"/>
            <w:vAlign w:val="center"/>
          </w:tcPr>
          <w:p w:rsidR="003A533D" w:rsidRPr="007A7321" w:rsidRDefault="003A533D" w:rsidP="00D053C9">
            <w:pPr>
              <w:suppressAutoHyphens/>
              <w:jc w:val="center"/>
              <w:rPr>
                <w:lang w:val="en-US" w:eastAsia="ar-SA"/>
              </w:rPr>
            </w:pPr>
            <w:r w:rsidRPr="007A7321">
              <w:rPr>
                <w:lang w:eastAsia="ar-SA"/>
              </w:rPr>
              <w:t xml:space="preserve">2021 год </w:t>
            </w:r>
          </w:p>
        </w:tc>
        <w:tc>
          <w:tcPr>
            <w:tcW w:w="1593" w:type="dxa"/>
            <w:tcBorders>
              <w:top w:val="single" w:sz="4" w:space="0" w:color="auto"/>
            </w:tcBorders>
            <w:vAlign w:val="center"/>
          </w:tcPr>
          <w:p w:rsidR="003A533D" w:rsidRPr="007A7321" w:rsidRDefault="003A533D" w:rsidP="00D053C9">
            <w:pPr>
              <w:suppressAutoHyphens/>
              <w:jc w:val="center"/>
              <w:rPr>
                <w:lang w:eastAsia="ar-SA"/>
              </w:rPr>
            </w:pPr>
            <w:r w:rsidRPr="007A7321">
              <w:rPr>
                <w:lang w:eastAsia="ar-SA"/>
              </w:rPr>
              <w:t>2022 год</w:t>
            </w:r>
          </w:p>
        </w:tc>
        <w:tc>
          <w:tcPr>
            <w:tcW w:w="1553" w:type="dxa"/>
            <w:tcBorders>
              <w:top w:val="single" w:sz="4" w:space="0" w:color="auto"/>
            </w:tcBorders>
          </w:tcPr>
          <w:p w:rsidR="003A533D" w:rsidRDefault="003A533D" w:rsidP="00D053C9">
            <w:pPr>
              <w:suppressAutoHyphens/>
              <w:jc w:val="center"/>
              <w:rPr>
                <w:lang w:eastAsia="ar-SA"/>
              </w:rPr>
            </w:pPr>
          </w:p>
          <w:p w:rsidR="003A533D" w:rsidRPr="007A7321" w:rsidRDefault="003A533D" w:rsidP="00D053C9">
            <w:pPr>
              <w:suppressAutoHyphens/>
              <w:jc w:val="center"/>
              <w:rPr>
                <w:lang w:eastAsia="ar-SA"/>
              </w:rPr>
            </w:pPr>
            <w:r>
              <w:rPr>
                <w:lang w:eastAsia="ar-SA"/>
              </w:rPr>
              <w:t>2023 год</w:t>
            </w:r>
          </w:p>
        </w:tc>
        <w:tc>
          <w:tcPr>
            <w:tcW w:w="1553" w:type="dxa"/>
            <w:tcBorders>
              <w:top w:val="single" w:sz="4" w:space="0" w:color="auto"/>
            </w:tcBorders>
          </w:tcPr>
          <w:p w:rsidR="003A533D" w:rsidRDefault="003A533D" w:rsidP="00D053C9">
            <w:pPr>
              <w:suppressAutoHyphens/>
              <w:jc w:val="center"/>
              <w:rPr>
                <w:lang w:eastAsia="ar-SA"/>
              </w:rPr>
            </w:pPr>
          </w:p>
          <w:p w:rsidR="003A533D" w:rsidRPr="007A7321" w:rsidRDefault="003A533D" w:rsidP="00D053C9">
            <w:pPr>
              <w:suppressAutoHyphens/>
              <w:jc w:val="center"/>
              <w:rPr>
                <w:lang w:eastAsia="ar-SA"/>
              </w:rPr>
            </w:pPr>
            <w:r>
              <w:rPr>
                <w:lang w:eastAsia="ar-SA"/>
              </w:rPr>
              <w:t>2024 год</w:t>
            </w:r>
          </w:p>
        </w:tc>
        <w:tc>
          <w:tcPr>
            <w:tcW w:w="1553" w:type="dxa"/>
            <w:tcBorders>
              <w:top w:val="single" w:sz="4" w:space="0" w:color="auto"/>
            </w:tcBorders>
          </w:tcPr>
          <w:p w:rsidR="003A533D" w:rsidRDefault="003A533D" w:rsidP="00D053C9">
            <w:pPr>
              <w:suppressAutoHyphens/>
              <w:jc w:val="center"/>
              <w:rPr>
                <w:lang w:eastAsia="ar-SA"/>
              </w:rPr>
            </w:pPr>
          </w:p>
          <w:p w:rsidR="003A533D" w:rsidRPr="007A7321" w:rsidRDefault="003A533D" w:rsidP="00D053C9">
            <w:pPr>
              <w:suppressAutoHyphens/>
              <w:jc w:val="center"/>
              <w:rPr>
                <w:lang w:eastAsia="ar-SA"/>
              </w:rPr>
            </w:pPr>
            <w:r>
              <w:rPr>
                <w:lang w:eastAsia="ar-SA"/>
              </w:rPr>
              <w:t>2025 год</w:t>
            </w:r>
          </w:p>
        </w:tc>
      </w:tr>
      <w:tr w:rsidR="00F92CF5" w:rsidRPr="007A7321" w:rsidTr="00EA59C9">
        <w:trPr>
          <w:trHeight w:hRule="exact" w:val="417"/>
        </w:trPr>
        <w:tc>
          <w:tcPr>
            <w:tcW w:w="4791" w:type="dxa"/>
            <w:gridSpan w:val="4"/>
            <w:shd w:val="clear" w:color="auto" w:fill="auto"/>
            <w:vAlign w:val="center"/>
          </w:tcPr>
          <w:p w:rsidR="00F92CF5" w:rsidRPr="007A7321" w:rsidRDefault="00F92CF5" w:rsidP="00D053C9">
            <w:pPr>
              <w:rPr>
                <w:rFonts w:eastAsia="Calibri"/>
                <w:b/>
                <w:lang w:eastAsia="en-US"/>
              </w:rPr>
            </w:pPr>
            <w:r w:rsidRPr="007A7321">
              <w:rPr>
                <w:rFonts w:eastAsia="Calibri"/>
                <w:b/>
                <w:lang w:eastAsia="en-US"/>
              </w:rPr>
              <w:t>Доходы, всего</w:t>
            </w:r>
          </w:p>
        </w:tc>
        <w:tc>
          <w:tcPr>
            <w:tcW w:w="1480" w:type="dxa"/>
            <w:shd w:val="clear" w:color="auto" w:fill="auto"/>
          </w:tcPr>
          <w:p w:rsidR="00F92CF5" w:rsidRDefault="00F92CF5" w:rsidP="00D053C9">
            <w:pPr>
              <w:jc w:val="center"/>
            </w:pPr>
            <w:r>
              <w:rPr>
                <w:rFonts w:eastAsia="Calibri"/>
                <w:b/>
                <w:lang w:eastAsia="en-US"/>
              </w:rPr>
              <w:t>3812,2</w:t>
            </w:r>
          </w:p>
        </w:tc>
        <w:tc>
          <w:tcPr>
            <w:tcW w:w="1679" w:type="dxa"/>
            <w:shd w:val="clear" w:color="auto" w:fill="auto"/>
          </w:tcPr>
          <w:p w:rsidR="00F92CF5" w:rsidRDefault="00F92CF5" w:rsidP="00D053C9">
            <w:pPr>
              <w:jc w:val="center"/>
            </w:pPr>
            <w:r>
              <w:rPr>
                <w:rFonts w:eastAsia="Calibri"/>
                <w:b/>
                <w:lang w:eastAsia="en-US"/>
              </w:rPr>
              <w:t>3984,4</w:t>
            </w:r>
          </w:p>
        </w:tc>
        <w:tc>
          <w:tcPr>
            <w:tcW w:w="1593" w:type="dxa"/>
          </w:tcPr>
          <w:p w:rsidR="00F92CF5" w:rsidRDefault="00F92CF5" w:rsidP="00D053C9">
            <w:pPr>
              <w:jc w:val="center"/>
            </w:pPr>
            <w:r>
              <w:rPr>
                <w:rFonts w:eastAsia="Calibri"/>
                <w:b/>
                <w:lang w:eastAsia="en-US"/>
              </w:rPr>
              <w:t>4101,3</w:t>
            </w:r>
          </w:p>
        </w:tc>
        <w:tc>
          <w:tcPr>
            <w:tcW w:w="1553" w:type="dxa"/>
          </w:tcPr>
          <w:p w:rsidR="00F92CF5" w:rsidRDefault="00F92CF5" w:rsidP="005206BA">
            <w:pPr>
              <w:jc w:val="center"/>
            </w:pPr>
            <w:r>
              <w:rPr>
                <w:rFonts w:eastAsia="Calibri"/>
                <w:b/>
                <w:lang w:eastAsia="en-US"/>
              </w:rPr>
              <w:t>4101,3</w:t>
            </w:r>
          </w:p>
        </w:tc>
        <w:tc>
          <w:tcPr>
            <w:tcW w:w="1553" w:type="dxa"/>
          </w:tcPr>
          <w:p w:rsidR="00F92CF5" w:rsidRDefault="00F92CF5" w:rsidP="005206BA">
            <w:pPr>
              <w:jc w:val="center"/>
            </w:pPr>
            <w:r>
              <w:rPr>
                <w:rFonts w:eastAsia="Calibri"/>
                <w:b/>
                <w:lang w:eastAsia="en-US"/>
              </w:rPr>
              <w:t>4101,3</w:t>
            </w:r>
          </w:p>
        </w:tc>
        <w:tc>
          <w:tcPr>
            <w:tcW w:w="1553" w:type="dxa"/>
          </w:tcPr>
          <w:p w:rsidR="00F92CF5" w:rsidRDefault="00F92CF5" w:rsidP="005206BA">
            <w:pPr>
              <w:jc w:val="center"/>
            </w:pPr>
            <w:r>
              <w:rPr>
                <w:rFonts w:eastAsia="Calibri"/>
                <w:b/>
                <w:lang w:eastAsia="en-US"/>
              </w:rPr>
              <w:t>4101,3</w:t>
            </w:r>
          </w:p>
        </w:tc>
      </w:tr>
      <w:tr w:rsidR="00F92CF5" w:rsidRPr="007A7321" w:rsidTr="00921E5D">
        <w:trPr>
          <w:trHeight w:hRule="exact" w:val="423"/>
        </w:trPr>
        <w:tc>
          <w:tcPr>
            <w:tcW w:w="4791" w:type="dxa"/>
            <w:gridSpan w:val="4"/>
            <w:shd w:val="clear" w:color="auto" w:fill="auto"/>
            <w:vAlign w:val="center"/>
          </w:tcPr>
          <w:p w:rsidR="00F92CF5" w:rsidRPr="007A7321" w:rsidRDefault="00F92CF5" w:rsidP="00D053C9">
            <w:pPr>
              <w:rPr>
                <w:rFonts w:eastAsia="Calibri"/>
                <w:lang w:eastAsia="en-US"/>
              </w:rPr>
            </w:pPr>
            <w:r w:rsidRPr="007A7321">
              <w:rPr>
                <w:rFonts w:eastAsia="Calibri"/>
                <w:lang w:eastAsia="en-US"/>
              </w:rPr>
              <w:t>в том числе:</w:t>
            </w:r>
          </w:p>
        </w:tc>
        <w:tc>
          <w:tcPr>
            <w:tcW w:w="1480" w:type="dxa"/>
            <w:shd w:val="clear" w:color="auto" w:fill="auto"/>
            <w:vAlign w:val="center"/>
          </w:tcPr>
          <w:p w:rsidR="00F92CF5" w:rsidRPr="007A7321" w:rsidRDefault="00F92CF5" w:rsidP="00D053C9">
            <w:pPr>
              <w:jc w:val="center"/>
              <w:rPr>
                <w:rFonts w:eastAsia="Calibri"/>
                <w:lang w:eastAsia="en-US"/>
              </w:rPr>
            </w:pPr>
          </w:p>
        </w:tc>
        <w:tc>
          <w:tcPr>
            <w:tcW w:w="1679" w:type="dxa"/>
            <w:shd w:val="clear" w:color="auto" w:fill="auto"/>
            <w:vAlign w:val="center"/>
          </w:tcPr>
          <w:p w:rsidR="00F92CF5" w:rsidRPr="007A7321" w:rsidRDefault="00F92CF5" w:rsidP="00D053C9">
            <w:pPr>
              <w:jc w:val="center"/>
              <w:rPr>
                <w:rFonts w:eastAsia="Calibri"/>
                <w:lang w:eastAsia="en-US"/>
              </w:rPr>
            </w:pPr>
          </w:p>
        </w:tc>
        <w:tc>
          <w:tcPr>
            <w:tcW w:w="1593" w:type="dxa"/>
            <w:vAlign w:val="center"/>
          </w:tcPr>
          <w:p w:rsidR="00F92CF5" w:rsidRPr="007A7321" w:rsidRDefault="00F92CF5" w:rsidP="00D053C9">
            <w:pPr>
              <w:jc w:val="center"/>
              <w:rPr>
                <w:rFonts w:eastAsia="Calibri"/>
                <w:lang w:eastAsia="en-US"/>
              </w:rPr>
            </w:pPr>
          </w:p>
        </w:tc>
        <w:tc>
          <w:tcPr>
            <w:tcW w:w="1553" w:type="dxa"/>
            <w:vAlign w:val="center"/>
          </w:tcPr>
          <w:p w:rsidR="00F92CF5" w:rsidRPr="007A7321" w:rsidRDefault="00F92CF5" w:rsidP="005206BA">
            <w:pPr>
              <w:jc w:val="center"/>
              <w:rPr>
                <w:rFonts w:eastAsia="Calibri"/>
                <w:lang w:eastAsia="en-US"/>
              </w:rPr>
            </w:pPr>
          </w:p>
        </w:tc>
        <w:tc>
          <w:tcPr>
            <w:tcW w:w="1553" w:type="dxa"/>
            <w:vAlign w:val="center"/>
          </w:tcPr>
          <w:p w:rsidR="00F92CF5" w:rsidRPr="007A7321" w:rsidRDefault="00F92CF5" w:rsidP="005206BA">
            <w:pPr>
              <w:jc w:val="center"/>
              <w:rPr>
                <w:rFonts w:eastAsia="Calibri"/>
                <w:lang w:eastAsia="en-US"/>
              </w:rPr>
            </w:pPr>
          </w:p>
        </w:tc>
        <w:tc>
          <w:tcPr>
            <w:tcW w:w="1553" w:type="dxa"/>
            <w:vAlign w:val="center"/>
          </w:tcPr>
          <w:p w:rsidR="00F92CF5" w:rsidRPr="007A7321" w:rsidRDefault="00F92CF5" w:rsidP="005206BA">
            <w:pPr>
              <w:jc w:val="center"/>
              <w:rPr>
                <w:rFonts w:eastAsia="Calibri"/>
                <w:lang w:eastAsia="en-US"/>
              </w:rPr>
            </w:pPr>
          </w:p>
        </w:tc>
      </w:tr>
      <w:tr w:rsidR="00F92CF5" w:rsidRPr="007A7321" w:rsidTr="00EA59C9">
        <w:trPr>
          <w:trHeight w:hRule="exact" w:val="431"/>
        </w:trPr>
        <w:tc>
          <w:tcPr>
            <w:tcW w:w="4791" w:type="dxa"/>
            <w:gridSpan w:val="4"/>
            <w:shd w:val="clear" w:color="auto" w:fill="auto"/>
            <w:vAlign w:val="center"/>
          </w:tcPr>
          <w:p w:rsidR="00F92CF5" w:rsidRPr="007A7321" w:rsidRDefault="00F92CF5" w:rsidP="00D053C9">
            <w:pPr>
              <w:rPr>
                <w:rFonts w:eastAsia="Calibri"/>
                <w:b/>
                <w:lang w:eastAsia="en-US"/>
              </w:rPr>
            </w:pPr>
            <w:r w:rsidRPr="007A7321">
              <w:rPr>
                <w:rFonts w:eastAsia="Calibri"/>
                <w:b/>
                <w:lang w:eastAsia="en-US"/>
              </w:rPr>
              <w:t>налоговые доходы</w:t>
            </w:r>
          </w:p>
        </w:tc>
        <w:tc>
          <w:tcPr>
            <w:tcW w:w="1480" w:type="dxa"/>
            <w:shd w:val="clear" w:color="auto" w:fill="auto"/>
          </w:tcPr>
          <w:p w:rsidR="00F92CF5" w:rsidRDefault="00F92CF5" w:rsidP="00D053C9">
            <w:pPr>
              <w:jc w:val="center"/>
            </w:pPr>
            <w:r>
              <w:rPr>
                <w:rFonts w:eastAsia="Calibri"/>
                <w:b/>
                <w:lang w:eastAsia="en-US"/>
              </w:rPr>
              <w:t>1388,7</w:t>
            </w:r>
          </w:p>
        </w:tc>
        <w:tc>
          <w:tcPr>
            <w:tcW w:w="1679" w:type="dxa"/>
            <w:shd w:val="clear" w:color="auto" w:fill="auto"/>
          </w:tcPr>
          <w:p w:rsidR="00F92CF5" w:rsidRDefault="00F92CF5" w:rsidP="00D053C9">
            <w:pPr>
              <w:jc w:val="center"/>
            </w:pPr>
            <w:r>
              <w:rPr>
                <w:rFonts w:eastAsia="Calibri"/>
                <w:b/>
                <w:lang w:eastAsia="en-US"/>
              </w:rPr>
              <w:t>1443,2</w:t>
            </w:r>
          </w:p>
        </w:tc>
        <w:tc>
          <w:tcPr>
            <w:tcW w:w="1593" w:type="dxa"/>
          </w:tcPr>
          <w:p w:rsidR="00F92CF5" w:rsidRDefault="00F92CF5" w:rsidP="00D053C9">
            <w:pPr>
              <w:jc w:val="center"/>
            </w:pPr>
            <w:r>
              <w:rPr>
                <w:rFonts w:eastAsia="Calibri"/>
                <w:b/>
                <w:lang w:eastAsia="en-US"/>
              </w:rPr>
              <w:t>1455,3</w:t>
            </w:r>
          </w:p>
        </w:tc>
        <w:tc>
          <w:tcPr>
            <w:tcW w:w="1553" w:type="dxa"/>
          </w:tcPr>
          <w:p w:rsidR="00F92CF5" w:rsidRDefault="00F92CF5" w:rsidP="005206BA">
            <w:pPr>
              <w:jc w:val="center"/>
            </w:pPr>
            <w:r>
              <w:rPr>
                <w:rFonts w:eastAsia="Calibri"/>
                <w:b/>
                <w:lang w:eastAsia="en-US"/>
              </w:rPr>
              <w:t>1455,3</w:t>
            </w:r>
          </w:p>
        </w:tc>
        <w:tc>
          <w:tcPr>
            <w:tcW w:w="1553" w:type="dxa"/>
          </w:tcPr>
          <w:p w:rsidR="00F92CF5" w:rsidRDefault="00F92CF5" w:rsidP="005206BA">
            <w:pPr>
              <w:jc w:val="center"/>
            </w:pPr>
            <w:r>
              <w:rPr>
                <w:rFonts w:eastAsia="Calibri"/>
                <w:b/>
                <w:lang w:eastAsia="en-US"/>
              </w:rPr>
              <w:t>1455,3</w:t>
            </w:r>
          </w:p>
        </w:tc>
        <w:tc>
          <w:tcPr>
            <w:tcW w:w="1553" w:type="dxa"/>
          </w:tcPr>
          <w:p w:rsidR="00F92CF5" w:rsidRDefault="00F92CF5" w:rsidP="005206BA">
            <w:pPr>
              <w:jc w:val="center"/>
            </w:pPr>
            <w:r>
              <w:rPr>
                <w:rFonts w:eastAsia="Calibri"/>
                <w:b/>
                <w:lang w:eastAsia="en-US"/>
              </w:rPr>
              <w:t>1455,3</w:t>
            </w:r>
          </w:p>
        </w:tc>
      </w:tr>
      <w:tr w:rsidR="00F92CF5" w:rsidRPr="007A7321" w:rsidTr="00921E5D">
        <w:trPr>
          <w:trHeight w:hRule="exact" w:val="409"/>
        </w:trPr>
        <w:tc>
          <w:tcPr>
            <w:tcW w:w="4791" w:type="dxa"/>
            <w:gridSpan w:val="4"/>
            <w:shd w:val="clear" w:color="auto" w:fill="auto"/>
            <w:vAlign w:val="center"/>
          </w:tcPr>
          <w:p w:rsidR="00F92CF5" w:rsidRPr="007A7321" w:rsidRDefault="00F92CF5" w:rsidP="00D053C9">
            <w:pPr>
              <w:rPr>
                <w:rFonts w:eastAsia="Calibri"/>
                <w:lang w:eastAsia="en-US"/>
              </w:rPr>
            </w:pPr>
            <w:r w:rsidRPr="007A7321">
              <w:rPr>
                <w:rFonts w:eastAsia="Calibri"/>
                <w:lang w:eastAsia="en-US"/>
              </w:rPr>
              <w:t>из них:</w:t>
            </w:r>
          </w:p>
        </w:tc>
        <w:tc>
          <w:tcPr>
            <w:tcW w:w="1480" w:type="dxa"/>
            <w:shd w:val="clear" w:color="auto" w:fill="auto"/>
            <w:vAlign w:val="center"/>
          </w:tcPr>
          <w:p w:rsidR="00F92CF5" w:rsidRPr="007A7321" w:rsidRDefault="00F92CF5" w:rsidP="00D053C9">
            <w:pPr>
              <w:jc w:val="center"/>
              <w:rPr>
                <w:rFonts w:eastAsia="Calibri"/>
                <w:lang w:eastAsia="en-US"/>
              </w:rPr>
            </w:pPr>
          </w:p>
        </w:tc>
        <w:tc>
          <w:tcPr>
            <w:tcW w:w="1679" w:type="dxa"/>
            <w:shd w:val="clear" w:color="auto" w:fill="auto"/>
            <w:vAlign w:val="center"/>
          </w:tcPr>
          <w:p w:rsidR="00F92CF5" w:rsidRPr="007A7321" w:rsidRDefault="00F92CF5" w:rsidP="00D053C9">
            <w:pPr>
              <w:jc w:val="center"/>
              <w:rPr>
                <w:rFonts w:eastAsia="Calibri"/>
                <w:lang w:eastAsia="en-US"/>
              </w:rPr>
            </w:pPr>
          </w:p>
        </w:tc>
        <w:tc>
          <w:tcPr>
            <w:tcW w:w="1593" w:type="dxa"/>
            <w:vAlign w:val="center"/>
          </w:tcPr>
          <w:p w:rsidR="00F92CF5" w:rsidRPr="007A7321" w:rsidRDefault="00F92CF5" w:rsidP="00D053C9">
            <w:pPr>
              <w:jc w:val="center"/>
              <w:rPr>
                <w:rFonts w:eastAsia="Calibri"/>
                <w:lang w:eastAsia="en-US"/>
              </w:rPr>
            </w:pPr>
          </w:p>
        </w:tc>
        <w:tc>
          <w:tcPr>
            <w:tcW w:w="1553" w:type="dxa"/>
            <w:vAlign w:val="center"/>
          </w:tcPr>
          <w:p w:rsidR="00F92CF5" w:rsidRPr="007A7321" w:rsidRDefault="00F92CF5" w:rsidP="005206BA">
            <w:pPr>
              <w:jc w:val="center"/>
              <w:rPr>
                <w:rFonts w:eastAsia="Calibri"/>
                <w:lang w:eastAsia="en-US"/>
              </w:rPr>
            </w:pPr>
          </w:p>
        </w:tc>
        <w:tc>
          <w:tcPr>
            <w:tcW w:w="1553" w:type="dxa"/>
            <w:vAlign w:val="center"/>
          </w:tcPr>
          <w:p w:rsidR="00F92CF5" w:rsidRPr="007A7321" w:rsidRDefault="00F92CF5" w:rsidP="005206BA">
            <w:pPr>
              <w:jc w:val="center"/>
              <w:rPr>
                <w:rFonts w:eastAsia="Calibri"/>
                <w:lang w:eastAsia="en-US"/>
              </w:rPr>
            </w:pPr>
          </w:p>
        </w:tc>
        <w:tc>
          <w:tcPr>
            <w:tcW w:w="1553" w:type="dxa"/>
            <w:vAlign w:val="center"/>
          </w:tcPr>
          <w:p w:rsidR="00F92CF5" w:rsidRPr="007A7321" w:rsidRDefault="00F92CF5" w:rsidP="005206BA">
            <w:pPr>
              <w:jc w:val="center"/>
              <w:rPr>
                <w:rFonts w:eastAsia="Calibri"/>
                <w:lang w:eastAsia="en-US"/>
              </w:rPr>
            </w:pPr>
          </w:p>
        </w:tc>
      </w:tr>
      <w:tr w:rsidR="00F92CF5" w:rsidRPr="007A7321" w:rsidTr="00EA59C9">
        <w:trPr>
          <w:trHeight w:hRule="exact" w:val="401"/>
        </w:trPr>
        <w:tc>
          <w:tcPr>
            <w:tcW w:w="4791" w:type="dxa"/>
            <w:gridSpan w:val="4"/>
            <w:shd w:val="clear" w:color="auto" w:fill="auto"/>
            <w:vAlign w:val="center"/>
          </w:tcPr>
          <w:p w:rsidR="00F92CF5" w:rsidRPr="007A7321" w:rsidRDefault="00F92CF5" w:rsidP="00D053C9">
            <w:pPr>
              <w:rPr>
                <w:rFonts w:eastAsia="Calibri"/>
                <w:lang w:eastAsia="en-US"/>
              </w:rPr>
            </w:pPr>
            <w:r w:rsidRPr="007A7321">
              <w:rPr>
                <w:rFonts w:eastAsia="Calibri"/>
                <w:lang w:eastAsia="en-US"/>
              </w:rPr>
              <w:t>налог на доходы физических лиц</w:t>
            </w:r>
          </w:p>
        </w:tc>
        <w:tc>
          <w:tcPr>
            <w:tcW w:w="1480" w:type="dxa"/>
            <w:shd w:val="clear" w:color="auto" w:fill="auto"/>
          </w:tcPr>
          <w:p w:rsidR="00F92CF5" w:rsidRDefault="00F92CF5" w:rsidP="00D053C9">
            <w:pPr>
              <w:jc w:val="center"/>
            </w:pPr>
            <w:r>
              <w:rPr>
                <w:rFonts w:eastAsia="Calibri"/>
                <w:lang w:eastAsia="en-US"/>
              </w:rPr>
              <w:t>259,2</w:t>
            </w:r>
          </w:p>
        </w:tc>
        <w:tc>
          <w:tcPr>
            <w:tcW w:w="1679" w:type="dxa"/>
            <w:shd w:val="clear" w:color="auto" w:fill="auto"/>
          </w:tcPr>
          <w:p w:rsidR="00F92CF5" w:rsidRDefault="00F92CF5" w:rsidP="00D053C9">
            <w:pPr>
              <w:jc w:val="center"/>
            </w:pPr>
            <w:r>
              <w:rPr>
                <w:rFonts w:eastAsia="Calibri"/>
                <w:lang w:eastAsia="en-US"/>
              </w:rPr>
              <w:t>269,5</w:t>
            </w:r>
          </w:p>
        </w:tc>
        <w:tc>
          <w:tcPr>
            <w:tcW w:w="1593" w:type="dxa"/>
          </w:tcPr>
          <w:p w:rsidR="00F92CF5" w:rsidRDefault="00F92CF5" w:rsidP="00D053C9">
            <w:pPr>
              <w:jc w:val="center"/>
            </w:pPr>
            <w:r>
              <w:rPr>
                <w:rFonts w:eastAsia="Calibri"/>
                <w:lang w:eastAsia="en-US"/>
              </w:rPr>
              <w:t>280,0</w:t>
            </w:r>
          </w:p>
        </w:tc>
        <w:tc>
          <w:tcPr>
            <w:tcW w:w="1553" w:type="dxa"/>
          </w:tcPr>
          <w:p w:rsidR="00F92CF5" w:rsidRDefault="00F92CF5" w:rsidP="005206BA">
            <w:pPr>
              <w:jc w:val="center"/>
            </w:pPr>
            <w:r>
              <w:rPr>
                <w:rFonts w:eastAsia="Calibri"/>
                <w:lang w:eastAsia="en-US"/>
              </w:rPr>
              <w:t>280,0</w:t>
            </w:r>
          </w:p>
        </w:tc>
        <w:tc>
          <w:tcPr>
            <w:tcW w:w="1553" w:type="dxa"/>
          </w:tcPr>
          <w:p w:rsidR="00F92CF5" w:rsidRDefault="00F92CF5" w:rsidP="005206BA">
            <w:pPr>
              <w:jc w:val="center"/>
            </w:pPr>
            <w:r>
              <w:rPr>
                <w:rFonts w:eastAsia="Calibri"/>
                <w:lang w:eastAsia="en-US"/>
              </w:rPr>
              <w:t>280,0</w:t>
            </w:r>
          </w:p>
        </w:tc>
        <w:tc>
          <w:tcPr>
            <w:tcW w:w="1553" w:type="dxa"/>
          </w:tcPr>
          <w:p w:rsidR="00F92CF5" w:rsidRDefault="00F92CF5" w:rsidP="005206BA">
            <w:pPr>
              <w:jc w:val="center"/>
            </w:pPr>
            <w:r>
              <w:rPr>
                <w:rFonts w:eastAsia="Calibri"/>
                <w:lang w:eastAsia="en-US"/>
              </w:rPr>
              <w:t>280,0</w:t>
            </w:r>
          </w:p>
        </w:tc>
      </w:tr>
      <w:tr w:rsidR="00F92CF5" w:rsidRPr="007A7321" w:rsidTr="00921E5D">
        <w:trPr>
          <w:trHeight w:hRule="exact" w:val="436"/>
        </w:trPr>
        <w:tc>
          <w:tcPr>
            <w:tcW w:w="4791" w:type="dxa"/>
            <w:gridSpan w:val="4"/>
            <w:shd w:val="clear" w:color="auto" w:fill="auto"/>
            <w:vAlign w:val="center"/>
          </w:tcPr>
          <w:p w:rsidR="00F92CF5" w:rsidRPr="007A7321" w:rsidRDefault="00F92CF5" w:rsidP="00D053C9">
            <w:pPr>
              <w:rPr>
                <w:rFonts w:eastAsia="Calibri"/>
                <w:b/>
                <w:lang w:eastAsia="en-US"/>
              </w:rPr>
            </w:pPr>
            <w:r w:rsidRPr="007A7321">
              <w:rPr>
                <w:rFonts w:eastAsia="Calibri"/>
                <w:b/>
                <w:lang w:eastAsia="en-US"/>
              </w:rPr>
              <w:t>неналоговые доходы</w:t>
            </w:r>
          </w:p>
        </w:tc>
        <w:tc>
          <w:tcPr>
            <w:tcW w:w="1480" w:type="dxa"/>
            <w:shd w:val="clear" w:color="auto" w:fill="auto"/>
            <w:vAlign w:val="center"/>
          </w:tcPr>
          <w:p w:rsidR="00F92CF5" w:rsidRPr="007A7321" w:rsidRDefault="00F92CF5" w:rsidP="00D053C9">
            <w:pPr>
              <w:jc w:val="center"/>
              <w:rPr>
                <w:rFonts w:eastAsia="Calibri"/>
                <w:b/>
                <w:lang w:eastAsia="en-US"/>
              </w:rPr>
            </w:pPr>
          </w:p>
        </w:tc>
        <w:tc>
          <w:tcPr>
            <w:tcW w:w="1679" w:type="dxa"/>
            <w:shd w:val="clear" w:color="auto" w:fill="auto"/>
            <w:vAlign w:val="center"/>
          </w:tcPr>
          <w:p w:rsidR="00F92CF5" w:rsidRPr="007A7321" w:rsidRDefault="00F92CF5" w:rsidP="00D053C9">
            <w:pPr>
              <w:jc w:val="center"/>
              <w:rPr>
                <w:rFonts w:eastAsia="Calibri"/>
                <w:b/>
                <w:lang w:eastAsia="en-US"/>
              </w:rPr>
            </w:pPr>
          </w:p>
        </w:tc>
        <w:tc>
          <w:tcPr>
            <w:tcW w:w="1593" w:type="dxa"/>
            <w:vAlign w:val="center"/>
          </w:tcPr>
          <w:p w:rsidR="00F92CF5" w:rsidRPr="007A7321" w:rsidRDefault="00F92CF5" w:rsidP="00D053C9">
            <w:pPr>
              <w:jc w:val="center"/>
              <w:rPr>
                <w:rFonts w:eastAsia="Calibri"/>
                <w:b/>
                <w:lang w:eastAsia="en-US"/>
              </w:rPr>
            </w:pPr>
          </w:p>
        </w:tc>
        <w:tc>
          <w:tcPr>
            <w:tcW w:w="1553" w:type="dxa"/>
            <w:vAlign w:val="center"/>
          </w:tcPr>
          <w:p w:rsidR="00F92CF5" w:rsidRPr="007A7321" w:rsidRDefault="00F92CF5" w:rsidP="005206BA">
            <w:pPr>
              <w:jc w:val="center"/>
              <w:rPr>
                <w:rFonts w:eastAsia="Calibri"/>
                <w:b/>
                <w:lang w:eastAsia="en-US"/>
              </w:rPr>
            </w:pPr>
          </w:p>
        </w:tc>
        <w:tc>
          <w:tcPr>
            <w:tcW w:w="1553" w:type="dxa"/>
            <w:vAlign w:val="center"/>
          </w:tcPr>
          <w:p w:rsidR="00F92CF5" w:rsidRPr="007A7321" w:rsidRDefault="00F92CF5" w:rsidP="005206BA">
            <w:pPr>
              <w:jc w:val="center"/>
              <w:rPr>
                <w:rFonts w:eastAsia="Calibri"/>
                <w:b/>
                <w:lang w:eastAsia="en-US"/>
              </w:rPr>
            </w:pPr>
          </w:p>
        </w:tc>
        <w:tc>
          <w:tcPr>
            <w:tcW w:w="1553" w:type="dxa"/>
            <w:vAlign w:val="center"/>
          </w:tcPr>
          <w:p w:rsidR="00F92CF5" w:rsidRPr="007A7321" w:rsidRDefault="00F92CF5" w:rsidP="005206BA">
            <w:pPr>
              <w:jc w:val="center"/>
              <w:rPr>
                <w:rFonts w:eastAsia="Calibri"/>
                <w:b/>
                <w:lang w:eastAsia="en-US"/>
              </w:rPr>
            </w:pPr>
          </w:p>
        </w:tc>
      </w:tr>
      <w:tr w:rsidR="00F92CF5" w:rsidRPr="007A7321" w:rsidTr="00EA59C9">
        <w:trPr>
          <w:trHeight w:hRule="exact" w:val="443"/>
        </w:trPr>
        <w:tc>
          <w:tcPr>
            <w:tcW w:w="4791" w:type="dxa"/>
            <w:gridSpan w:val="4"/>
            <w:shd w:val="clear" w:color="auto" w:fill="auto"/>
            <w:vAlign w:val="center"/>
          </w:tcPr>
          <w:p w:rsidR="00F92CF5" w:rsidRPr="007A7321" w:rsidRDefault="00F92CF5" w:rsidP="00D053C9">
            <w:pPr>
              <w:rPr>
                <w:rFonts w:eastAsia="Calibri"/>
                <w:b/>
                <w:lang w:eastAsia="en-US"/>
              </w:rPr>
            </w:pPr>
            <w:r w:rsidRPr="007A7321">
              <w:rPr>
                <w:rFonts w:eastAsia="Calibri"/>
                <w:b/>
                <w:lang w:eastAsia="en-US"/>
              </w:rPr>
              <w:t>безвозмездные поступления</w:t>
            </w:r>
          </w:p>
        </w:tc>
        <w:tc>
          <w:tcPr>
            <w:tcW w:w="1480" w:type="dxa"/>
            <w:shd w:val="clear" w:color="auto" w:fill="auto"/>
          </w:tcPr>
          <w:p w:rsidR="00F92CF5" w:rsidRDefault="00F92CF5" w:rsidP="00D053C9">
            <w:pPr>
              <w:jc w:val="center"/>
            </w:pPr>
            <w:r>
              <w:rPr>
                <w:rFonts w:eastAsia="Calibri"/>
                <w:b/>
                <w:lang w:eastAsia="en-US"/>
              </w:rPr>
              <w:t>2423,5</w:t>
            </w:r>
          </w:p>
        </w:tc>
        <w:tc>
          <w:tcPr>
            <w:tcW w:w="1679" w:type="dxa"/>
            <w:shd w:val="clear" w:color="auto" w:fill="auto"/>
          </w:tcPr>
          <w:p w:rsidR="00F92CF5" w:rsidRDefault="00F92CF5" w:rsidP="00D053C9">
            <w:pPr>
              <w:jc w:val="center"/>
            </w:pPr>
            <w:r>
              <w:rPr>
                <w:rFonts w:eastAsia="Calibri"/>
                <w:b/>
                <w:lang w:eastAsia="en-US"/>
              </w:rPr>
              <w:t>2541,2</w:t>
            </w:r>
          </w:p>
        </w:tc>
        <w:tc>
          <w:tcPr>
            <w:tcW w:w="1593" w:type="dxa"/>
          </w:tcPr>
          <w:p w:rsidR="00F92CF5" w:rsidRDefault="00F92CF5" w:rsidP="00D053C9">
            <w:pPr>
              <w:jc w:val="center"/>
            </w:pPr>
            <w:r>
              <w:rPr>
                <w:rFonts w:eastAsia="Calibri"/>
                <w:b/>
                <w:lang w:eastAsia="en-US"/>
              </w:rPr>
              <w:t>2646,0</w:t>
            </w:r>
          </w:p>
        </w:tc>
        <w:tc>
          <w:tcPr>
            <w:tcW w:w="1553" w:type="dxa"/>
          </w:tcPr>
          <w:p w:rsidR="00F92CF5" w:rsidRDefault="00F92CF5" w:rsidP="005206BA">
            <w:pPr>
              <w:jc w:val="center"/>
            </w:pPr>
            <w:r>
              <w:rPr>
                <w:rFonts w:eastAsia="Calibri"/>
                <w:b/>
                <w:lang w:eastAsia="en-US"/>
              </w:rPr>
              <w:t>2646,0</w:t>
            </w:r>
          </w:p>
        </w:tc>
        <w:tc>
          <w:tcPr>
            <w:tcW w:w="1553" w:type="dxa"/>
          </w:tcPr>
          <w:p w:rsidR="00F92CF5" w:rsidRDefault="00F92CF5" w:rsidP="005206BA">
            <w:pPr>
              <w:jc w:val="center"/>
            </w:pPr>
            <w:r>
              <w:rPr>
                <w:rFonts w:eastAsia="Calibri"/>
                <w:b/>
                <w:lang w:eastAsia="en-US"/>
              </w:rPr>
              <w:t>2646,0</w:t>
            </w:r>
          </w:p>
        </w:tc>
        <w:tc>
          <w:tcPr>
            <w:tcW w:w="1553" w:type="dxa"/>
          </w:tcPr>
          <w:p w:rsidR="00F92CF5" w:rsidRDefault="00F92CF5" w:rsidP="005206BA">
            <w:pPr>
              <w:jc w:val="center"/>
            </w:pPr>
            <w:r>
              <w:rPr>
                <w:rFonts w:eastAsia="Calibri"/>
                <w:b/>
                <w:lang w:eastAsia="en-US"/>
              </w:rPr>
              <w:t>2646,0</w:t>
            </w:r>
          </w:p>
        </w:tc>
      </w:tr>
      <w:tr w:rsidR="00F92CF5" w:rsidRPr="007A7321" w:rsidTr="00921E5D">
        <w:trPr>
          <w:trHeight w:hRule="exact" w:val="399"/>
        </w:trPr>
        <w:tc>
          <w:tcPr>
            <w:tcW w:w="4791" w:type="dxa"/>
            <w:gridSpan w:val="4"/>
            <w:shd w:val="clear" w:color="auto" w:fill="auto"/>
            <w:vAlign w:val="center"/>
          </w:tcPr>
          <w:p w:rsidR="00F92CF5" w:rsidRPr="007A7321" w:rsidRDefault="00F92CF5" w:rsidP="00D053C9">
            <w:pPr>
              <w:rPr>
                <w:rFonts w:eastAsia="Calibri"/>
                <w:lang w:eastAsia="en-US"/>
              </w:rPr>
            </w:pPr>
            <w:r w:rsidRPr="007A7321">
              <w:rPr>
                <w:rFonts w:eastAsia="Calibri"/>
                <w:lang w:eastAsia="en-US"/>
              </w:rPr>
              <w:t>из них:</w:t>
            </w:r>
          </w:p>
        </w:tc>
        <w:tc>
          <w:tcPr>
            <w:tcW w:w="1480" w:type="dxa"/>
            <w:shd w:val="clear" w:color="auto" w:fill="auto"/>
            <w:vAlign w:val="center"/>
          </w:tcPr>
          <w:p w:rsidR="00F92CF5" w:rsidRPr="007A7321" w:rsidRDefault="00F92CF5" w:rsidP="00D053C9">
            <w:pPr>
              <w:jc w:val="center"/>
              <w:rPr>
                <w:rFonts w:eastAsia="Calibri"/>
                <w:lang w:eastAsia="en-US"/>
              </w:rPr>
            </w:pPr>
          </w:p>
        </w:tc>
        <w:tc>
          <w:tcPr>
            <w:tcW w:w="1679" w:type="dxa"/>
            <w:shd w:val="clear" w:color="auto" w:fill="auto"/>
            <w:vAlign w:val="center"/>
          </w:tcPr>
          <w:p w:rsidR="00F92CF5" w:rsidRPr="007A7321" w:rsidRDefault="00F92CF5" w:rsidP="00D053C9">
            <w:pPr>
              <w:jc w:val="center"/>
              <w:rPr>
                <w:rFonts w:eastAsia="Calibri"/>
                <w:lang w:eastAsia="en-US"/>
              </w:rPr>
            </w:pPr>
          </w:p>
        </w:tc>
        <w:tc>
          <w:tcPr>
            <w:tcW w:w="1593" w:type="dxa"/>
            <w:vAlign w:val="center"/>
          </w:tcPr>
          <w:p w:rsidR="00F92CF5" w:rsidRPr="007A7321" w:rsidRDefault="00F92CF5" w:rsidP="00D053C9">
            <w:pPr>
              <w:jc w:val="center"/>
              <w:rPr>
                <w:rFonts w:eastAsia="Calibri"/>
                <w:lang w:eastAsia="en-US"/>
              </w:rPr>
            </w:pPr>
          </w:p>
        </w:tc>
        <w:tc>
          <w:tcPr>
            <w:tcW w:w="1553" w:type="dxa"/>
            <w:vAlign w:val="center"/>
          </w:tcPr>
          <w:p w:rsidR="00F92CF5" w:rsidRPr="007A7321" w:rsidRDefault="00F92CF5" w:rsidP="005206BA">
            <w:pPr>
              <w:jc w:val="center"/>
              <w:rPr>
                <w:rFonts w:eastAsia="Calibri"/>
                <w:lang w:eastAsia="en-US"/>
              </w:rPr>
            </w:pPr>
          </w:p>
        </w:tc>
        <w:tc>
          <w:tcPr>
            <w:tcW w:w="1553" w:type="dxa"/>
            <w:vAlign w:val="center"/>
          </w:tcPr>
          <w:p w:rsidR="00F92CF5" w:rsidRPr="007A7321" w:rsidRDefault="00F92CF5" w:rsidP="005206BA">
            <w:pPr>
              <w:jc w:val="center"/>
              <w:rPr>
                <w:rFonts w:eastAsia="Calibri"/>
                <w:lang w:eastAsia="en-US"/>
              </w:rPr>
            </w:pPr>
          </w:p>
        </w:tc>
        <w:tc>
          <w:tcPr>
            <w:tcW w:w="1553" w:type="dxa"/>
            <w:vAlign w:val="center"/>
          </w:tcPr>
          <w:p w:rsidR="00F92CF5" w:rsidRPr="007A7321" w:rsidRDefault="00F92CF5" w:rsidP="005206BA">
            <w:pPr>
              <w:jc w:val="center"/>
              <w:rPr>
                <w:rFonts w:eastAsia="Calibri"/>
                <w:lang w:eastAsia="en-US"/>
              </w:rPr>
            </w:pPr>
          </w:p>
        </w:tc>
      </w:tr>
      <w:tr w:rsidR="00F92CF5" w:rsidRPr="007A7321" w:rsidTr="00EA59C9">
        <w:trPr>
          <w:trHeight w:hRule="exact" w:val="703"/>
        </w:trPr>
        <w:tc>
          <w:tcPr>
            <w:tcW w:w="4791" w:type="dxa"/>
            <w:gridSpan w:val="4"/>
            <w:shd w:val="clear" w:color="auto" w:fill="auto"/>
            <w:vAlign w:val="center"/>
          </w:tcPr>
          <w:p w:rsidR="00F92CF5" w:rsidRPr="007A7321" w:rsidRDefault="00F92CF5" w:rsidP="00D053C9">
            <w:pPr>
              <w:rPr>
                <w:rFonts w:eastAsia="Calibri"/>
                <w:lang w:eastAsia="en-US"/>
              </w:rPr>
            </w:pPr>
            <w:r w:rsidRPr="007A7321">
              <w:rPr>
                <w:rFonts w:eastAsia="Calibri"/>
                <w:lang w:eastAsia="en-US"/>
              </w:rPr>
              <w:t>безвозмездные поступления из бюджетов других уровней</w:t>
            </w:r>
          </w:p>
        </w:tc>
        <w:tc>
          <w:tcPr>
            <w:tcW w:w="1480" w:type="dxa"/>
            <w:shd w:val="clear" w:color="auto" w:fill="auto"/>
          </w:tcPr>
          <w:p w:rsidR="00F92CF5" w:rsidRDefault="00F92CF5" w:rsidP="00D053C9">
            <w:pPr>
              <w:jc w:val="center"/>
              <w:rPr>
                <w:rFonts w:eastAsia="Calibri"/>
                <w:lang w:eastAsia="en-US"/>
              </w:rPr>
            </w:pPr>
          </w:p>
          <w:p w:rsidR="00F92CF5" w:rsidRDefault="00F92CF5" w:rsidP="00D053C9">
            <w:pPr>
              <w:jc w:val="center"/>
            </w:pPr>
            <w:r>
              <w:rPr>
                <w:rFonts w:eastAsia="Calibri"/>
                <w:lang w:eastAsia="en-US"/>
              </w:rPr>
              <w:t>2423,5</w:t>
            </w:r>
          </w:p>
        </w:tc>
        <w:tc>
          <w:tcPr>
            <w:tcW w:w="1679" w:type="dxa"/>
            <w:shd w:val="clear" w:color="auto" w:fill="auto"/>
          </w:tcPr>
          <w:p w:rsidR="00F92CF5" w:rsidRDefault="00F92CF5" w:rsidP="00D053C9">
            <w:pPr>
              <w:jc w:val="center"/>
              <w:rPr>
                <w:rFonts w:eastAsia="Calibri"/>
                <w:lang w:eastAsia="en-US"/>
              </w:rPr>
            </w:pPr>
          </w:p>
          <w:p w:rsidR="00F92CF5" w:rsidRDefault="00F92CF5" w:rsidP="00D053C9">
            <w:pPr>
              <w:jc w:val="center"/>
            </w:pPr>
            <w:r>
              <w:rPr>
                <w:rFonts w:eastAsia="Calibri"/>
                <w:lang w:eastAsia="en-US"/>
              </w:rPr>
              <w:t>2541,2</w:t>
            </w:r>
          </w:p>
        </w:tc>
        <w:tc>
          <w:tcPr>
            <w:tcW w:w="1593" w:type="dxa"/>
          </w:tcPr>
          <w:p w:rsidR="00F92CF5" w:rsidRDefault="00F92CF5" w:rsidP="00D053C9">
            <w:pPr>
              <w:jc w:val="center"/>
              <w:rPr>
                <w:rFonts w:eastAsia="Calibri"/>
                <w:lang w:eastAsia="en-US"/>
              </w:rPr>
            </w:pPr>
          </w:p>
          <w:p w:rsidR="00F92CF5" w:rsidRDefault="00F92CF5" w:rsidP="00D053C9">
            <w:pPr>
              <w:jc w:val="center"/>
            </w:pPr>
            <w:r>
              <w:rPr>
                <w:rFonts w:eastAsia="Calibri"/>
                <w:lang w:eastAsia="en-US"/>
              </w:rPr>
              <w:t>2646,0</w:t>
            </w:r>
          </w:p>
        </w:tc>
        <w:tc>
          <w:tcPr>
            <w:tcW w:w="1553" w:type="dxa"/>
          </w:tcPr>
          <w:p w:rsidR="00F92CF5" w:rsidRDefault="00F92CF5" w:rsidP="005206BA">
            <w:pPr>
              <w:jc w:val="center"/>
              <w:rPr>
                <w:rFonts w:eastAsia="Calibri"/>
                <w:lang w:eastAsia="en-US"/>
              </w:rPr>
            </w:pPr>
          </w:p>
          <w:p w:rsidR="00F92CF5" w:rsidRDefault="00F92CF5" w:rsidP="005206BA">
            <w:pPr>
              <w:jc w:val="center"/>
            </w:pPr>
            <w:r>
              <w:rPr>
                <w:rFonts w:eastAsia="Calibri"/>
                <w:lang w:eastAsia="en-US"/>
              </w:rPr>
              <w:t>2646,0</w:t>
            </w:r>
          </w:p>
        </w:tc>
        <w:tc>
          <w:tcPr>
            <w:tcW w:w="1553" w:type="dxa"/>
          </w:tcPr>
          <w:p w:rsidR="00F92CF5" w:rsidRDefault="00F92CF5" w:rsidP="005206BA">
            <w:pPr>
              <w:jc w:val="center"/>
              <w:rPr>
                <w:rFonts w:eastAsia="Calibri"/>
                <w:lang w:eastAsia="en-US"/>
              </w:rPr>
            </w:pPr>
          </w:p>
          <w:p w:rsidR="00F92CF5" w:rsidRDefault="00F92CF5" w:rsidP="005206BA">
            <w:pPr>
              <w:jc w:val="center"/>
            </w:pPr>
            <w:r>
              <w:rPr>
                <w:rFonts w:eastAsia="Calibri"/>
                <w:lang w:eastAsia="en-US"/>
              </w:rPr>
              <w:t>2646,0</w:t>
            </w:r>
          </w:p>
        </w:tc>
        <w:tc>
          <w:tcPr>
            <w:tcW w:w="1553" w:type="dxa"/>
          </w:tcPr>
          <w:p w:rsidR="00F92CF5" w:rsidRDefault="00F92CF5" w:rsidP="005206BA">
            <w:pPr>
              <w:jc w:val="center"/>
              <w:rPr>
                <w:rFonts w:eastAsia="Calibri"/>
                <w:lang w:eastAsia="en-US"/>
              </w:rPr>
            </w:pPr>
          </w:p>
          <w:p w:rsidR="00F92CF5" w:rsidRDefault="00F92CF5" w:rsidP="005206BA">
            <w:pPr>
              <w:jc w:val="center"/>
            </w:pPr>
            <w:r>
              <w:rPr>
                <w:rFonts w:eastAsia="Calibri"/>
                <w:lang w:eastAsia="en-US"/>
              </w:rPr>
              <w:t>2646,0</w:t>
            </w:r>
          </w:p>
        </w:tc>
      </w:tr>
      <w:tr w:rsidR="00F92CF5" w:rsidRPr="007A7321" w:rsidTr="00921E5D">
        <w:trPr>
          <w:trHeight w:hRule="exact" w:val="294"/>
        </w:trPr>
        <w:tc>
          <w:tcPr>
            <w:tcW w:w="4791" w:type="dxa"/>
            <w:gridSpan w:val="4"/>
            <w:shd w:val="clear" w:color="auto" w:fill="auto"/>
            <w:vAlign w:val="center"/>
          </w:tcPr>
          <w:p w:rsidR="00F92CF5" w:rsidRPr="007A7321" w:rsidRDefault="00F92CF5" w:rsidP="00D053C9">
            <w:pPr>
              <w:rPr>
                <w:rFonts w:eastAsia="Calibri"/>
                <w:lang w:eastAsia="en-US"/>
              </w:rPr>
            </w:pPr>
            <w:r w:rsidRPr="007A7321">
              <w:rPr>
                <w:rFonts w:eastAsia="Calibri"/>
                <w:lang w:eastAsia="en-US"/>
              </w:rPr>
              <w:t>из них:</w:t>
            </w:r>
          </w:p>
        </w:tc>
        <w:tc>
          <w:tcPr>
            <w:tcW w:w="1480" w:type="dxa"/>
            <w:shd w:val="clear" w:color="auto" w:fill="auto"/>
            <w:vAlign w:val="center"/>
          </w:tcPr>
          <w:p w:rsidR="00F92CF5" w:rsidRPr="007A7321" w:rsidRDefault="00F92CF5" w:rsidP="00D053C9">
            <w:pPr>
              <w:jc w:val="center"/>
              <w:rPr>
                <w:rFonts w:eastAsia="Calibri"/>
                <w:lang w:eastAsia="en-US"/>
              </w:rPr>
            </w:pPr>
          </w:p>
        </w:tc>
        <w:tc>
          <w:tcPr>
            <w:tcW w:w="1679" w:type="dxa"/>
            <w:shd w:val="clear" w:color="auto" w:fill="auto"/>
            <w:vAlign w:val="center"/>
          </w:tcPr>
          <w:p w:rsidR="00F92CF5" w:rsidRPr="007A7321" w:rsidRDefault="00F92CF5" w:rsidP="00D053C9">
            <w:pPr>
              <w:jc w:val="center"/>
              <w:rPr>
                <w:rFonts w:eastAsia="Calibri"/>
                <w:lang w:eastAsia="en-US"/>
              </w:rPr>
            </w:pPr>
          </w:p>
        </w:tc>
        <w:tc>
          <w:tcPr>
            <w:tcW w:w="1593" w:type="dxa"/>
            <w:vAlign w:val="center"/>
          </w:tcPr>
          <w:p w:rsidR="00F92CF5" w:rsidRPr="007A7321" w:rsidRDefault="00F92CF5" w:rsidP="00D053C9">
            <w:pPr>
              <w:jc w:val="center"/>
              <w:rPr>
                <w:rFonts w:eastAsia="Calibri"/>
                <w:lang w:eastAsia="en-US"/>
              </w:rPr>
            </w:pPr>
          </w:p>
        </w:tc>
        <w:tc>
          <w:tcPr>
            <w:tcW w:w="1553" w:type="dxa"/>
            <w:vAlign w:val="center"/>
          </w:tcPr>
          <w:p w:rsidR="00F92CF5" w:rsidRPr="007A7321" w:rsidRDefault="00F92CF5" w:rsidP="005206BA">
            <w:pPr>
              <w:jc w:val="center"/>
              <w:rPr>
                <w:rFonts w:eastAsia="Calibri"/>
                <w:lang w:eastAsia="en-US"/>
              </w:rPr>
            </w:pPr>
          </w:p>
        </w:tc>
        <w:tc>
          <w:tcPr>
            <w:tcW w:w="1553" w:type="dxa"/>
            <w:vAlign w:val="center"/>
          </w:tcPr>
          <w:p w:rsidR="00F92CF5" w:rsidRPr="007A7321" w:rsidRDefault="00F92CF5" w:rsidP="005206BA">
            <w:pPr>
              <w:jc w:val="center"/>
              <w:rPr>
                <w:rFonts w:eastAsia="Calibri"/>
                <w:lang w:eastAsia="en-US"/>
              </w:rPr>
            </w:pPr>
          </w:p>
        </w:tc>
        <w:tc>
          <w:tcPr>
            <w:tcW w:w="1553" w:type="dxa"/>
            <w:vAlign w:val="center"/>
          </w:tcPr>
          <w:p w:rsidR="00F92CF5" w:rsidRPr="007A7321" w:rsidRDefault="00F92CF5" w:rsidP="005206BA">
            <w:pPr>
              <w:jc w:val="center"/>
              <w:rPr>
                <w:rFonts w:eastAsia="Calibri"/>
                <w:lang w:eastAsia="en-US"/>
              </w:rPr>
            </w:pPr>
          </w:p>
        </w:tc>
      </w:tr>
      <w:tr w:rsidR="00F92CF5" w:rsidRPr="007A7321" w:rsidTr="00EA59C9">
        <w:trPr>
          <w:trHeight w:hRule="exact" w:val="321"/>
        </w:trPr>
        <w:tc>
          <w:tcPr>
            <w:tcW w:w="4791" w:type="dxa"/>
            <w:gridSpan w:val="4"/>
            <w:shd w:val="clear" w:color="auto" w:fill="auto"/>
            <w:vAlign w:val="center"/>
          </w:tcPr>
          <w:p w:rsidR="00F92CF5" w:rsidRPr="007A7321" w:rsidRDefault="00F92CF5" w:rsidP="00D053C9">
            <w:pPr>
              <w:rPr>
                <w:rFonts w:eastAsia="Calibri"/>
                <w:lang w:eastAsia="en-US"/>
              </w:rPr>
            </w:pPr>
            <w:r w:rsidRPr="007A7321">
              <w:rPr>
                <w:rFonts w:eastAsia="Calibri"/>
                <w:lang w:eastAsia="en-US"/>
              </w:rPr>
              <w:t>дотации</w:t>
            </w:r>
          </w:p>
        </w:tc>
        <w:tc>
          <w:tcPr>
            <w:tcW w:w="1480" w:type="dxa"/>
            <w:shd w:val="clear" w:color="auto" w:fill="auto"/>
          </w:tcPr>
          <w:p w:rsidR="00F92CF5" w:rsidRDefault="00F92CF5" w:rsidP="00D053C9">
            <w:pPr>
              <w:jc w:val="center"/>
            </w:pPr>
            <w:r>
              <w:rPr>
                <w:rFonts w:eastAsia="Calibri"/>
                <w:lang w:eastAsia="en-US"/>
              </w:rPr>
              <w:t>2373,1</w:t>
            </w:r>
          </w:p>
        </w:tc>
        <w:tc>
          <w:tcPr>
            <w:tcW w:w="1679" w:type="dxa"/>
            <w:shd w:val="clear" w:color="auto" w:fill="auto"/>
          </w:tcPr>
          <w:p w:rsidR="00F92CF5" w:rsidRDefault="00F92CF5" w:rsidP="00D053C9">
            <w:pPr>
              <w:jc w:val="center"/>
            </w:pPr>
            <w:r>
              <w:rPr>
                <w:rFonts w:eastAsia="Calibri"/>
                <w:lang w:eastAsia="en-US"/>
              </w:rPr>
              <w:t>2490,6</w:t>
            </w:r>
          </w:p>
        </w:tc>
        <w:tc>
          <w:tcPr>
            <w:tcW w:w="1593" w:type="dxa"/>
          </w:tcPr>
          <w:p w:rsidR="00F92CF5" w:rsidRPr="00885767" w:rsidRDefault="00F92CF5" w:rsidP="00F92CF5">
            <w:r>
              <w:t xml:space="preserve">      2594,0</w:t>
            </w:r>
          </w:p>
        </w:tc>
        <w:tc>
          <w:tcPr>
            <w:tcW w:w="1553" w:type="dxa"/>
          </w:tcPr>
          <w:p w:rsidR="00F92CF5" w:rsidRPr="00885767" w:rsidRDefault="00F92CF5" w:rsidP="005206BA">
            <w:r>
              <w:t xml:space="preserve">      2594,0</w:t>
            </w:r>
          </w:p>
        </w:tc>
        <w:tc>
          <w:tcPr>
            <w:tcW w:w="1553" w:type="dxa"/>
          </w:tcPr>
          <w:p w:rsidR="00F92CF5" w:rsidRPr="00885767" w:rsidRDefault="00F92CF5" w:rsidP="005206BA">
            <w:r>
              <w:t xml:space="preserve">      2594,0</w:t>
            </w:r>
          </w:p>
        </w:tc>
        <w:tc>
          <w:tcPr>
            <w:tcW w:w="1553" w:type="dxa"/>
          </w:tcPr>
          <w:p w:rsidR="00F92CF5" w:rsidRPr="00885767" w:rsidRDefault="00F92CF5" w:rsidP="005206BA">
            <w:r>
              <w:t xml:space="preserve">      2594,0</w:t>
            </w:r>
          </w:p>
        </w:tc>
      </w:tr>
      <w:tr w:rsidR="00F92CF5" w:rsidRPr="007A7321" w:rsidTr="00EA59C9">
        <w:trPr>
          <w:trHeight w:hRule="exact" w:val="457"/>
        </w:trPr>
        <w:tc>
          <w:tcPr>
            <w:tcW w:w="4791" w:type="dxa"/>
            <w:gridSpan w:val="4"/>
            <w:shd w:val="clear" w:color="auto" w:fill="auto"/>
            <w:vAlign w:val="center"/>
          </w:tcPr>
          <w:p w:rsidR="00F92CF5" w:rsidRPr="007A7321" w:rsidRDefault="00F92CF5" w:rsidP="00D053C9">
            <w:pPr>
              <w:rPr>
                <w:rFonts w:eastAsia="Calibri"/>
                <w:lang w:eastAsia="en-US"/>
              </w:rPr>
            </w:pPr>
            <w:r w:rsidRPr="007A7321">
              <w:rPr>
                <w:rFonts w:eastAsia="Calibri"/>
                <w:lang w:eastAsia="en-US"/>
              </w:rPr>
              <w:t>субсидии</w:t>
            </w:r>
          </w:p>
        </w:tc>
        <w:tc>
          <w:tcPr>
            <w:tcW w:w="1480" w:type="dxa"/>
            <w:shd w:val="clear" w:color="auto" w:fill="auto"/>
            <w:vAlign w:val="center"/>
          </w:tcPr>
          <w:p w:rsidR="00F92CF5" w:rsidRPr="007A7321" w:rsidRDefault="00F92CF5" w:rsidP="00D053C9">
            <w:pPr>
              <w:jc w:val="center"/>
              <w:rPr>
                <w:rFonts w:eastAsia="Calibri"/>
                <w:lang w:eastAsia="en-US"/>
              </w:rPr>
            </w:pPr>
          </w:p>
        </w:tc>
        <w:tc>
          <w:tcPr>
            <w:tcW w:w="1679" w:type="dxa"/>
            <w:shd w:val="clear" w:color="auto" w:fill="auto"/>
            <w:vAlign w:val="center"/>
          </w:tcPr>
          <w:p w:rsidR="00F92CF5" w:rsidRPr="007A7321" w:rsidRDefault="00F92CF5" w:rsidP="00D053C9">
            <w:pPr>
              <w:jc w:val="center"/>
              <w:rPr>
                <w:rFonts w:eastAsia="Calibri"/>
                <w:lang w:eastAsia="en-US"/>
              </w:rPr>
            </w:pPr>
          </w:p>
        </w:tc>
        <w:tc>
          <w:tcPr>
            <w:tcW w:w="1593" w:type="dxa"/>
          </w:tcPr>
          <w:p w:rsidR="00F92CF5" w:rsidRPr="00885767" w:rsidRDefault="00F92CF5" w:rsidP="00D053C9"/>
        </w:tc>
        <w:tc>
          <w:tcPr>
            <w:tcW w:w="1553" w:type="dxa"/>
          </w:tcPr>
          <w:p w:rsidR="00F92CF5" w:rsidRPr="00885767" w:rsidRDefault="00F92CF5" w:rsidP="005206BA"/>
        </w:tc>
        <w:tc>
          <w:tcPr>
            <w:tcW w:w="1553" w:type="dxa"/>
          </w:tcPr>
          <w:p w:rsidR="00F92CF5" w:rsidRPr="00885767" w:rsidRDefault="00F92CF5" w:rsidP="005206BA"/>
        </w:tc>
        <w:tc>
          <w:tcPr>
            <w:tcW w:w="1553" w:type="dxa"/>
          </w:tcPr>
          <w:p w:rsidR="00F92CF5" w:rsidRPr="00885767" w:rsidRDefault="00F92CF5" w:rsidP="005206BA"/>
        </w:tc>
      </w:tr>
      <w:tr w:rsidR="00F92CF5" w:rsidRPr="007A7321" w:rsidTr="00EA59C9">
        <w:trPr>
          <w:trHeight w:hRule="exact" w:val="293"/>
        </w:trPr>
        <w:tc>
          <w:tcPr>
            <w:tcW w:w="4791" w:type="dxa"/>
            <w:gridSpan w:val="4"/>
            <w:shd w:val="clear" w:color="auto" w:fill="auto"/>
            <w:vAlign w:val="center"/>
          </w:tcPr>
          <w:p w:rsidR="00F92CF5" w:rsidRPr="007A7321" w:rsidRDefault="00F92CF5" w:rsidP="00D053C9">
            <w:pPr>
              <w:rPr>
                <w:rFonts w:eastAsia="Calibri"/>
                <w:lang w:eastAsia="en-US"/>
              </w:rPr>
            </w:pPr>
            <w:r w:rsidRPr="007A7321">
              <w:rPr>
                <w:rFonts w:eastAsia="Calibri"/>
                <w:lang w:eastAsia="en-US"/>
              </w:rPr>
              <w:t>субвенции</w:t>
            </w:r>
          </w:p>
        </w:tc>
        <w:tc>
          <w:tcPr>
            <w:tcW w:w="1480" w:type="dxa"/>
            <w:shd w:val="clear" w:color="auto" w:fill="auto"/>
            <w:vAlign w:val="center"/>
          </w:tcPr>
          <w:p w:rsidR="00F92CF5" w:rsidRPr="007A7321" w:rsidRDefault="00F92CF5" w:rsidP="00D053C9">
            <w:pPr>
              <w:jc w:val="center"/>
              <w:rPr>
                <w:rFonts w:eastAsia="Calibri"/>
                <w:lang w:eastAsia="en-US"/>
              </w:rPr>
            </w:pPr>
            <w:r>
              <w:rPr>
                <w:rFonts w:eastAsia="Calibri"/>
                <w:lang w:eastAsia="en-US"/>
              </w:rPr>
              <w:t>50,4</w:t>
            </w:r>
          </w:p>
        </w:tc>
        <w:tc>
          <w:tcPr>
            <w:tcW w:w="1679" w:type="dxa"/>
            <w:shd w:val="clear" w:color="auto" w:fill="auto"/>
            <w:vAlign w:val="center"/>
          </w:tcPr>
          <w:p w:rsidR="00F92CF5" w:rsidRPr="007A7321" w:rsidRDefault="00F92CF5" w:rsidP="00D053C9">
            <w:pPr>
              <w:jc w:val="center"/>
              <w:rPr>
                <w:rFonts w:eastAsia="Calibri"/>
                <w:lang w:eastAsia="en-US"/>
              </w:rPr>
            </w:pPr>
            <w:r>
              <w:rPr>
                <w:rFonts w:eastAsia="Calibri"/>
                <w:lang w:eastAsia="en-US"/>
              </w:rPr>
              <w:t>50,6</w:t>
            </w:r>
          </w:p>
        </w:tc>
        <w:tc>
          <w:tcPr>
            <w:tcW w:w="1593" w:type="dxa"/>
          </w:tcPr>
          <w:p w:rsidR="00F92CF5" w:rsidRDefault="00F92CF5" w:rsidP="00D053C9">
            <w:r>
              <w:t xml:space="preserve">        52,0</w:t>
            </w:r>
          </w:p>
        </w:tc>
        <w:tc>
          <w:tcPr>
            <w:tcW w:w="1553" w:type="dxa"/>
          </w:tcPr>
          <w:p w:rsidR="00F92CF5" w:rsidRDefault="00F92CF5" w:rsidP="005206BA">
            <w:r>
              <w:t xml:space="preserve">        52,0</w:t>
            </w:r>
          </w:p>
        </w:tc>
        <w:tc>
          <w:tcPr>
            <w:tcW w:w="1553" w:type="dxa"/>
          </w:tcPr>
          <w:p w:rsidR="00F92CF5" w:rsidRDefault="00F92CF5" w:rsidP="005206BA">
            <w:r>
              <w:t xml:space="preserve">        52,0</w:t>
            </w:r>
          </w:p>
        </w:tc>
        <w:tc>
          <w:tcPr>
            <w:tcW w:w="1553" w:type="dxa"/>
          </w:tcPr>
          <w:p w:rsidR="00F92CF5" w:rsidRDefault="00F92CF5" w:rsidP="005206BA">
            <w:r>
              <w:t xml:space="preserve">        52,0</w:t>
            </w:r>
          </w:p>
        </w:tc>
      </w:tr>
      <w:tr w:rsidR="00F92CF5" w:rsidRPr="007A7321" w:rsidTr="00EA59C9">
        <w:trPr>
          <w:trHeight w:hRule="exact" w:val="469"/>
        </w:trPr>
        <w:tc>
          <w:tcPr>
            <w:tcW w:w="4791" w:type="dxa"/>
            <w:gridSpan w:val="4"/>
            <w:shd w:val="clear" w:color="auto" w:fill="auto"/>
            <w:vAlign w:val="center"/>
          </w:tcPr>
          <w:p w:rsidR="00F92CF5" w:rsidRPr="007A7321" w:rsidRDefault="00F92CF5" w:rsidP="00D053C9">
            <w:pPr>
              <w:rPr>
                <w:rFonts w:eastAsia="Calibri"/>
                <w:b/>
                <w:lang w:eastAsia="en-US"/>
              </w:rPr>
            </w:pPr>
            <w:r w:rsidRPr="007A7321">
              <w:rPr>
                <w:rFonts w:eastAsia="Calibri"/>
                <w:b/>
                <w:lang w:eastAsia="en-US"/>
              </w:rPr>
              <w:t>Расходы, всего</w:t>
            </w:r>
          </w:p>
        </w:tc>
        <w:tc>
          <w:tcPr>
            <w:tcW w:w="1480" w:type="dxa"/>
            <w:shd w:val="clear" w:color="auto" w:fill="auto"/>
          </w:tcPr>
          <w:p w:rsidR="00F92CF5" w:rsidRDefault="00F92CF5" w:rsidP="00D053C9">
            <w:pPr>
              <w:jc w:val="center"/>
            </w:pPr>
            <w:r>
              <w:rPr>
                <w:rFonts w:eastAsia="Calibri"/>
                <w:b/>
                <w:lang w:eastAsia="en-US"/>
              </w:rPr>
              <w:t>3812,2</w:t>
            </w:r>
          </w:p>
        </w:tc>
        <w:tc>
          <w:tcPr>
            <w:tcW w:w="1679" w:type="dxa"/>
            <w:shd w:val="clear" w:color="auto" w:fill="auto"/>
          </w:tcPr>
          <w:p w:rsidR="00F92CF5" w:rsidRDefault="00F92CF5" w:rsidP="00D053C9">
            <w:pPr>
              <w:jc w:val="center"/>
            </w:pPr>
            <w:r>
              <w:rPr>
                <w:rFonts w:eastAsia="Calibri"/>
                <w:b/>
                <w:lang w:eastAsia="en-US"/>
              </w:rPr>
              <w:t>3885,4</w:t>
            </w:r>
          </w:p>
        </w:tc>
        <w:tc>
          <w:tcPr>
            <w:tcW w:w="1593" w:type="dxa"/>
          </w:tcPr>
          <w:p w:rsidR="00F92CF5" w:rsidRDefault="00F92CF5" w:rsidP="00D053C9">
            <w:pPr>
              <w:jc w:val="center"/>
            </w:pPr>
            <w:r>
              <w:rPr>
                <w:rFonts w:eastAsia="Calibri"/>
                <w:b/>
                <w:lang w:eastAsia="en-US"/>
              </w:rPr>
              <w:t>3898,3</w:t>
            </w:r>
          </w:p>
        </w:tc>
        <w:tc>
          <w:tcPr>
            <w:tcW w:w="1553" w:type="dxa"/>
          </w:tcPr>
          <w:p w:rsidR="00F92CF5" w:rsidRDefault="00F92CF5" w:rsidP="005206BA">
            <w:pPr>
              <w:jc w:val="center"/>
            </w:pPr>
            <w:r>
              <w:rPr>
                <w:rFonts w:eastAsia="Calibri"/>
                <w:b/>
                <w:lang w:eastAsia="en-US"/>
              </w:rPr>
              <w:t>3898,3</w:t>
            </w:r>
          </w:p>
        </w:tc>
        <w:tc>
          <w:tcPr>
            <w:tcW w:w="1553" w:type="dxa"/>
          </w:tcPr>
          <w:p w:rsidR="00F92CF5" w:rsidRDefault="00F92CF5" w:rsidP="005206BA">
            <w:pPr>
              <w:jc w:val="center"/>
            </w:pPr>
            <w:r>
              <w:rPr>
                <w:rFonts w:eastAsia="Calibri"/>
                <w:b/>
                <w:lang w:eastAsia="en-US"/>
              </w:rPr>
              <w:t>3898,3</w:t>
            </w:r>
          </w:p>
        </w:tc>
        <w:tc>
          <w:tcPr>
            <w:tcW w:w="1553" w:type="dxa"/>
          </w:tcPr>
          <w:p w:rsidR="00F92CF5" w:rsidRDefault="00F92CF5" w:rsidP="005206BA">
            <w:pPr>
              <w:jc w:val="center"/>
            </w:pPr>
            <w:r>
              <w:rPr>
                <w:rFonts w:eastAsia="Calibri"/>
                <w:b/>
                <w:lang w:eastAsia="en-US"/>
              </w:rPr>
              <w:t>3898,3</w:t>
            </w:r>
          </w:p>
        </w:tc>
      </w:tr>
      <w:tr w:rsidR="00F92CF5" w:rsidRPr="007A7321" w:rsidTr="00921E5D">
        <w:trPr>
          <w:trHeight w:hRule="exact" w:val="433"/>
        </w:trPr>
        <w:tc>
          <w:tcPr>
            <w:tcW w:w="4791" w:type="dxa"/>
            <w:gridSpan w:val="4"/>
            <w:shd w:val="clear" w:color="auto" w:fill="auto"/>
            <w:vAlign w:val="center"/>
          </w:tcPr>
          <w:p w:rsidR="00F92CF5" w:rsidRPr="007A7321" w:rsidRDefault="00F92CF5" w:rsidP="00D053C9">
            <w:pPr>
              <w:rPr>
                <w:rFonts w:eastAsia="Calibri"/>
                <w:lang w:eastAsia="en-US"/>
              </w:rPr>
            </w:pPr>
            <w:r w:rsidRPr="007A7321">
              <w:rPr>
                <w:rFonts w:eastAsia="Calibri"/>
                <w:lang w:eastAsia="en-US"/>
              </w:rPr>
              <w:t>в том числе:</w:t>
            </w:r>
          </w:p>
        </w:tc>
        <w:tc>
          <w:tcPr>
            <w:tcW w:w="1480" w:type="dxa"/>
            <w:shd w:val="clear" w:color="auto" w:fill="auto"/>
            <w:vAlign w:val="center"/>
          </w:tcPr>
          <w:p w:rsidR="00F92CF5" w:rsidRPr="007A7321" w:rsidRDefault="00F92CF5" w:rsidP="00D053C9">
            <w:pPr>
              <w:jc w:val="center"/>
              <w:rPr>
                <w:rFonts w:eastAsia="Calibri"/>
                <w:lang w:eastAsia="en-US"/>
              </w:rPr>
            </w:pPr>
          </w:p>
        </w:tc>
        <w:tc>
          <w:tcPr>
            <w:tcW w:w="1679" w:type="dxa"/>
            <w:shd w:val="clear" w:color="auto" w:fill="auto"/>
            <w:vAlign w:val="center"/>
          </w:tcPr>
          <w:p w:rsidR="00F92CF5" w:rsidRPr="007A7321" w:rsidRDefault="00F92CF5" w:rsidP="00D053C9">
            <w:pPr>
              <w:jc w:val="center"/>
              <w:rPr>
                <w:rFonts w:eastAsia="Calibri"/>
                <w:lang w:eastAsia="en-US"/>
              </w:rPr>
            </w:pPr>
          </w:p>
        </w:tc>
        <w:tc>
          <w:tcPr>
            <w:tcW w:w="1593" w:type="dxa"/>
            <w:vAlign w:val="center"/>
          </w:tcPr>
          <w:p w:rsidR="00F92CF5" w:rsidRPr="007A7321" w:rsidRDefault="00F92CF5" w:rsidP="00D053C9">
            <w:pPr>
              <w:jc w:val="center"/>
              <w:rPr>
                <w:rFonts w:eastAsia="Calibri"/>
                <w:lang w:eastAsia="en-US"/>
              </w:rPr>
            </w:pPr>
          </w:p>
        </w:tc>
        <w:tc>
          <w:tcPr>
            <w:tcW w:w="1553" w:type="dxa"/>
            <w:vAlign w:val="center"/>
          </w:tcPr>
          <w:p w:rsidR="00F92CF5" w:rsidRPr="007A7321" w:rsidRDefault="00F92CF5" w:rsidP="005206BA">
            <w:pPr>
              <w:jc w:val="center"/>
              <w:rPr>
                <w:rFonts w:eastAsia="Calibri"/>
                <w:lang w:eastAsia="en-US"/>
              </w:rPr>
            </w:pPr>
          </w:p>
        </w:tc>
        <w:tc>
          <w:tcPr>
            <w:tcW w:w="1553" w:type="dxa"/>
            <w:vAlign w:val="center"/>
          </w:tcPr>
          <w:p w:rsidR="00F92CF5" w:rsidRPr="007A7321" w:rsidRDefault="00F92CF5" w:rsidP="005206BA">
            <w:pPr>
              <w:jc w:val="center"/>
              <w:rPr>
                <w:rFonts w:eastAsia="Calibri"/>
                <w:lang w:eastAsia="en-US"/>
              </w:rPr>
            </w:pPr>
          </w:p>
        </w:tc>
        <w:tc>
          <w:tcPr>
            <w:tcW w:w="1553" w:type="dxa"/>
            <w:vAlign w:val="center"/>
          </w:tcPr>
          <w:p w:rsidR="00F92CF5" w:rsidRPr="007A7321" w:rsidRDefault="00F92CF5" w:rsidP="005206BA">
            <w:pPr>
              <w:jc w:val="center"/>
              <w:rPr>
                <w:rFonts w:eastAsia="Calibri"/>
                <w:lang w:eastAsia="en-US"/>
              </w:rPr>
            </w:pPr>
          </w:p>
        </w:tc>
      </w:tr>
      <w:tr w:rsidR="00F92CF5" w:rsidRPr="007A7321" w:rsidTr="00921E5D">
        <w:trPr>
          <w:trHeight w:hRule="exact" w:val="409"/>
        </w:trPr>
        <w:tc>
          <w:tcPr>
            <w:tcW w:w="4791" w:type="dxa"/>
            <w:gridSpan w:val="4"/>
            <w:shd w:val="clear" w:color="auto" w:fill="auto"/>
            <w:vAlign w:val="center"/>
          </w:tcPr>
          <w:p w:rsidR="00F92CF5" w:rsidRPr="007A7321" w:rsidRDefault="00F92CF5" w:rsidP="00D053C9">
            <w:pPr>
              <w:rPr>
                <w:rFonts w:eastAsia="Calibri"/>
                <w:lang w:eastAsia="en-US"/>
              </w:rPr>
            </w:pPr>
            <w:r w:rsidRPr="007A7321">
              <w:rPr>
                <w:rFonts w:eastAsia="Calibri"/>
                <w:lang w:eastAsia="en-US"/>
              </w:rPr>
              <w:lastRenderedPageBreak/>
              <w:t>межбюджетные трансферты</w:t>
            </w:r>
          </w:p>
        </w:tc>
        <w:tc>
          <w:tcPr>
            <w:tcW w:w="1480" w:type="dxa"/>
            <w:shd w:val="clear" w:color="auto" w:fill="auto"/>
            <w:vAlign w:val="center"/>
          </w:tcPr>
          <w:p w:rsidR="00F92CF5" w:rsidRPr="007A7321" w:rsidRDefault="00F92CF5" w:rsidP="0053671D">
            <w:pPr>
              <w:jc w:val="center"/>
              <w:rPr>
                <w:rFonts w:eastAsia="Calibri"/>
                <w:lang w:eastAsia="en-US"/>
              </w:rPr>
            </w:pPr>
            <w:r>
              <w:rPr>
                <w:rFonts w:eastAsia="Calibri"/>
                <w:lang w:eastAsia="en-US"/>
              </w:rPr>
              <w:t>18,3</w:t>
            </w:r>
          </w:p>
        </w:tc>
        <w:tc>
          <w:tcPr>
            <w:tcW w:w="1679" w:type="dxa"/>
            <w:shd w:val="clear" w:color="auto" w:fill="auto"/>
            <w:vAlign w:val="center"/>
          </w:tcPr>
          <w:p w:rsidR="00F92CF5" w:rsidRPr="007A7321" w:rsidRDefault="00F92CF5" w:rsidP="00D053C9">
            <w:pPr>
              <w:jc w:val="center"/>
              <w:rPr>
                <w:rFonts w:eastAsia="Calibri"/>
                <w:lang w:eastAsia="en-US"/>
              </w:rPr>
            </w:pPr>
            <w:r>
              <w:rPr>
                <w:rFonts w:eastAsia="Calibri"/>
                <w:lang w:eastAsia="en-US"/>
              </w:rPr>
              <w:t>18,9</w:t>
            </w:r>
          </w:p>
        </w:tc>
        <w:tc>
          <w:tcPr>
            <w:tcW w:w="1593" w:type="dxa"/>
            <w:vAlign w:val="center"/>
          </w:tcPr>
          <w:p w:rsidR="00F92CF5" w:rsidRPr="007A7321" w:rsidRDefault="00F92CF5" w:rsidP="00D053C9">
            <w:pPr>
              <w:jc w:val="center"/>
              <w:rPr>
                <w:rFonts w:eastAsia="Calibri"/>
                <w:lang w:eastAsia="en-US"/>
              </w:rPr>
            </w:pPr>
            <w:r>
              <w:rPr>
                <w:rFonts w:eastAsia="Calibri"/>
                <w:lang w:eastAsia="en-US"/>
              </w:rPr>
              <w:t>19,7</w:t>
            </w:r>
          </w:p>
        </w:tc>
        <w:tc>
          <w:tcPr>
            <w:tcW w:w="1553" w:type="dxa"/>
            <w:vAlign w:val="center"/>
          </w:tcPr>
          <w:p w:rsidR="00F92CF5" w:rsidRPr="007A7321" w:rsidRDefault="00F92CF5" w:rsidP="005206BA">
            <w:pPr>
              <w:jc w:val="center"/>
              <w:rPr>
                <w:rFonts w:eastAsia="Calibri"/>
                <w:lang w:eastAsia="en-US"/>
              </w:rPr>
            </w:pPr>
            <w:r>
              <w:rPr>
                <w:rFonts w:eastAsia="Calibri"/>
                <w:lang w:eastAsia="en-US"/>
              </w:rPr>
              <w:t>19,7</w:t>
            </w:r>
          </w:p>
        </w:tc>
        <w:tc>
          <w:tcPr>
            <w:tcW w:w="1553" w:type="dxa"/>
            <w:vAlign w:val="center"/>
          </w:tcPr>
          <w:p w:rsidR="00F92CF5" w:rsidRPr="007A7321" w:rsidRDefault="00F92CF5" w:rsidP="005206BA">
            <w:pPr>
              <w:jc w:val="center"/>
              <w:rPr>
                <w:rFonts w:eastAsia="Calibri"/>
                <w:lang w:eastAsia="en-US"/>
              </w:rPr>
            </w:pPr>
            <w:r>
              <w:rPr>
                <w:rFonts w:eastAsia="Calibri"/>
                <w:lang w:eastAsia="en-US"/>
              </w:rPr>
              <w:t>19,7</w:t>
            </w:r>
          </w:p>
        </w:tc>
        <w:tc>
          <w:tcPr>
            <w:tcW w:w="1553" w:type="dxa"/>
            <w:vAlign w:val="center"/>
          </w:tcPr>
          <w:p w:rsidR="00F92CF5" w:rsidRPr="007A7321" w:rsidRDefault="00F92CF5" w:rsidP="005206BA">
            <w:pPr>
              <w:jc w:val="center"/>
              <w:rPr>
                <w:rFonts w:eastAsia="Calibri"/>
                <w:lang w:eastAsia="en-US"/>
              </w:rPr>
            </w:pPr>
            <w:r>
              <w:rPr>
                <w:rFonts w:eastAsia="Calibri"/>
                <w:lang w:eastAsia="en-US"/>
              </w:rPr>
              <w:t>19,7</w:t>
            </w:r>
          </w:p>
        </w:tc>
      </w:tr>
      <w:tr w:rsidR="00F92CF5" w:rsidRPr="007A7321" w:rsidTr="00921E5D">
        <w:trPr>
          <w:trHeight w:hRule="exact" w:val="680"/>
        </w:trPr>
        <w:tc>
          <w:tcPr>
            <w:tcW w:w="4791" w:type="dxa"/>
            <w:gridSpan w:val="4"/>
            <w:shd w:val="clear" w:color="auto" w:fill="auto"/>
            <w:vAlign w:val="center"/>
          </w:tcPr>
          <w:p w:rsidR="00F92CF5" w:rsidRPr="007A7321" w:rsidRDefault="00F92CF5" w:rsidP="00D053C9">
            <w:pPr>
              <w:rPr>
                <w:rFonts w:eastAsia="Calibri"/>
                <w:lang w:eastAsia="en-US"/>
              </w:rPr>
            </w:pPr>
            <w:r w:rsidRPr="007A7321">
              <w:rPr>
                <w:rFonts w:eastAsia="Calibri"/>
                <w:lang w:eastAsia="en-US"/>
              </w:rPr>
              <w:t>расходы без учета межбюджетных трансфертов</w:t>
            </w:r>
          </w:p>
        </w:tc>
        <w:tc>
          <w:tcPr>
            <w:tcW w:w="1480" w:type="dxa"/>
            <w:shd w:val="clear" w:color="auto" w:fill="auto"/>
            <w:vAlign w:val="center"/>
          </w:tcPr>
          <w:p w:rsidR="00F92CF5" w:rsidRPr="007A7321" w:rsidRDefault="00F92CF5" w:rsidP="00D053C9">
            <w:pPr>
              <w:jc w:val="center"/>
              <w:rPr>
                <w:rFonts w:eastAsia="Calibri"/>
                <w:lang w:eastAsia="en-US"/>
              </w:rPr>
            </w:pPr>
            <w:r>
              <w:rPr>
                <w:rFonts w:eastAsia="Calibri"/>
                <w:lang w:eastAsia="en-US"/>
              </w:rPr>
              <w:t>3793,9</w:t>
            </w:r>
          </w:p>
        </w:tc>
        <w:tc>
          <w:tcPr>
            <w:tcW w:w="1679" w:type="dxa"/>
            <w:shd w:val="clear" w:color="auto" w:fill="auto"/>
            <w:vAlign w:val="center"/>
          </w:tcPr>
          <w:p w:rsidR="00F92CF5" w:rsidRPr="007A7321" w:rsidRDefault="00F92CF5" w:rsidP="00D053C9">
            <w:pPr>
              <w:jc w:val="center"/>
              <w:rPr>
                <w:rFonts w:eastAsia="Calibri"/>
                <w:lang w:eastAsia="en-US"/>
              </w:rPr>
            </w:pPr>
            <w:r>
              <w:rPr>
                <w:rFonts w:eastAsia="Calibri"/>
                <w:lang w:eastAsia="en-US"/>
              </w:rPr>
              <w:t>3866,5</w:t>
            </w:r>
          </w:p>
        </w:tc>
        <w:tc>
          <w:tcPr>
            <w:tcW w:w="1593" w:type="dxa"/>
            <w:vAlign w:val="center"/>
          </w:tcPr>
          <w:p w:rsidR="00F92CF5" w:rsidRPr="007A7321" w:rsidRDefault="00F92CF5" w:rsidP="00D053C9">
            <w:pPr>
              <w:jc w:val="center"/>
              <w:rPr>
                <w:rFonts w:eastAsia="Calibri"/>
                <w:lang w:eastAsia="en-US"/>
              </w:rPr>
            </w:pPr>
            <w:r>
              <w:rPr>
                <w:rFonts w:eastAsia="Calibri"/>
                <w:lang w:eastAsia="en-US"/>
              </w:rPr>
              <w:t>3878,6</w:t>
            </w:r>
          </w:p>
        </w:tc>
        <w:tc>
          <w:tcPr>
            <w:tcW w:w="1553" w:type="dxa"/>
            <w:vAlign w:val="center"/>
          </w:tcPr>
          <w:p w:rsidR="00F92CF5" w:rsidRPr="007A7321" w:rsidRDefault="00F92CF5" w:rsidP="005206BA">
            <w:pPr>
              <w:jc w:val="center"/>
              <w:rPr>
                <w:rFonts w:eastAsia="Calibri"/>
                <w:lang w:eastAsia="en-US"/>
              </w:rPr>
            </w:pPr>
            <w:r>
              <w:rPr>
                <w:rFonts w:eastAsia="Calibri"/>
                <w:lang w:eastAsia="en-US"/>
              </w:rPr>
              <w:t>3878,6</w:t>
            </w:r>
          </w:p>
        </w:tc>
        <w:tc>
          <w:tcPr>
            <w:tcW w:w="1553" w:type="dxa"/>
            <w:vAlign w:val="center"/>
          </w:tcPr>
          <w:p w:rsidR="00F92CF5" w:rsidRPr="007A7321" w:rsidRDefault="00F92CF5" w:rsidP="005206BA">
            <w:pPr>
              <w:jc w:val="center"/>
              <w:rPr>
                <w:rFonts w:eastAsia="Calibri"/>
                <w:lang w:eastAsia="en-US"/>
              </w:rPr>
            </w:pPr>
            <w:r>
              <w:rPr>
                <w:rFonts w:eastAsia="Calibri"/>
                <w:lang w:eastAsia="en-US"/>
              </w:rPr>
              <w:t>3878,6</w:t>
            </w:r>
          </w:p>
        </w:tc>
        <w:tc>
          <w:tcPr>
            <w:tcW w:w="1553" w:type="dxa"/>
            <w:vAlign w:val="center"/>
          </w:tcPr>
          <w:p w:rsidR="00F92CF5" w:rsidRPr="007A7321" w:rsidRDefault="00F92CF5" w:rsidP="005206BA">
            <w:pPr>
              <w:jc w:val="center"/>
              <w:rPr>
                <w:rFonts w:eastAsia="Calibri"/>
                <w:lang w:eastAsia="en-US"/>
              </w:rPr>
            </w:pPr>
            <w:r>
              <w:rPr>
                <w:rFonts w:eastAsia="Calibri"/>
                <w:lang w:eastAsia="en-US"/>
              </w:rPr>
              <w:t>3878,6</w:t>
            </w:r>
          </w:p>
        </w:tc>
      </w:tr>
      <w:tr w:rsidR="00F92CF5" w:rsidRPr="007A7321" w:rsidTr="00921E5D">
        <w:trPr>
          <w:trHeight w:hRule="exact" w:val="465"/>
        </w:trPr>
        <w:tc>
          <w:tcPr>
            <w:tcW w:w="4791" w:type="dxa"/>
            <w:gridSpan w:val="4"/>
            <w:shd w:val="clear" w:color="auto" w:fill="auto"/>
            <w:vAlign w:val="center"/>
          </w:tcPr>
          <w:p w:rsidR="00F92CF5" w:rsidRPr="007A7321" w:rsidRDefault="00F92CF5" w:rsidP="00D053C9">
            <w:pPr>
              <w:rPr>
                <w:rFonts w:eastAsia="Calibri"/>
                <w:lang w:eastAsia="en-US"/>
              </w:rPr>
            </w:pPr>
            <w:r w:rsidRPr="007A7321">
              <w:rPr>
                <w:rFonts w:eastAsia="Calibri"/>
                <w:lang w:eastAsia="en-US"/>
              </w:rPr>
              <w:t>Дефицит/профицит</w:t>
            </w:r>
          </w:p>
        </w:tc>
        <w:tc>
          <w:tcPr>
            <w:tcW w:w="1480" w:type="dxa"/>
            <w:shd w:val="clear" w:color="auto" w:fill="auto"/>
            <w:vAlign w:val="center"/>
          </w:tcPr>
          <w:p w:rsidR="00F92CF5" w:rsidRPr="007A7321" w:rsidRDefault="00F92CF5" w:rsidP="00D053C9">
            <w:pPr>
              <w:suppressAutoHyphens/>
              <w:jc w:val="center"/>
              <w:rPr>
                <w:lang w:eastAsia="ar-SA"/>
              </w:rPr>
            </w:pPr>
            <w:r w:rsidRPr="007A7321">
              <w:rPr>
                <w:lang w:eastAsia="ar-SA"/>
              </w:rPr>
              <w:t>0,0</w:t>
            </w:r>
          </w:p>
        </w:tc>
        <w:tc>
          <w:tcPr>
            <w:tcW w:w="1679" w:type="dxa"/>
            <w:shd w:val="clear" w:color="auto" w:fill="auto"/>
            <w:vAlign w:val="center"/>
          </w:tcPr>
          <w:p w:rsidR="00F92CF5" w:rsidRPr="007A7321" w:rsidRDefault="00F92CF5" w:rsidP="00D053C9">
            <w:pPr>
              <w:jc w:val="center"/>
              <w:rPr>
                <w:rFonts w:eastAsia="Calibri"/>
                <w:lang w:eastAsia="en-US"/>
              </w:rPr>
            </w:pPr>
            <w:r w:rsidRPr="007A7321">
              <w:rPr>
                <w:rFonts w:eastAsia="Calibri"/>
                <w:lang w:eastAsia="en-US"/>
              </w:rPr>
              <w:t>0,0</w:t>
            </w:r>
          </w:p>
        </w:tc>
        <w:tc>
          <w:tcPr>
            <w:tcW w:w="1593" w:type="dxa"/>
            <w:vAlign w:val="center"/>
          </w:tcPr>
          <w:p w:rsidR="00F92CF5" w:rsidRPr="007A7321" w:rsidRDefault="00F92CF5" w:rsidP="00D053C9">
            <w:pPr>
              <w:jc w:val="center"/>
              <w:rPr>
                <w:rFonts w:eastAsia="Calibri"/>
                <w:lang w:eastAsia="en-US"/>
              </w:rPr>
            </w:pPr>
            <w:r w:rsidRPr="007A7321">
              <w:rPr>
                <w:rFonts w:eastAsia="Calibri"/>
                <w:lang w:eastAsia="en-US"/>
              </w:rPr>
              <w:t>0,0</w:t>
            </w:r>
          </w:p>
        </w:tc>
        <w:tc>
          <w:tcPr>
            <w:tcW w:w="1553" w:type="dxa"/>
            <w:vAlign w:val="center"/>
          </w:tcPr>
          <w:p w:rsidR="00F92CF5" w:rsidRPr="007A7321" w:rsidRDefault="00F92CF5" w:rsidP="005206BA">
            <w:pPr>
              <w:jc w:val="center"/>
              <w:rPr>
                <w:rFonts w:eastAsia="Calibri"/>
                <w:lang w:eastAsia="en-US"/>
              </w:rPr>
            </w:pPr>
            <w:r w:rsidRPr="007A7321">
              <w:rPr>
                <w:rFonts w:eastAsia="Calibri"/>
                <w:lang w:eastAsia="en-US"/>
              </w:rPr>
              <w:t>0,0</w:t>
            </w:r>
          </w:p>
        </w:tc>
        <w:tc>
          <w:tcPr>
            <w:tcW w:w="1553" w:type="dxa"/>
            <w:vAlign w:val="center"/>
          </w:tcPr>
          <w:p w:rsidR="00F92CF5" w:rsidRPr="007A7321" w:rsidRDefault="00F92CF5" w:rsidP="005206BA">
            <w:pPr>
              <w:jc w:val="center"/>
              <w:rPr>
                <w:rFonts w:eastAsia="Calibri"/>
                <w:lang w:eastAsia="en-US"/>
              </w:rPr>
            </w:pPr>
            <w:r w:rsidRPr="007A7321">
              <w:rPr>
                <w:rFonts w:eastAsia="Calibri"/>
                <w:lang w:eastAsia="en-US"/>
              </w:rPr>
              <w:t>0,0</w:t>
            </w:r>
          </w:p>
        </w:tc>
        <w:tc>
          <w:tcPr>
            <w:tcW w:w="1553" w:type="dxa"/>
            <w:vAlign w:val="center"/>
          </w:tcPr>
          <w:p w:rsidR="00F92CF5" w:rsidRPr="007A7321" w:rsidRDefault="00F92CF5" w:rsidP="005206BA">
            <w:pPr>
              <w:jc w:val="center"/>
              <w:rPr>
                <w:rFonts w:eastAsia="Calibri"/>
                <w:lang w:eastAsia="en-US"/>
              </w:rPr>
            </w:pPr>
            <w:r w:rsidRPr="007A7321">
              <w:rPr>
                <w:rFonts w:eastAsia="Calibri"/>
                <w:lang w:eastAsia="en-US"/>
              </w:rPr>
              <w:t>0,0</w:t>
            </w:r>
          </w:p>
        </w:tc>
      </w:tr>
    </w:tbl>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54735E" w:rsidRDefault="0054735E" w:rsidP="00C23225">
      <w:pPr>
        <w:widowControl w:val="0"/>
        <w:suppressAutoHyphens/>
        <w:autoSpaceDE w:val="0"/>
        <w:autoSpaceDN w:val="0"/>
        <w:adjustRightInd w:val="0"/>
        <w:ind w:left="6237"/>
        <w:jc w:val="both"/>
        <w:rPr>
          <w:lang w:eastAsia="ar-SA"/>
        </w:rPr>
      </w:pPr>
    </w:p>
    <w:p w:rsidR="0054735E" w:rsidRDefault="0054735E" w:rsidP="00C23225">
      <w:pPr>
        <w:widowControl w:val="0"/>
        <w:suppressAutoHyphens/>
        <w:autoSpaceDE w:val="0"/>
        <w:autoSpaceDN w:val="0"/>
        <w:adjustRightInd w:val="0"/>
        <w:ind w:left="6237"/>
        <w:jc w:val="both"/>
        <w:rPr>
          <w:lang w:eastAsia="ar-SA"/>
        </w:rPr>
      </w:pPr>
    </w:p>
    <w:p w:rsidR="0054735E" w:rsidRDefault="0054735E" w:rsidP="00C23225">
      <w:pPr>
        <w:widowControl w:val="0"/>
        <w:suppressAutoHyphens/>
        <w:autoSpaceDE w:val="0"/>
        <w:autoSpaceDN w:val="0"/>
        <w:adjustRightInd w:val="0"/>
        <w:ind w:left="6237"/>
        <w:jc w:val="both"/>
        <w:rPr>
          <w:lang w:eastAsia="ar-SA"/>
        </w:rPr>
      </w:pPr>
    </w:p>
    <w:p w:rsidR="0054735E" w:rsidRDefault="0054735E" w:rsidP="00C23225">
      <w:pPr>
        <w:widowControl w:val="0"/>
        <w:suppressAutoHyphens/>
        <w:autoSpaceDE w:val="0"/>
        <w:autoSpaceDN w:val="0"/>
        <w:adjustRightInd w:val="0"/>
        <w:ind w:left="6237"/>
        <w:jc w:val="both"/>
        <w:rPr>
          <w:lang w:eastAsia="ar-SA"/>
        </w:rPr>
      </w:pPr>
    </w:p>
    <w:p w:rsidR="0054735E" w:rsidRDefault="0054735E" w:rsidP="00C23225">
      <w:pPr>
        <w:widowControl w:val="0"/>
        <w:suppressAutoHyphens/>
        <w:autoSpaceDE w:val="0"/>
        <w:autoSpaceDN w:val="0"/>
        <w:adjustRightInd w:val="0"/>
        <w:ind w:left="6237"/>
        <w:jc w:val="both"/>
        <w:rPr>
          <w:lang w:eastAsia="ar-SA"/>
        </w:rPr>
      </w:pPr>
    </w:p>
    <w:p w:rsidR="0054735E" w:rsidRDefault="0054735E" w:rsidP="00C23225">
      <w:pPr>
        <w:widowControl w:val="0"/>
        <w:suppressAutoHyphens/>
        <w:autoSpaceDE w:val="0"/>
        <w:autoSpaceDN w:val="0"/>
        <w:adjustRightInd w:val="0"/>
        <w:ind w:left="6237"/>
        <w:jc w:val="both"/>
        <w:rPr>
          <w:lang w:eastAsia="ar-SA"/>
        </w:rPr>
      </w:pPr>
    </w:p>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54735E">
      <w:pPr>
        <w:widowControl w:val="0"/>
        <w:suppressAutoHyphens/>
        <w:autoSpaceDE w:val="0"/>
        <w:autoSpaceDN w:val="0"/>
        <w:adjustRightInd w:val="0"/>
        <w:ind w:left="6237"/>
        <w:jc w:val="right"/>
        <w:rPr>
          <w:lang w:eastAsia="ar-SA"/>
        </w:rPr>
      </w:pPr>
      <w:r>
        <w:rPr>
          <w:lang w:eastAsia="ar-SA"/>
        </w:rPr>
        <w:t xml:space="preserve">       </w:t>
      </w:r>
      <w:r w:rsidRPr="007A7321">
        <w:rPr>
          <w:lang w:eastAsia="ar-SA"/>
        </w:rPr>
        <w:t>Приложение №3</w:t>
      </w:r>
    </w:p>
    <w:p w:rsidR="00C23225" w:rsidRDefault="00C23225" w:rsidP="0054735E">
      <w:pPr>
        <w:widowControl w:val="0"/>
        <w:suppressAutoHyphens/>
        <w:autoSpaceDE w:val="0"/>
        <w:autoSpaceDN w:val="0"/>
        <w:adjustRightInd w:val="0"/>
        <w:jc w:val="right"/>
        <w:rPr>
          <w:lang w:eastAsia="ar-SA"/>
        </w:rPr>
      </w:pPr>
      <w:r>
        <w:rPr>
          <w:lang w:eastAsia="ar-SA"/>
        </w:rPr>
        <w:t xml:space="preserve">                                                                                                                                                                   К     </w:t>
      </w:r>
      <w:r w:rsidRPr="007A7321">
        <w:rPr>
          <w:lang w:eastAsia="ar-SA"/>
        </w:rPr>
        <w:t>бюджетному</w:t>
      </w:r>
      <w:r>
        <w:rPr>
          <w:lang w:eastAsia="ar-SA"/>
        </w:rPr>
        <w:t xml:space="preserve">     </w:t>
      </w:r>
      <w:r w:rsidRPr="007A7321">
        <w:rPr>
          <w:lang w:eastAsia="ar-SA"/>
        </w:rPr>
        <w:t xml:space="preserve"> прогнозу </w:t>
      </w:r>
      <w:r>
        <w:rPr>
          <w:lang w:eastAsia="ar-SA"/>
        </w:rPr>
        <w:t xml:space="preserve">  Понятовского</w:t>
      </w:r>
    </w:p>
    <w:p w:rsidR="00C23225" w:rsidRDefault="00C23225" w:rsidP="0054735E">
      <w:pPr>
        <w:widowControl w:val="0"/>
        <w:suppressAutoHyphens/>
        <w:autoSpaceDE w:val="0"/>
        <w:autoSpaceDN w:val="0"/>
        <w:adjustRightInd w:val="0"/>
        <w:ind w:left="6237"/>
        <w:jc w:val="right"/>
        <w:rPr>
          <w:lang w:eastAsia="ar-SA"/>
        </w:rPr>
      </w:pPr>
      <w:r w:rsidRPr="007A7321">
        <w:rPr>
          <w:lang w:eastAsia="ar-SA"/>
        </w:rPr>
        <w:t xml:space="preserve"> </w:t>
      </w:r>
      <w:r>
        <w:rPr>
          <w:lang w:eastAsia="ar-SA"/>
        </w:rPr>
        <w:t xml:space="preserve">                </w:t>
      </w:r>
      <w:r w:rsidRPr="007A7321">
        <w:rPr>
          <w:lang w:eastAsia="ar-SA"/>
        </w:rPr>
        <w:t xml:space="preserve"> </w:t>
      </w:r>
      <w:r>
        <w:rPr>
          <w:lang w:eastAsia="ar-SA"/>
        </w:rPr>
        <w:t xml:space="preserve">                                         </w:t>
      </w:r>
      <w:r w:rsidRPr="007A7321">
        <w:rPr>
          <w:lang w:eastAsia="ar-SA"/>
        </w:rPr>
        <w:t xml:space="preserve">сельского </w:t>
      </w:r>
      <w:r>
        <w:rPr>
          <w:lang w:eastAsia="ar-SA"/>
        </w:rPr>
        <w:t xml:space="preserve">   </w:t>
      </w:r>
      <w:r w:rsidRPr="007A7321">
        <w:rPr>
          <w:lang w:eastAsia="ar-SA"/>
        </w:rPr>
        <w:t xml:space="preserve">поселения </w:t>
      </w:r>
      <w:r>
        <w:rPr>
          <w:lang w:eastAsia="ar-SA"/>
        </w:rPr>
        <w:t xml:space="preserve">  </w:t>
      </w:r>
      <w:r w:rsidRPr="007A7321">
        <w:rPr>
          <w:lang w:eastAsia="ar-SA"/>
        </w:rPr>
        <w:t>Шумячского</w:t>
      </w:r>
      <w:r>
        <w:rPr>
          <w:lang w:eastAsia="ar-SA"/>
        </w:rPr>
        <w:t xml:space="preserve">   </w:t>
      </w:r>
      <w:r w:rsidRPr="007A7321">
        <w:rPr>
          <w:lang w:eastAsia="ar-SA"/>
        </w:rPr>
        <w:t xml:space="preserve"> района </w:t>
      </w:r>
    </w:p>
    <w:p w:rsidR="00C23225" w:rsidRPr="007A7321" w:rsidRDefault="00C23225" w:rsidP="0054735E">
      <w:pPr>
        <w:widowControl w:val="0"/>
        <w:suppressAutoHyphens/>
        <w:autoSpaceDE w:val="0"/>
        <w:autoSpaceDN w:val="0"/>
        <w:adjustRightInd w:val="0"/>
        <w:ind w:left="6237"/>
        <w:jc w:val="right"/>
        <w:rPr>
          <w:lang w:eastAsia="ar-SA"/>
        </w:rPr>
      </w:pPr>
      <w:r>
        <w:rPr>
          <w:lang w:eastAsia="ar-SA"/>
        </w:rPr>
        <w:t xml:space="preserve">                                                           </w:t>
      </w:r>
      <w:r w:rsidRPr="007A7321">
        <w:rPr>
          <w:lang w:eastAsia="ar-SA"/>
        </w:rPr>
        <w:t>Смоленской области на долгосрочный период</w:t>
      </w:r>
    </w:p>
    <w:p w:rsidR="00C23225" w:rsidRPr="007A7321" w:rsidRDefault="00C23225" w:rsidP="00C23225">
      <w:pPr>
        <w:suppressAutoHyphens/>
        <w:ind w:left="990"/>
        <w:jc w:val="right"/>
        <w:rPr>
          <w:lang w:eastAsia="ar-SA"/>
        </w:rPr>
      </w:pPr>
    </w:p>
    <w:p w:rsidR="00C23225" w:rsidRPr="007A7321" w:rsidRDefault="00C23225" w:rsidP="00C23225">
      <w:pPr>
        <w:suppressAutoHyphens/>
        <w:jc w:val="center"/>
        <w:rPr>
          <w:b/>
          <w:lang w:eastAsia="ar-SA"/>
        </w:rPr>
      </w:pPr>
      <w:r>
        <w:rPr>
          <w:b/>
          <w:lang w:eastAsia="ar-SA"/>
        </w:rPr>
        <w:t xml:space="preserve"> </w:t>
      </w:r>
      <w:r w:rsidRPr="007A7321">
        <w:rPr>
          <w:b/>
          <w:lang w:eastAsia="ar-SA"/>
        </w:rPr>
        <w:t xml:space="preserve">ДАННЫЕ </w:t>
      </w:r>
    </w:p>
    <w:p w:rsidR="00C23225" w:rsidRPr="007A7321" w:rsidRDefault="00C23225" w:rsidP="00C23225">
      <w:pPr>
        <w:suppressAutoHyphens/>
        <w:jc w:val="center"/>
        <w:rPr>
          <w:b/>
          <w:lang w:eastAsia="ar-SA"/>
        </w:rPr>
      </w:pPr>
      <w:r w:rsidRPr="007A7321">
        <w:rPr>
          <w:b/>
          <w:lang w:eastAsia="ar-SA"/>
        </w:rPr>
        <w:t xml:space="preserve">о распределении бюджетных ассигнований по муниципальным программам (на период их действия) </w:t>
      </w:r>
    </w:p>
    <w:p w:rsidR="00C23225" w:rsidRPr="007A7321" w:rsidRDefault="00C23225" w:rsidP="00C23225">
      <w:pPr>
        <w:suppressAutoHyphens/>
        <w:jc w:val="center"/>
        <w:rPr>
          <w:b/>
          <w:lang w:eastAsia="ar-SA"/>
        </w:rPr>
      </w:pPr>
      <w:r w:rsidRPr="007A7321">
        <w:rPr>
          <w:b/>
          <w:lang w:eastAsia="ar-SA"/>
        </w:rPr>
        <w:t>и непрограммным направлениям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
        <w:gridCol w:w="1603"/>
        <w:gridCol w:w="1608"/>
        <w:gridCol w:w="1349"/>
        <w:gridCol w:w="306"/>
        <w:gridCol w:w="1146"/>
        <w:gridCol w:w="1674"/>
        <w:gridCol w:w="1639"/>
        <w:gridCol w:w="1577"/>
        <w:gridCol w:w="1577"/>
        <w:gridCol w:w="1577"/>
      </w:tblGrid>
      <w:tr w:rsidR="003A533D" w:rsidRPr="007A7321" w:rsidTr="0054735E">
        <w:trPr>
          <w:gridAfter w:val="6"/>
          <w:wAfter w:w="9190" w:type="dxa"/>
        </w:trPr>
        <w:tc>
          <w:tcPr>
            <w:tcW w:w="1686" w:type="dxa"/>
            <w:gridSpan w:val="2"/>
            <w:tcBorders>
              <w:top w:val="nil"/>
              <w:left w:val="nil"/>
              <w:bottom w:val="nil"/>
              <w:right w:val="nil"/>
            </w:tcBorders>
          </w:tcPr>
          <w:p w:rsidR="003A533D" w:rsidRPr="007A7321" w:rsidRDefault="003A533D" w:rsidP="00D053C9">
            <w:pPr>
              <w:suppressAutoHyphens/>
              <w:jc w:val="right"/>
              <w:rPr>
                <w:lang w:eastAsia="ar-SA"/>
              </w:rPr>
            </w:pPr>
            <w:r>
              <w:rPr>
                <w:lang w:eastAsia="ar-SA"/>
              </w:rPr>
              <w:t xml:space="preserve">                           </w:t>
            </w:r>
          </w:p>
        </w:tc>
        <w:tc>
          <w:tcPr>
            <w:tcW w:w="1608" w:type="dxa"/>
            <w:tcBorders>
              <w:top w:val="nil"/>
              <w:left w:val="nil"/>
              <w:bottom w:val="nil"/>
              <w:right w:val="nil"/>
            </w:tcBorders>
          </w:tcPr>
          <w:p w:rsidR="003A533D" w:rsidRPr="007A7321" w:rsidRDefault="003A533D" w:rsidP="00D053C9">
            <w:pPr>
              <w:suppressAutoHyphens/>
              <w:jc w:val="right"/>
              <w:rPr>
                <w:lang w:eastAsia="ar-SA"/>
              </w:rPr>
            </w:pPr>
          </w:p>
        </w:tc>
        <w:tc>
          <w:tcPr>
            <w:tcW w:w="1655" w:type="dxa"/>
            <w:gridSpan w:val="2"/>
            <w:tcBorders>
              <w:top w:val="nil"/>
              <w:left w:val="nil"/>
              <w:bottom w:val="nil"/>
              <w:right w:val="nil"/>
            </w:tcBorders>
          </w:tcPr>
          <w:p w:rsidR="003A533D" w:rsidRPr="007A7321" w:rsidRDefault="003A533D" w:rsidP="00D053C9">
            <w:pPr>
              <w:suppressAutoHyphens/>
              <w:jc w:val="right"/>
              <w:rPr>
                <w:lang w:eastAsia="ar-SA"/>
              </w:rPr>
            </w:pPr>
          </w:p>
        </w:tc>
      </w:tr>
      <w:tr w:rsidR="003A533D" w:rsidRPr="007A7321" w:rsidTr="0054735E">
        <w:trPr>
          <w:gridBefore w:val="1"/>
          <w:wBefore w:w="83" w:type="dxa"/>
        </w:trPr>
        <w:tc>
          <w:tcPr>
            <w:tcW w:w="4560" w:type="dxa"/>
            <w:gridSpan w:val="3"/>
            <w:shd w:val="clear" w:color="auto" w:fill="auto"/>
            <w:vAlign w:val="center"/>
          </w:tcPr>
          <w:p w:rsidR="003A533D" w:rsidRPr="007A7321" w:rsidRDefault="003A533D" w:rsidP="00D053C9">
            <w:pPr>
              <w:ind w:left="1045" w:hanging="1045"/>
              <w:jc w:val="center"/>
              <w:rPr>
                <w:rFonts w:eastAsia="Calibri"/>
                <w:lang w:eastAsia="en-US"/>
              </w:rPr>
            </w:pPr>
            <w:r w:rsidRPr="007A7321">
              <w:rPr>
                <w:rFonts w:eastAsia="Calibri"/>
                <w:lang w:eastAsia="en-US"/>
              </w:rPr>
              <w:t>Показатель</w:t>
            </w:r>
          </w:p>
        </w:tc>
        <w:tc>
          <w:tcPr>
            <w:tcW w:w="1452" w:type="dxa"/>
            <w:gridSpan w:val="2"/>
            <w:shd w:val="clear" w:color="auto" w:fill="auto"/>
            <w:vAlign w:val="center"/>
          </w:tcPr>
          <w:p w:rsidR="003A533D" w:rsidRPr="007A7321" w:rsidRDefault="003A533D" w:rsidP="00D053C9">
            <w:pPr>
              <w:suppressAutoHyphens/>
              <w:jc w:val="center"/>
              <w:rPr>
                <w:lang w:eastAsia="ar-SA"/>
              </w:rPr>
            </w:pPr>
            <w:r w:rsidRPr="007A7321">
              <w:rPr>
                <w:lang w:eastAsia="ar-SA"/>
              </w:rPr>
              <w:t>2020 год</w:t>
            </w:r>
          </w:p>
        </w:tc>
        <w:tc>
          <w:tcPr>
            <w:tcW w:w="1674" w:type="dxa"/>
            <w:shd w:val="clear" w:color="auto" w:fill="auto"/>
            <w:vAlign w:val="center"/>
          </w:tcPr>
          <w:p w:rsidR="003A533D" w:rsidRPr="007A7321" w:rsidRDefault="003A533D" w:rsidP="00D053C9">
            <w:pPr>
              <w:suppressAutoHyphens/>
              <w:jc w:val="center"/>
              <w:rPr>
                <w:lang w:val="en-US" w:eastAsia="ar-SA"/>
              </w:rPr>
            </w:pPr>
            <w:r w:rsidRPr="007A7321">
              <w:rPr>
                <w:lang w:eastAsia="ar-SA"/>
              </w:rPr>
              <w:t xml:space="preserve">2021 год </w:t>
            </w:r>
          </w:p>
        </w:tc>
        <w:tc>
          <w:tcPr>
            <w:tcW w:w="1639" w:type="dxa"/>
            <w:vAlign w:val="center"/>
          </w:tcPr>
          <w:p w:rsidR="003A533D" w:rsidRPr="007A7321" w:rsidRDefault="003A533D" w:rsidP="00B31800">
            <w:pPr>
              <w:suppressAutoHyphens/>
              <w:jc w:val="center"/>
              <w:rPr>
                <w:lang w:eastAsia="ar-SA"/>
              </w:rPr>
            </w:pPr>
            <w:r w:rsidRPr="007A7321">
              <w:rPr>
                <w:lang w:eastAsia="ar-SA"/>
              </w:rPr>
              <w:t>2022 год</w:t>
            </w:r>
          </w:p>
        </w:tc>
        <w:tc>
          <w:tcPr>
            <w:tcW w:w="1577" w:type="dxa"/>
          </w:tcPr>
          <w:p w:rsidR="003A533D" w:rsidRPr="007A7321" w:rsidRDefault="003A533D" w:rsidP="00D053C9">
            <w:pPr>
              <w:suppressAutoHyphens/>
              <w:jc w:val="right"/>
              <w:rPr>
                <w:lang w:eastAsia="ar-SA"/>
              </w:rPr>
            </w:pPr>
            <w:r>
              <w:rPr>
                <w:lang w:eastAsia="ar-SA"/>
              </w:rPr>
              <w:t>2023 год</w:t>
            </w:r>
          </w:p>
        </w:tc>
        <w:tc>
          <w:tcPr>
            <w:tcW w:w="1577" w:type="dxa"/>
          </w:tcPr>
          <w:p w:rsidR="003A533D" w:rsidRPr="007A7321" w:rsidRDefault="003A533D" w:rsidP="00D053C9">
            <w:pPr>
              <w:suppressAutoHyphens/>
              <w:jc w:val="right"/>
              <w:rPr>
                <w:lang w:eastAsia="ar-SA"/>
              </w:rPr>
            </w:pPr>
            <w:r>
              <w:rPr>
                <w:lang w:eastAsia="ar-SA"/>
              </w:rPr>
              <w:t>2024 год</w:t>
            </w:r>
          </w:p>
        </w:tc>
        <w:tc>
          <w:tcPr>
            <w:tcW w:w="1577" w:type="dxa"/>
          </w:tcPr>
          <w:p w:rsidR="003A533D" w:rsidRPr="007A7321" w:rsidRDefault="003A533D" w:rsidP="00D053C9">
            <w:pPr>
              <w:suppressAutoHyphens/>
              <w:jc w:val="right"/>
              <w:rPr>
                <w:lang w:eastAsia="ar-SA"/>
              </w:rPr>
            </w:pPr>
            <w:r>
              <w:rPr>
                <w:lang w:eastAsia="ar-SA"/>
              </w:rPr>
              <w:t>2025 год</w:t>
            </w:r>
          </w:p>
        </w:tc>
      </w:tr>
      <w:tr w:rsidR="00B31800" w:rsidRPr="007A7321" w:rsidTr="0054735E">
        <w:trPr>
          <w:gridBefore w:val="1"/>
          <w:wBefore w:w="83" w:type="dxa"/>
          <w:trHeight w:val="373"/>
        </w:trPr>
        <w:tc>
          <w:tcPr>
            <w:tcW w:w="4560" w:type="dxa"/>
            <w:gridSpan w:val="3"/>
            <w:shd w:val="clear" w:color="auto" w:fill="auto"/>
            <w:vAlign w:val="center"/>
          </w:tcPr>
          <w:p w:rsidR="00B31800" w:rsidRPr="007A7321" w:rsidRDefault="00B31800" w:rsidP="00D053C9">
            <w:pPr>
              <w:rPr>
                <w:rFonts w:eastAsia="Calibri"/>
                <w:lang w:eastAsia="en-US"/>
              </w:rPr>
            </w:pPr>
            <w:r w:rsidRPr="007A7321">
              <w:rPr>
                <w:rFonts w:eastAsia="Calibri"/>
                <w:lang w:eastAsia="en-US"/>
              </w:rPr>
              <w:t>Расходы, всего</w:t>
            </w:r>
          </w:p>
        </w:tc>
        <w:tc>
          <w:tcPr>
            <w:tcW w:w="1452" w:type="dxa"/>
            <w:gridSpan w:val="2"/>
            <w:shd w:val="clear" w:color="auto" w:fill="auto"/>
          </w:tcPr>
          <w:p w:rsidR="00B31800" w:rsidRPr="00614EE6" w:rsidRDefault="00B31800" w:rsidP="0072102D">
            <w:pPr>
              <w:jc w:val="center"/>
            </w:pPr>
            <w:r>
              <w:rPr>
                <w:rFonts w:eastAsia="Calibri"/>
                <w:lang w:eastAsia="en-US"/>
              </w:rPr>
              <w:t xml:space="preserve">  3812,2</w:t>
            </w:r>
          </w:p>
        </w:tc>
        <w:tc>
          <w:tcPr>
            <w:tcW w:w="1674" w:type="dxa"/>
            <w:shd w:val="clear" w:color="auto" w:fill="auto"/>
          </w:tcPr>
          <w:p w:rsidR="00B31800" w:rsidRPr="00614EE6" w:rsidRDefault="00B31800" w:rsidP="00D053C9">
            <w:pPr>
              <w:jc w:val="center"/>
            </w:pPr>
            <w:r>
              <w:rPr>
                <w:rFonts w:eastAsia="Calibri"/>
                <w:lang w:eastAsia="en-US"/>
              </w:rPr>
              <w:t>3885,4</w:t>
            </w:r>
          </w:p>
        </w:tc>
        <w:tc>
          <w:tcPr>
            <w:tcW w:w="1639" w:type="dxa"/>
          </w:tcPr>
          <w:p w:rsidR="00B31800" w:rsidRPr="00614EE6" w:rsidRDefault="00B31800" w:rsidP="00D053C9">
            <w:pPr>
              <w:jc w:val="center"/>
            </w:pPr>
            <w:r>
              <w:rPr>
                <w:rFonts w:eastAsia="Calibri"/>
                <w:lang w:eastAsia="en-US"/>
              </w:rPr>
              <w:t>3898,3</w:t>
            </w:r>
          </w:p>
        </w:tc>
        <w:tc>
          <w:tcPr>
            <w:tcW w:w="1577" w:type="dxa"/>
          </w:tcPr>
          <w:p w:rsidR="00B31800" w:rsidRPr="00614EE6" w:rsidRDefault="00B31800" w:rsidP="005206BA">
            <w:pPr>
              <w:jc w:val="center"/>
            </w:pPr>
            <w:r>
              <w:rPr>
                <w:rFonts w:eastAsia="Calibri"/>
                <w:lang w:eastAsia="en-US"/>
              </w:rPr>
              <w:t>3898,3</w:t>
            </w:r>
          </w:p>
        </w:tc>
        <w:tc>
          <w:tcPr>
            <w:tcW w:w="1577" w:type="dxa"/>
          </w:tcPr>
          <w:p w:rsidR="00B31800" w:rsidRPr="00614EE6" w:rsidRDefault="00B31800" w:rsidP="005206BA">
            <w:pPr>
              <w:jc w:val="center"/>
            </w:pPr>
            <w:r>
              <w:rPr>
                <w:rFonts w:eastAsia="Calibri"/>
                <w:lang w:eastAsia="en-US"/>
              </w:rPr>
              <w:t>3898,3</w:t>
            </w:r>
          </w:p>
        </w:tc>
        <w:tc>
          <w:tcPr>
            <w:tcW w:w="1577" w:type="dxa"/>
          </w:tcPr>
          <w:p w:rsidR="00B31800" w:rsidRPr="00614EE6" w:rsidRDefault="00B31800" w:rsidP="005206BA">
            <w:pPr>
              <w:jc w:val="center"/>
            </w:pPr>
            <w:r>
              <w:rPr>
                <w:rFonts w:eastAsia="Calibri"/>
                <w:lang w:eastAsia="en-US"/>
              </w:rPr>
              <w:t>3898,3</w:t>
            </w:r>
          </w:p>
        </w:tc>
      </w:tr>
      <w:tr w:rsidR="00B31800" w:rsidRPr="007A7321" w:rsidTr="0054735E">
        <w:trPr>
          <w:gridBefore w:val="1"/>
          <w:wBefore w:w="83" w:type="dxa"/>
          <w:trHeight w:val="567"/>
        </w:trPr>
        <w:tc>
          <w:tcPr>
            <w:tcW w:w="4560" w:type="dxa"/>
            <w:gridSpan w:val="3"/>
            <w:shd w:val="clear" w:color="auto" w:fill="auto"/>
            <w:vAlign w:val="center"/>
          </w:tcPr>
          <w:p w:rsidR="00B31800" w:rsidRPr="007A7321" w:rsidRDefault="00B31800" w:rsidP="00D053C9">
            <w:pPr>
              <w:rPr>
                <w:rFonts w:eastAsia="Calibri"/>
                <w:lang w:eastAsia="en-US"/>
              </w:rPr>
            </w:pPr>
            <w:r w:rsidRPr="007A7321">
              <w:rPr>
                <w:rFonts w:eastAsia="Calibri"/>
                <w:lang w:eastAsia="en-US"/>
              </w:rPr>
              <w:t>в том числе:</w:t>
            </w:r>
          </w:p>
        </w:tc>
        <w:tc>
          <w:tcPr>
            <w:tcW w:w="1452" w:type="dxa"/>
            <w:gridSpan w:val="2"/>
            <w:shd w:val="clear" w:color="auto" w:fill="auto"/>
          </w:tcPr>
          <w:p w:rsidR="00B31800" w:rsidRPr="007A7321" w:rsidRDefault="00B31800" w:rsidP="00D053C9">
            <w:pPr>
              <w:rPr>
                <w:rFonts w:eastAsia="Calibri"/>
                <w:lang w:eastAsia="en-US"/>
              </w:rPr>
            </w:pPr>
          </w:p>
        </w:tc>
        <w:tc>
          <w:tcPr>
            <w:tcW w:w="1674" w:type="dxa"/>
            <w:shd w:val="clear" w:color="auto" w:fill="auto"/>
          </w:tcPr>
          <w:p w:rsidR="00B31800" w:rsidRPr="007A7321" w:rsidRDefault="00B31800" w:rsidP="00D053C9">
            <w:pPr>
              <w:rPr>
                <w:rFonts w:eastAsia="Calibri"/>
                <w:lang w:eastAsia="en-US"/>
              </w:rPr>
            </w:pPr>
          </w:p>
        </w:tc>
        <w:tc>
          <w:tcPr>
            <w:tcW w:w="1639" w:type="dxa"/>
          </w:tcPr>
          <w:p w:rsidR="00B31800" w:rsidRPr="007A7321" w:rsidRDefault="00B31800" w:rsidP="00D053C9">
            <w:pPr>
              <w:rPr>
                <w:rFonts w:eastAsia="Calibri"/>
                <w:lang w:eastAsia="en-US"/>
              </w:rPr>
            </w:pPr>
          </w:p>
        </w:tc>
        <w:tc>
          <w:tcPr>
            <w:tcW w:w="1577" w:type="dxa"/>
          </w:tcPr>
          <w:p w:rsidR="00B31800" w:rsidRPr="007A7321" w:rsidRDefault="00B31800" w:rsidP="005206BA">
            <w:pPr>
              <w:rPr>
                <w:rFonts w:eastAsia="Calibri"/>
                <w:lang w:eastAsia="en-US"/>
              </w:rPr>
            </w:pPr>
          </w:p>
        </w:tc>
        <w:tc>
          <w:tcPr>
            <w:tcW w:w="1577" w:type="dxa"/>
          </w:tcPr>
          <w:p w:rsidR="00B31800" w:rsidRPr="007A7321" w:rsidRDefault="00B31800" w:rsidP="005206BA">
            <w:pPr>
              <w:rPr>
                <w:rFonts w:eastAsia="Calibri"/>
                <w:lang w:eastAsia="en-US"/>
              </w:rPr>
            </w:pPr>
          </w:p>
        </w:tc>
        <w:tc>
          <w:tcPr>
            <w:tcW w:w="1577" w:type="dxa"/>
          </w:tcPr>
          <w:p w:rsidR="00B31800" w:rsidRPr="007A7321" w:rsidRDefault="00B31800" w:rsidP="005206BA">
            <w:pPr>
              <w:rPr>
                <w:rFonts w:eastAsia="Calibri"/>
                <w:lang w:eastAsia="en-US"/>
              </w:rPr>
            </w:pPr>
          </w:p>
        </w:tc>
      </w:tr>
      <w:tr w:rsidR="00B31800" w:rsidRPr="007A7321" w:rsidTr="0054735E">
        <w:trPr>
          <w:gridBefore w:val="1"/>
          <w:wBefore w:w="83" w:type="dxa"/>
          <w:trHeight w:val="567"/>
        </w:trPr>
        <w:tc>
          <w:tcPr>
            <w:tcW w:w="4560" w:type="dxa"/>
            <w:gridSpan w:val="3"/>
            <w:shd w:val="clear" w:color="auto" w:fill="auto"/>
            <w:vAlign w:val="center"/>
          </w:tcPr>
          <w:p w:rsidR="00B31800" w:rsidRPr="007A7321" w:rsidRDefault="00B31800" w:rsidP="00D053C9">
            <w:pPr>
              <w:rPr>
                <w:rFonts w:eastAsia="Calibri"/>
                <w:lang w:eastAsia="en-US"/>
              </w:rPr>
            </w:pPr>
            <w:r w:rsidRPr="007A7321">
              <w:rPr>
                <w:rFonts w:eastAsia="Calibri"/>
                <w:lang w:eastAsia="en-US"/>
              </w:rPr>
              <w:t>расходы на реализацию муниципальных программ:</w:t>
            </w:r>
          </w:p>
        </w:tc>
        <w:tc>
          <w:tcPr>
            <w:tcW w:w="1452" w:type="dxa"/>
            <w:gridSpan w:val="2"/>
            <w:shd w:val="clear" w:color="auto" w:fill="auto"/>
          </w:tcPr>
          <w:p w:rsidR="00B31800" w:rsidRPr="007A7321" w:rsidRDefault="00B31800" w:rsidP="00D053C9">
            <w:pPr>
              <w:rPr>
                <w:rFonts w:eastAsia="Calibri"/>
                <w:lang w:eastAsia="en-US"/>
              </w:rPr>
            </w:pPr>
            <w:r>
              <w:rPr>
                <w:rFonts w:eastAsia="Calibri"/>
                <w:lang w:eastAsia="en-US"/>
              </w:rPr>
              <w:t xml:space="preserve">     3103,7</w:t>
            </w:r>
          </w:p>
        </w:tc>
        <w:tc>
          <w:tcPr>
            <w:tcW w:w="1674" w:type="dxa"/>
            <w:shd w:val="clear" w:color="auto" w:fill="auto"/>
          </w:tcPr>
          <w:p w:rsidR="00B31800" w:rsidRPr="007A7321" w:rsidRDefault="00B31800" w:rsidP="00D053C9">
            <w:pPr>
              <w:rPr>
                <w:rFonts w:eastAsia="Calibri"/>
                <w:lang w:eastAsia="en-US"/>
              </w:rPr>
            </w:pPr>
            <w:r>
              <w:rPr>
                <w:rFonts w:eastAsia="Calibri"/>
                <w:lang w:eastAsia="en-US"/>
              </w:rPr>
              <w:t xml:space="preserve">      3183,8</w:t>
            </w:r>
          </w:p>
        </w:tc>
        <w:tc>
          <w:tcPr>
            <w:tcW w:w="1639" w:type="dxa"/>
          </w:tcPr>
          <w:p w:rsidR="00B31800" w:rsidRPr="007A7321" w:rsidRDefault="00B31800" w:rsidP="00B31800">
            <w:pPr>
              <w:rPr>
                <w:rFonts w:eastAsia="Calibri"/>
                <w:lang w:eastAsia="en-US"/>
              </w:rPr>
            </w:pPr>
            <w:r>
              <w:rPr>
                <w:rFonts w:eastAsia="Calibri"/>
                <w:lang w:eastAsia="en-US"/>
              </w:rPr>
              <w:t xml:space="preserve">       3145,4</w:t>
            </w:r>
          </w:p>
        </w:tc>
        <w:tc>
          <w:tcPr>
            <w:tcW w:w="1577" w:type="dxa"/>
          </w:tcPr>
          <w:p w:rsidR="00B31800" w:rsidRPr="007A7321" w:rsidRDefault="00B31800" w:rsidP="005206BA">
            <w:pPr>
              <w:rPr>
                <w:rFonts w:eastAsia="Calibri"/>
                <w:lang w:eastAsia="en-US"/>
              </w:rPr>
            </w:pPr>
            <w:r>
              <w:rPr>
                <w:rFonts w:eastAsia="Calibri"/>
                <w:lang w:eastAsia="en-US"/>
              </w:rPr>
              <w:t xml:space="preserve">       3145,4</w:t>
            </w:r>
          </w:p>
        </w:tc>
        <w:tc>
          <w:tcPr>
            <w:tcW w:w="1577" w:type="dxa"/>
          </w:tcPr>
          <w:p w:rsidR="00B31800" w:rsidRPr="007A7321" w:rsidRDefault="00B31800" w:rsidP="005206BA">
            <w:pPr>
              <w:rPr>
                <w:rFonts w:eastAsia="Calibri"/>
                <w:lang w:eastAsia="en-US"/>
              </w:rPr>
            </w:pPr>
            <w:r>
              <w:rPr>
                <w:rFonts w:eastAsia="Calibri"/>
                <w:lang w:eastAsia="en-US"/>
              </w:rPr>
              <w:t xml:space="preserve">       3145,4</w:t>
            </w:r>
          </w:p>
        </w:tc>
        <w:tc>
          <w:tcPr>
            <w:tcW w:w="1577" w:type="dxa"/>
          </w:tcPr>
          <w:p w:rsidR="00B31800" w:rsidRPr="007A7321" w:rsidRDefault="00B31800" w:rsidP="005206BA">
            <w:pPr>
              <w:rPr>
                <w:rFonts w:eastAsia="Calibri"/>
                <w:lang w:eastAsia="en-US"/>
              </w:rPr>
            </w:pPr>
            <w:r>
              <w:rPr>
                <w:rFonts w:eastAsia="Calibri"/>
                <w:lang w:eastAsia="en-US"/>
              </w:rPr>
              <w:t xml:space="preserve">       3145,4</w:t>
            </w:r>
          </w:p>
        </w:tc>
      </w:tr>
      <w:tr w:rsidR="00B31800" w:rsidRPr="007A7321" w:rsidTr="0054735E">
        <w:trPr>
          <w:gridBefore w:val="1"/>
          <w:wBefore w:w="83" w:type="dxa"/>
          <w:trHeight w:val="567"/>
        </w:trPr>
        <w:tc>
          <w:tcPr>
            <w:tcW w:w="4560" w:type="dxa"/>
            <w:gridSpan w:val="3"/>
            <w:shd w:val="clear" w:color="auto" w:fill="auto"/>
            <w:vAlign w:val="center"/>
          </w:tcPr>
          <w:p w:rsidR="00B31800" w:rsidRPr="00117CD0" w:rsidRDefault="00B31800" w:rsidP="00D053C9">
            <w:pPr>
              <w:rPr>
                <w:rFonts w:eastAsia="Calibri"/>
                <w:lang w:eastAsia="en-US"/>
              </w:rPr>
            </w:pPr>
            <w:r w:rsidRPr="00117CD0">
              <w:rPr>
                <w:color w:val="000000"/>
              </w:rPr>
              <w:t>Муниципальная программа "Социально-экономическое развитие Понятовского сельского поселения Шумячского района Смоленской области"</w:t>
            </w:r>
          </w:p>
        </w:tc>
        <w:tc>
          <w:tcPr>
            <w:tcW w:w="1452" w:type="dxa"/>
            <w:gridSpan w:val="2"/>
            <w:shd w:val="clear" w:color="auto" w:fill="auto"/>
          </w:tcPr>
          <w:p w:rsidR="00B31800" w:rsidRPr="007A7321" w:rsidRDefault="00B31800" w:rsidP="00D053C9">
            <w:pPr>
              <w:rPr>
                <w:rFonts w:eastAsia="Calibri"/>
                <w:lang w:eastAsia="en-US"/>
              </w:rPr>
            </w:pPr>
            <w:r>
              <w:rPr>
                <w:rFonts w:eastAsia="Calibri"/>
                <w:lang w:eastAsia="en-US"/>
              </w:rPr>
              <w:t xml:space="preserve">     3103,7</w:t>
            </w:r>
          </w:p>
        </w:tc>
        <w:tc>
          <w:tcPr>
            <w:tcW w:w="1674" w:type="dxa"/>
            <w:shd w:val="clear" w:color="auto" w:fill="auto"/>
          </w:tcPr>
          <w:p w:rsidR="00B31800" w:rsidRPr="007A7321" w:rsidRDefault="00B31800" w:rsidP="00D053C9">
            <w:pPr>
              <w:rPr>
                <w:rFonts w:eastAsia="Calibri"/>
                <w:lang w:eastAsia="en-US"/>
              </w:rPr>
            </w:pPr>
            <w:r>
              <w:rPr>
                <w:rFonts w:eastAsia="Calibri"/>
                <w:lang w:eastAsia="en-US"/>
              </w:rPr>
              <w:t xml:space="preserve">      3183,8</w:t>
            </w:r>
          </w:p>
        </w:tc>
        <w:tc>
          <w:tcPr>
            <w:tcW w:w="1639" w:type="dxa"/>
          </w:tcPr>
          <w:p w:rsidR="00B31800" w:rsidRPr="007A7321" w:rsidRDefault="00B31800" w:rsidP="00D053C9">
            <w:pPr>
              <w:rPr>
                <w:rFonts w:eastAsia="Calibri"/>
                <w:lang w:eastAsia="en-US"/>
              </w:rPr>
            </w:pPr>
            <w:r>
              <w:rPr>
                <w:rFonts w:eastAsia="Calibri"/>
                <w:lang w:eastAsia="en-US"/>
              </w:rPr>
              <w:t xml:space="preserve">       3145,4</w:t>
            </w:r>
          </w:p>
        </w:tc>
        <w:tc>
          <w:tcPr>
            <w:tcW w:w="1577" w:type="dxa"/>
          </w:tcPr>
          <w:p w:rsidR="00B31800" w:rsidRPr="007A7321" w:rsidRDefault="00B31800" w:rsidP="005206BA">
            <w:pPr>
              <w:rPr>
                <w:rFonts w:eastAsia="Calibri"/>
                <w:lang w:eastAsia="en-US"/>
              </w:rPr>
            </w:pPr>
            <w:r>
              <w:rPr>
                <w:rFonts w:eastAsia="Calibri"/>
                <w:lang w:eastAsia="en-US"/>
              </w:rPr>
              <w:t xml:space="preserve">       3145,4</w:t>
            </w:r>
          </w:p>
        </w:tc>
        <w:tc>
          <w:tcPr>
            <w:tcW w:w="1577" w:type="dxa"/>
          </w:tcPr>
          <w:p w:rsidR="00B31800" w:rsidRPr="007A7321" w:rsidRDefault="00B31800" w:rsidP="005206BA">
            <w:pPr>
              <w:rPr>
                <w:rFonts w:eastAsia="Calibri"/>
                <w:lang w:eastAsia="en-US"/>
              </w:rPr>
            </w:pPr>
            <w:r>
              <w:rPr>
                <w:rFonts w:eastAsia="Calibri"/>
                <w:lang w:eastAsia="en-US"/>
              </w:rPr>
              <w:t xml:space="preserve">       3145,4</w:t>
            </w:r>
          </w:p>
        </w:tc>
        <w:tc>
          <w:tcPr>
            <w:tcW w:w="1577" w:type="dxa"/>
          </w:tcPr>
          <w:p w:rsidR="00B31800" w:rsidRPr="007A7321" w:rsidRDefault="00B31800" w:rsidP="005206BA">
            <w:pPr>
              <w:rPr>
                <w:rFonts w:eastAsia="Calibri"/>
                <w:lang w:eastAsia="en-US"/>
              </w:rPr>
            </w:pPr>
            <w:r>
              <w:rPr>
                <w:rFonts w:eastAsia="Calibri"/>
                <w:lang w:eastAsia="en-US"/>
              </w:rPr>
              <w:t xml:space="preserve">       3145,4</w:t>
            </w:r>
          </w:p>
        </w:tc>
      </w:tr>
      <w:tr w:rsidR="00B31800" w:rsidRPr="007A7321" w:rsidTr="0054735E">
        <w:trPr>
          <w:gridBefore w:val="1"/>
          <w:wBefore w:w="83" w:type="dxa"/>
          <w:trHeight w:val="408"/>
        </w:trPr>
        <w:tc>
          <w:tcPr>
            <w:tcW w:w="4560" w:type="dxa"/>
            <w:gridSpan w:val="3"/>
            <w:shd w:val="clear" w:color="auto" w:fill="auto"/>
            <w:vAlign w:val="center"/>
          </w:tcPr>
          <w:p w:rsidR="00B31800" w:rsidRPr="007A7321" w:rsidRDefault="00B31800" w:rsidP="00D053C9">
            <w:pPr>
              <w:rPr>
                <w:rFonts w:eastAsia="Calibri"/>
                <w:lang w:eastAsia="en-US"/>
              </w:rPr>
            </w:pPr>
            <w:r w:rsidRPr="007A7321">
              <w:rPr>
                <w:rFonts w:eastAsia="Calibri"/>
                <w:lang w:eastAsia="en-US"/>
              </w:rPr>
              <w:t>непрограммные направления деятельности</w:t>
            </w:r>
          </w:p>
        </w:tc>
        <w:tc>
          <w:tcPr>
            <w:tcW w:w="1452" w:type="dxa"/>
            <w:gridSpan w:val="2"/>
            <w:shd w:val="clear" w:color="auto" w:fill="auto"/>
          </w:tcPr>
          <w:p w:rsidR="00B31800" w:rsidRDefault="00B31800" w:rsidP="00D053C9">
            <w:r>
              <w:rPr>
                <w:rFonts w:eastAsia="Calibri"/>
                <w:lang w:eastAsia="en-US"/>
              </w:rPr>
              <w:t xml:space="preserve">     708,5     </w:t>
            </w:r>
          </w:p>
        </w:tc>
        <w:tc>
          <w:tcPr>
            <w:tcW w:w="1674" w:type="dxa"/>
            <w:shd w:val="clear" w:color="auto" w:fill="auto"/>
          </w:tcPr>
          <w:p w:rsidR="00B31800" w:rsidRDefault="00B31800" w:rsidP="00B31800">
            <w:r>
              <w:rPr>
                <w:rFonts w:eastAsia="Calibri"/>
                <w:lang w:eastAsia="en-US"/>
              </w:rPr>
              <w:t xml:space="preserve">         701,6</w:t>
            </w:r>
          </w:p>
        </w:tc>
        <w:tc>
          <w:tcPr>
            <w:tcW w:w="1639" w:type="dxa"/>
          </w:tcPr>
          <w:p w:rsidR="00B31800" w:rsidRDefault="00B31800" w:rsidP="00B31800">
            <w:r>
              <w:rPr>
                <w:rFonts w:eastAsia="Calibri"/>
                <w:lang w:eastAsia="en-US"/>
              </w:rPr>
              <w:t xml:space="preserve">         752,9</w:t>
            </w:r>
          </w:p>
        </w:tc>
        <w:tc>
          <w:tcPr>
            <w:tcW w:w="1577" w:type="dxa"/>
          </w:tcPr>
          <w:p w:rsidR="00B31800" w:rsidRDefault="00B31800" w:rsidP="005206BA">
            <w:r>
              <w:rPr>
                <w:rFonts w:eastAsia="Calibri"/>
                <w:lang w:eastAsia="en-US"/>
              </w:rPr>
              <w:t xml:space="preserve">         752,9</w:t>
            </w:r>
          </w:p>
        </w:tc>
        <w:tc>
          <w:tcPr>
            <w:tcW w:w="1577" w:type="dxa"/>
          </w:tcPr>
          <w:p w:rsidR="00B31800" w:rsidRDefault="00B31800" w:rsidP="005206BA">
            <w:r>
              <w:rPr>
                <w:rFonts w:eastAsia="Calibri"/>
                <w:lang w:eastAsia="en-US"/>
              </w:rPr>
              <w:t xml:space="preserve">         752,9</w:t>
            </w:r>
          </w:p>
        </w:tc>
        <w:tc>
          <w:tcPr>
            <w:tcW w:w="1577" w:type="dxa"/>
          </w:tcPr>
          <w:p w:rsidR="00B31800" w:rsidRDefault="00B31800" w:rsidP="005206BA">
            <w:r>
              <w:rPr>
                <w:rFonts w:eastAsia="Calibri"/>
                <w:lang w:eastAsia="en-US"/>
              </w:rPr>
              <w:t xml:space="preserve">         752,9</w:t>
            </w:r>
          </w:p>
        </w:tc>
      </w:tr>
    </w:tbl>
    <w:p w:rsidR="00C23225" w:rsidRPr="007A7321" w:rsidRDefault="00C23225" w:rsidP="00C23225">
      <w:pPr>
        <w:widowControl w:val="0"/>
        <w:tabs>
          <w:tab w:val="left" w:pos="284"/>
        </w:tabs>
        <w:suppressAutoHyphens/>
        <w:autoSpaceDE w:val="0"/>
        <w:autoSpaceDN w:val="0"/>
        <w:adjustRightInd w:val="0"/>
        <w:ind w:left="6237"/>
        <w:jc w:val="both"/>
        <w:rPr>
          <w:lang w:eastAsia="ar-SA"/>
        </w:rPr>
      </w:pPr>
      <w:r>
        <w:rPr>
          <w:lang w:eastAsia="ar-SA"/>
        </w:rPr>
        <w:t xml:space="preserve">   </w:t>
      </w:r>
    </w:p>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C23225">
      <w:pPr>
        <w:widowControl w:val="0"/>
        <w:suppressAutoHyphens/>
        <w:autoSpaceDE w:val="0"/>
        <w:autoSpaceDN w:val="0"/>
        <w:adjustRightInd w:val="0"/>
        <w:ind w:left="6237"/>
        <w:jc w:val="both"/>
        <w:rPr>
          <w:lang w:eastAsia="ar-SA"/>
        </w:rPr>
      </w:pPr>
    </w:p>
    <w:p w:rsidR="00C23225" w:rsidRDefault="00C23225" w:rsidP="00C23225"/>
    <w:p w:rsidR="00C23225" w:rsidRDefault="00C23225" w:rsidP="00C23225"/>
    <w:p w:rsidR="00C23225" w:rsidRDefault="00C23225" w:rsidP="00C23225"/>
    <w:p w:rsidR="0054735E" w:rsidRDefault="0054735E" w:rsidP="00C23225"/>
    <w:p w:rsidR="0054735E" w:rsidRDefault="0054735E" w:rsidP="00C23225"/>
    <w:p w:rsidR="0054735E" w:rsidRDefault="0054735E" w:rsidP="00C23225"/>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54735E">
      <w:pPr>
        <w:widowControl w:val="0"/>
        <w:suppressAutoHyphens/>
        <w:autoSpaceDE w:val="0"/>
        <w:autoSpaceDN w:val="0"/>
        <w:adjustRightInd w:val="0"/>
        <w:ind w:left="6237"/>
        <w:jc w:val="right"/>
        <w:rPr>
          <w:lang w:eastAsia="ar-SA"/>
        </w:rPr>
      </w:pPr>
      <w:r>
        <w:rPr>
          <w:lang w:eastAsia="ar-SA"/>
        </w:rPr>
        <w:t xml:space="preserve">                                                            </w:t>
      </w:r>
      <w:r w:rsidRPr="007A7321">
        <w:rPr>
          <w:lang w:eastAsia="ar-SA"/>
        </w:rPr>
        <w:t>Приложение №4</w:t>
      </w:r>
    </w:p>
    <w:p w:rsidR="00C23225" w:rsidRDefault="00C23225" w:rsidP="0054735E">
      <w:pPr>
        <w:widowControl w:val="0"/>
        <w:suppressAutoHyphens/>
        <w:autoSpaceDE w:val="0"/>
        <w:autoSpaceDN w:val="0"/>
        <w:adjustRightInd w:val="0"/>
        <w:ind w:left="6237"/>
        <w:jc w:val="right"/>
        <w:rPr>
          <w:lang w:eastAsia="ar-SA"/>
        </w:rPr>
      </w:pPr>
      <w:r>
        <w:rPr>
          <w:lang w:eastAsia="ar-SA"/>
        </w:rPr>
        <w:t xml:space="preserve">                                                            к    </w:t>
      </w:r>
      <w:r w:rsidRPr="007A7321">
        <w:rPr>
          <w:lang w:eastAsia="ar-SA"/>
        </w:rPr>
        <w:t xml:space="preserve">бюджетному </w:t>
      </w:r>
      <w:r>
        <w:rPr>
          <w:lang w:eastAsia="ar-SA"/>
        </w:rPr>
        <w:t xml:space="preserve">     </w:t>
      </w:r>
      <w:r w:rsidRPr="007A7321">
        <w:rPr>
          <w:lang w:eastAsia="ar-SA"/>
        </w:rPr>
        <w:t>прогнозу</w:t>
      </w:r>
      <w:r>
        <w:rPr>
          <w:lang w:eastAsia="ar-SA"/>
        </w:rPr>
        <w:t xml:space="preserve">   </w:t>
      </w:r>
      <w:r w:rsidRPr="007A7321">
        <w:rPr>
          <w:lang w:eastAsia="ar-SA"/>
        </w:rPr>
        <w:t xml:space="preserve"> </w:t>
      </w:r>
      <w:r>
        <w:rPr>
          <w:lang w:eastAsia="ar-SA"/>
        </w:rPr>
        <w:t>Понятовского</w:t>
      </w:r>
    </w:p>
    <w:p w:rsidR="00C23225" w:rsidRDefault="00C23225" w:rsidP="0054735E">
      <w:pPr>
        <w:widowControl w:val="0"/>
        <w:suppressAutoHyphens/>
        <w:autoSpaceDE w:val="0"/>
        <w:autoSpaceDN w:val="0"/>
        <w:adjustRightInd w:val="0"/>
        <w:ind w:left="6237"/>
        <w:jc w:val="right"/>
        <w:rPr>
          <w:lang w:eastAsia="ar-SA"/>
        </w:rPr>
      </w:pPr>
      <w:r w:rsidRPr="007A7321">
        <w:rPr>
          <w:lang w:eastAsia="ar-SA"/>
        </w:rPr>
        <w:t xml:space="preserve"> </w:t>
      </w:r>
      <w:r>
        <w:rPr>
          <w:lang w:eastAsia="ar-SA"/>
        </w:rPr>
        <w:t xml:space="preserve">                                                    </w:t>
      </w:r>
      <w:r w:rsidRPr="007A7321">
        <w:rPr>
          <w:lang w:eastAsia="ar-SA"/>
        </w:rPr>
        <w:t xml:space="preserve"> </w:t>
      </w:r>
      <w:r>
        <w:rPr>
          <w:lang w:eastAsia="ar-SA"/>
        </w:rPr>
        <w:t xml:space="preserve">     с</w:t>
      </w:r>
      <w:r w:rsidRPr="007A7321">
        <w:rPr>
          <w:lang w:eastAsia="ar-SA"/>
        </w:rPr>
        <w:t>ельского</w:t>
      </w:r>
      <w:r>
        <w:rPr>
          <w:lang w:eastAsia="ar-SA"/>
        </w:rPr>
        <w:t xml:space="preserve">   </w:t>
      </w:r>
      <w:r w:rsidRPr="007A7321">
        <w:rPr>
          <w:lang w:eastAsia="ar-SA"/>
        </w:rPr>
        <w:t xml:space="preserve"> поселения </w:t>
      </w:r>
      <w:r>
        <w:rPr>
          <w:lang w:eastAsia="ar-SA"/>
        </w:rPr>
        <w:t xml:space="preserve">   </w:t>
      </w:r>
      <w:r w:rsidRPr="007A7321">
        <w:rPr>
          <w:lang w:eastAsia="ar-SA"/>
        </w:rPr>
        <w:t xml:space="preserve">Шумячского </w:t>
      </w:r>
      <w:r>
        <w:rPr>
          <w:lang w:eastAsia="ar-SA"/>
        </w:rPr>
        <w:t xml:space="preserve">  </w:t>
      </w:r>
      <w:r w:rsidRPr="007A7321">
        <w:rPr>
          <w:lang w:eastAsia="ar-SA"/>
        </w:rPr>
        <w:t>района</w:t>
      </w:r>
    </w:p>
    <w:p w:rsidR="00C23225" w:rsidRPr="007A7321" w:rsidRDefault="00C23225" w:rsidP="0054735E">
      <w:pPr>
        <w:widowControl w:val="0"/>
        <w:suppressAutoHyphens/>
        <w:autoSpaceDE w:val="0"/>
        <w:autoSpaceDN w:val="0"/>
        <w:adjustRightInd w:val="0"/>
        <w:ind w:left="6237"/>
        <w:jc w:val="right"/>
        <w:rPr>
          <w:lang w:eastAsia="ar-SA"/>
        </w:rPr>
      </w:pPr>
      <w:r>
        <w:rPr>
          <w:lang w:eastAsia="ar-SA"/>
        </w:rPr>
        <w:t xml:space="preserve">                                                           </w:t>
      </w:r>
      <w:r w:rsidRPr="007A7321">
        <w:rPr>
          <w:lang w:eastAsia="ar-SA"/>
        </w:rPr>
        <w:t xml:space="preserve"> Смоленской области на долгосрочный период</w:t>
      </w:r>
    </w:p>
    <w:p w:rsidR="00C23225" w:rsidRPr="007A7321" w:rsidRDefault="00C23225" w:rsidP="0054735E">
      <w:pPr>
        <w:suppressAutoHyphens/>
        <w:jc w:val="right"/>
        <w:rPr>
          <w:b/>
          <w:lang w:eastAsia="ar-SA"/>
        </w:rPr>
      </w:pPr>
    </w:p>
    <w:p w:rsidR="00C23225" w:rsidRPr="007A7321" w:rsidRDefault="00C23225" w:rsidP="00C23225">
      <w:pPr>
        <w:suppressAutoHyphens/>
        <w:jc w:val="center"/>
        <w:rPr>
          <w:b/>
          <w:lang w:eastAsia="ar-SA"/>
        </w:rPr>
      </w:pPr>
    </w:p>
    <w:p w:rsidR="00C23225" w:rsidRDefault="00C23225" w:rsidP="00C23225">
      <w:pPr>
        <w:suppressAutoHyphens/>
        <w:jc w:val="center"/>
        <w:rPr>
          <w:b/>
          <w:lang w:eastAsia="ar-SA"/>
        </w:rPr>
      </w:pPr>
      <w:r w:rsidRPr="007A7321">
        <w:rPr>
          <w:b/>
          <w:lang w:eastAsia="ar-SA"/>
        </w:rPr>
        <w:t xml:space="preserve">СТРУКТУРА </w:t>
      </w:r>
    </w:p>
    <w:p w:rsidR="00C23225" w:rsidRPr="007A7321" w:rsidRDefault="00C23225" w:rsidP="00C23225">
      <w:pPr>
        <w:suppressAutoHyphens/>
        <w:jc w:val="center"/>
        <w:rPr>
          <w:b/>
          <w:lang w:eastAsia="ar-SA"/>
        </w:rPr>
      </w:pPr>
      <w:r w:rsidRPr="007A7321">
        <w:rPr>
          <w:b/>
          <w:lang w:eastAsia="ar-SA"/>
        </w:rPr>
        <w:t xml:space="preserve">муниципального долга </w:t>
      </w:r>
      <w:r>
        <w:rPr>
          <w:b/>
          <w:lang w:eastAsia="ar-SA"/>
        </w:rPr>
        <w:t>Понятовского</w:t>
      </w:r>
      <w:r w:rsidRPr="007A7321">
        <w:rPr>
          <w:b/>
          <w:lang w:eastAsia="ar-SA"/>
        </w:rPr>
        <w:t xml:space="preserve">   сельского поселения </w:t>
      </w:r>
    </w:p>
    <w:p w:rsidR="00C23225" w:rsidRDefault="00C23225" w:rsidP="00C23225">
      <w:pPr>
        <w:suppressAutoHyphens/>
        <w:jc w:val="center"/>
        <w:rPr>
          <w:b/>
          <w:lang w:eastAsia="ar-SA"/>
        </w:rPr>
      </w:pPr>
      <w:r w:rsidRPr="007A7321">
        <w:rPr>
          <w:b/>
          <w:lang w:eastAsia="ar-SA"/>
        </w:rPr>
        <w:t>Шумячского района Смоленской области</w:t>
      </w:r>
    </w:p>
    <w:p w:rsidR="00C23225" w:rsidRDefault="00C23225" w:rsidP="00C23225">
      <w:pPr>
        <w:suppressAutoHyphens/>
        <w:jc w:val="center"/>
        <w:rPr>
          <w:b/>
          <w:lang w:eastAsia="ar-SA"/>
        </w:rPr>
      </w:pPr>
    </w:p>
    <w:p w:rsidR="00C23225" w:rsidRPr="007A7321" w:rsidRDefault="00C23225" w:rsidP="00C23225">
      <w:pPr>
        <w:suppressAutoHyphens/>
        <w:jc w:val="center"/>
        <w:rPr>
          <w:b/>
          <w:lang w:eastAsia="ar-SA"/>
        </w:rPr>
      </w:pPr>
    </w:p>
    <w:tbl>
      <w:tblPr>
        <w:tblW w:w="15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2"/>
        <w:gridCol w:w="1276"/>
        <w:gridCol w:w="1560"/>
        <w:gridCol w:w="1418"/>
        <w:gridCol w:w="1418"/>
        <w:gridCol w:w="1418"/>
        <w:gridCol w:w="1418"/>
        <w:gridCol w:w="7"/>
      </w:tblGrid>
      <w:tr w:rsidR="0054735E" w:rsidRPr="007A7321" w:rsidTr="0054735E">
        <w:trPr>
          <w:trHeight w:val="276"/>
        </w:trPr>
        <w:tc>
          <w:tcPr>
            <w:tcW w:w="7052" w:type="dxa"/>
            <w:vMerge w:val="restart"/>
            <w:shd w:val="clear" w:color="auto" w:fill="auto"/>
            <w:vAlign w:val="center"/>
          </w:tcPr>
          <w:p w:rsidR="0054735E" w:rsidRPr="007A7321" w:rsidRDefault="0054735E" w:rsidP="00D053C9">
            <w:pPr>
              <w:jc w:val="center"/>
              <w:rPr>
                <w:rFonts w:eastAsia="Calibri"/>
                <w:lang w:eastAsia="en-US"/>
              </w:rPr>
            </w:pPr>
            <w:r w:rsidRPr="007A7321">
              <w:rPr>
                <w:rFonts w:eastAsia="Calibri"/>
                <w:lang w:eastAsia="en-US"/>
              </w:rPr>
              <w:t>Показатель</w:t>
            </w:r>
          </w:p>
        </w:tc>
        <w:tc>
          <w:tcPr>
            <w:tcW w:w="1276" w:type="dxa"/>
            <w:tcBorders>
              <w:top w:val="single" w:sz="4" w:space="0" w:color="auto"/>
              <w:bottom w:val="nil"/>
            </w:tcBorders>
            <w:shd w:val="clear" w:color="auto" w:fill="auto"/>
          </w:tcPr>
          <w:p w:rsidR="0054735E" w:rsidRPr="007A7321" w:rsidRDefault="0054735E" w:rsidP="00D053C9">
            <w:pPr>
              <w:spacing w:after="200" w:line="276" w:lineRule="auto"/>
            </w:pPr>
          </w:p>
        </w:tc>
        <w:tc>
          <w:tcPr>
            <w:tcW w:w="1560" w:type="dxa"/>
            <w:tcBorders>
              <w:top w:val="single" w:sz="4" w:space="0" w:color="auto"/>
              <w:bottom w:val="nil"/>
            </w:tcBorders>
            <w:shd w:val="clear" w:color="auto" w:fill="auto"/>
          </w:tcPr>
          <w:p w:rsidR="0054735E" w:rsidRPr="007A7321" w:rsidRDefault="0054735E" w:rsidP="00D053C9">
            <w:pPr>
              <w:spacing w:after="200" w:line="276" w:lineRule="auto"/>
            </w:pPr>
          </w:p>
        </w:tc>
        <w:tc>
          <w:tcPr>
            <w:tcW w:w="1418" w:type="dxa"/>
            <w:tcBorders>
              <w:top w:val="single" w:sz="4" w:space="0" w:color="auto"/>
              <w:bottom w:val="nil"/>
            </w:tcBorders>
          </w:tcPr>
          <w:p w:rsidR="0054735E" w:rsidRPr="007A7321" w:rsidRDefault="0054735E" w:rsidP="00D053C9">
            <w:pPr>
              <w:spacing w:after="200" w:line="276" w:lineRule="auto"/>
            </w:pPr>
          </w:p>
        </w:tc>
        <w:tc>
          <w:tcPr>
            <w:tcW w:w="1418" w:type="dxa"/>
            <w:tcBorders>
              <w:top w:val="single" w:sz="4" w:space="0" w:color="auto"/>
              <w:bottom w:val="nil"/>
            </w:tcBorders>
          </w:tcPr>
          <w:p w:rsidR="0054735E" w:rsidRPr="007A7321" w:rsidRDefault="0054735E" w:rsidP="00D053C9">
            <w:pPr>
              <w:spacing w:after="200" w:line="276" w:lineRule="auto"/>
            </w:pPr>
          </w:p>
        </w:tc>
        <w:tc>
          <w:tcPr>
            <w:tcW w:w="1418" w:type="dxa"/>
            <w:tcBorders>
              <w:top w:val="single" w:sz="4" w:space="0" w:color="auto"/>
              <w:bottom w:val="nil"/>
            </w:tcBorders>
          </w:tcPr>
          <w:p w:rsidR="0054735E" w:rsidRPr="007A7321" w:rsidRDefault="0054735E" w:rsidP="00D053C9">
            <w:pPr>
              <w:spacing w:after="200" w:line="276" w:lineRule="auto"/>
            </w:pPr>
          </w:p>
        </w:tc>
        <w:tc>
          <w:tcPr>
            <w:tcW w:w="1425" w:type="dxa"/>
            <w:gridSpan w:val="2"/>
            <w:tcBorders>
              <w:bottom w:val="nil"/>
            </w:tcBorders>
            <w:shd w:val="clear" w:color="auto" w:fill="auto"/>
          </w:tcPr>
          <w:p w:rsidR="0054735E" w:rsidRPr="007A7321" w:rsidRDefault="0054735E">
            <w:pPr>
              <w:spacing w:after="200" w:line="276" w:lineRule="auto"/>
            </w:pPr>
          </w:p>
        </w:tc>
      </w:tr>
      <w:tr w:rsidR="0054735E" w:rsidRPr="007A7321" w:rsidTr="0054735E">
        <w:trPr>
          <w:gridAfter w:val="1"/>
          <w:wAfter w:w="7" w:type="dxa"/>
          <w:trHeight w:val="535"/>
        </w:trPr>
        <w:tc>
          <w:tcPr>
            <w:tcW w:w="7052" w:type="dxa"/>
            <w:vMerge/>
            <w:shd w:val="clear" w:color="auto" w:fill="auto"/>
            <w:vAlign w:val="center"/>
          </w:tcPr>
          <w:p w:rsidR="0054735E" w:rsidRPr="007A7321" w:rsidRDefault="0054735E" w:rsidP="00D053C9">
            <w:pPr>
              <w:jc w:val="center"/>
              <w:rPr>
                <w:rFonts w:eastAsia="Calibri"/>
                <w:lang w:eastAsia="en-US"/>
              </w:rPr>
            </w:pPr>
          </w:p>
        </w:tc>
        <w:tc>
          <w:tcPr>
            <w:tcW w:w="1276" w:type="dxa"/>
            <w:tcBorders>
              <w:top w:val="nil"/>
            </w:tcBorders>
            <w:vAlign w:val="center"/>
          </w:tcPr>
          <w:p w:rsidR="0054735E" w:rsidRPr="007A7321" w:rsidRDefault="00106CB8" w:rsidP="00106CB8">
            <w:pPr>
              <w:suppressAutoHyphens/>
              <w:rPr>
                <w:lang w:eastAsia="ar-SA"/>
              </w:rPr>
            </w:pPr>
            <w:r>
              <w:rPr>
                <w:lang w:eastAsia="ar-SA"/>
              </w:rPr>
              <w:t>2020</w:t>
            </w:r>
            <w:r w:rsidR="0054735E" w:rsidRPr="007A7321">
              <w:rPr>
                <w:lang w:eastAsia="ar-SA"/>
              </w:rPr>
              <w:t xml:space="preserve"> год</w:t>
            </w:r>
          </w:p>
        </w:tc>
        <w:tc>
          <w:tcPr>
            <w:tcW w:w="1560" w:type="dxa"/>
            <w:tcBorders>
              <w:top w:val="nil"/>
            </w:tcBorders>
            <w:vAlign w:val="center"/>
          </w:tcPr>
          <w:p w:rsidR="0054735E" w:rsidRPr="007A7321" w:rsidRDefault="00106CB8" w:rsidP="00106CB8">
            <w:pPr>
              <w:suppressAutoHyphens/>
              <w:rPr>
                <w:lang w:eastAsia="ar-SA"/>
              </w:rPr>
            </w:pPr>
            <w:r>
              <w:rPr>
                <w:lang w:eastAsia="ar-SA"/>
              </w:rPr>
              <w:t>2021</w:t>
            </w:r>
            <w:r w:rsidR="0054735E" w:rsidRPr="007A7321">
              <w:rPr>
                <w:lang w:eastAsia="ar-SA"/>
              </w:rPr>
              <w:t xml:space="preserve"> год</w:t>
            </w:r>
          </w:p>
        </w:tc>
        <w:tc>
          <w:tcPr>
            <w:tcW w:w="1418" w:type="dxa"/>
            <w:tcBorders>
              <w:top w:val="nil"/>
            </w:tcBorders>
            <w:vAlign w:val="center"/>
          </w:tcPr>
          <w:p w:rsidR="0054735E" w:rsidRPr="007A7321" w:rsidRDefault="00106CB8" w:rsidP="00106CB8">
            <w:pPr>
              <w:suppressAutoHyphens/>
              <w:rPr>
                <w:lang w:val="en-US" w:eastAsia="ar-SA"/>
              </w:rPr>
            </w:pPr>
            <w:r>
              <w:rPr>
                <w:lang w:eastAsia="ar-SA"/>
              </w:rPr>
              <w:t>2022</w:t>
            </w:r>
            <w:r w:rsidR="0054735E" w:rsidRPr="007A7321">
              <w:rPr>
                <w:lang w:eastAsia="ar-SA"/>
              </w:rPr>
              <w:t xml:space="preserve"> год</w:t>
            </w:r>
          </w:p>
        </w:tc>
        <w:tc>
          <w:tcPr>
            <w:tcW w:w="1418" w:type="dxa"/>
            <w:tcBorders>
              <w:top w:val="nil"/>
            </w:tcBorders>
          </w:tcPr>
          <w:p w:rsidR="00106CB8" w:rsidRPr="007A7321" w:rsidRDefault="00106CB8" w:rsidP="00106CB8">
            <w:pPr>
              <w:suppressAutoHyphens/>
              <w:rPr>
                <w:lang w:eastAsia="ar-SA"/>
              </w:rPr>
            </w:pPr>
            <w:r>
              <w:rPr>
                <w:lang w:eastAsia="ar-SA"/>
              </w:rPr>
              <w:t>2023 год</w:t>
            </w:r>
          </w:p>
        </w:tc>
        <w:tc>
          <w:tcPr>
            <w:tcW w:w="1418" w:type="dxa"/>
            <w:tcBorders>
              <w:top w:val="nil"/>
            </w:tcBorders>
          </w:tcPr>
          <w:p w:rsidR="0054735E" w:rsidRPr="007A7321" w:rsidRDefault="00106CB8" w:rsidP="00D053C9">
            <w:pPr>
              <w:suppressAutoHyphens/>
              <w:jc w:val="center"/>
              <w:rPr>
                <w:lang w:eastAsia="ar-SA"/>
              </w:rPr>
            </w:pPr>
            <w:r>
              <w:rPr>
                <w:lang w:eastAsia="ar-SA"/>
              </w:rPr>
              <w:t>2024 год</w:t>
            </w:r>
          </w:p>
        </w:tc>
        <w:tc>
          <w:tcPr>
            <w:tcW w:w="1418" w:type="dxa"/>
            <w:tcBorders>
              <w:top w:val="nil"/>
            </w:tcBorders>
          </w:tcPr>
          <w:p w:rsidR="0054735E" w:rsidRPr="007A7321" w:rsidRDefault="00106CB8" w:rsidP="00D053C9">
            <w:pPr>
              <w:suppressAutoHyphens/>
              <w:jc w:val="center"/>
              <w:rPr>
                <w:lang w:eastAsia="ar-SA"/>
              </w:rPr>
            </w:pPr>
            <w:r>
              <w:rPr>
                <w:lang w:eastAsia="ar-SA"/>
              </w:rPr>
              <w:t>2025 год</w:t>
            </w:r>
          </w:p>
        </w:tc>
      </w:tr>
      <w:tr w:rsidR="0054735E" w:rsidRPr="007A7321" w:rsidTr="0054735E">
        <w:trPr>
          <w:gridAfter w:val="1"/>
          <w:wAfter w:w="7" w:type="dxa"/>
          <w:trHeight w:hRule="exact" w:val="1008"/>
        </w:trPr>
        <w:tc>
          <w:tcPr>
            <w:tcW w:w="7052" w:type="dxa"/>
            <w:shd w:val="clear" w:color="auto" w:fill="auto"/>
            <w:vAlign w:val="center"/>
          </w:tcPr>
          <w:p w:rsidR="0054735E" w:rsidRPr="007A7321" w:rsidRDefault="0054735E" w:rsidP="00D053C9">
            <w:pPr>
              <w:rPr>
                <w:rFonts w:eastAsia="Calibri"/>
                <w:lang w:eastAsia="en-US"/>
              </w:rPr>
            </w:pPr>
            <w:r w:rsidRPr="007A7321">
              <w:rPr>
                <w:rFonts w:eastAsia="Calibri"/>
                <w:lang w:eastAsia="en-US"/>
              </w:rPr>
              <w:t xml:space="preserve">Объем муниципального долга </w:t>
            </w:r>
            <w:r>
              <w:rPr>
                <w:rFonts w:eastAsia="Calibri"/>
                <w:lang w:eastAsia="en-US"/>
              </w:rPr>
              <w:t>Понятовского</w:t>
            </w:r>
            <w:r w:rsidRPr="007A7321">
              <w:rPr>
                <w:rFonts w:eastAsia="Calibri"/>
                <w:lang w:eastAsia="en-US"/>
              </w:rPr>
              <w:t xml:space="preserve"> сельского поселения Шумячского района Смоленской области на конец соответствующего финансового года</w:t>
            </w:r>
          </w:p>
        </w:tc>
        <w:tc>
          <w:tcPr>
            <w:tcW w:w="1276" w:type="dxa"/>
            <w:vAlign w:val="center"/>
          </w:tcPr>
          <w:p w:rsidR="0054735E" w:rsidRPr="007A7321" w:rsidRDefault="0054735E" w:rsidP="00106CB8">
            <w:pPr>
              <w:suppressAutoHyphens/>
              <w:jc w:val="right"/>
              <w:rPr>
                <w:lang w:eastAsia="ar-SA"/>
              </w:rPr>
            </w:pPr>
            <w:r w:rsidRPr="007A7321">
              <w:rPr>
                <w:lang w:eastAsia="ar-SA"/>
              </w:rPr>
              <w:t>0,00</w:t>
            </w:r>
          </w:p>
        </w:tc>
        <w:tc>
          <w:tcPr>
            <w:tcW w:w="1560" w:type="dxa"/>
            <w:vAlign w:val="center"/>
          </w:tcPr>
          <w:p w:rsidR="0054735E" w:rsidRPr="007A7321" w:rsidRDefault="0054735E" w:rsidP="00106CB8">
            <w:pPr>
              <w:suppressAutoHyphens/>
              <w:jc w:val="right"/>
              <w:rPr>
                <w:lang w:eastAsia="ar-SA"/>
              </w:rPr>
            </w:pPr>
            <w:r w:rsidRPr="007A7321">
              <w:rPr>
                <w:lang w:eastAsia="ar-SA"/>
              </w:rPr>
              <w:t>0,00</w:t>
            </w:r>
          </w:p>
        </w:tc>
        <w:tc>
          <w:tcPr>
            <w:tcW w:w="1418" w:type="dxa"/>
            <w:vAlign w:val="center"/>
          </w:tcPr>
          <w:p w:rsidR="0054735E" w:rsidRPr="007A7321" w:rsidRDefault="0054735E" w:rsidP="00106CB8">
            <w:pPr>
              <w:suppressAutoHyphens/>
              <w:jc w:val="right"/>
              <w:rPr>
                <w:lang w:eastAsia="ar-SA"/>
              </w:rPr>
            </w:pPr>
            <w:r w:rsidRPr="007A7321">
              <w:rPr>
                <w:lang w:eastAsia="ar-SA"/>
              </w:rPr>
              <w:t>0,00</w:t>
            </w:r>
          </w:p>
        </w:tc>
        <w:tc>
          <w:tcPr>
            <w:tcW w:w="1418" w:type="dxa"/>
          </w:tcPr>
          <w:p w:rsidR="00106CB8" w:rsidRPr="007A7321" w:rsidRDefault="003A533D" w:rsidP="003A533D">
            <w:pPr>
              <w:suppressAutoHyphens/>
              <w:rPr>
                <w:lang w:eastAsia="ar-SA"/>
              </w:rPr>
            </w:pPr>
            <w:r>
              <w:rPr>
                <w:lang w:eastAsia="ar-SA"/>
              </w:rPr>
              <w:t xml:space="preserve">             </w:t>
            </w:r>
            <w:r w:rsidR="00106CB8">
              <w:rPr>
                <w:lang w:eastAsia="ar-SA"/>
              </w:rPr>
              <w:t>0,00</w:t>
            </w:r>
          </w:p>
        </w:tc>
        <w:tc>
          <w:tcPr>
            <w:tcW w:w="1418" w:type="dxa"/>
          </w:tcPr>
          <w:p w:rsidR="0054735E" w:rsidRPr="007A7321" w:rsidRDefault="00106CB8" w:rsidP="00106CB8">
            <w:pPr>
              <w:suppressAutoHyphens/>
              <w:jc w:val="right"/>
              <w:rPr>
                <w:lang w:eastAsia="ar-SA"/>
              </w:rPr>
            </w:pPr>
            <w:r>
              <w:rPr>
                <w:lang w:eastAsia="ar-SA"/>
              </w:rPr>
              <w:t>0,00</w:t>
            </w:r>
          </w:p>
        </w:tc>
        <w:tc>
          <w:tcPr>
            <w:tcW w:w="1418" w:type="dxa"/>
          </w:tcPr>
          <w:p w:rsidR="0054735E" w:rsidRPr="007A7321" w:rsidRDefault="00106CB8" w:rsidP="00106CB8">
            <w:pPr>
              <w:suppressAutoHyphens/>
              <w:jc w:val="right"/>
              <w:rPr>
                <w:lang w:eastAsia="ar-SA"/>
              </w:rPr>
            </w:pPr>
            <w:r>
              <w:rPr>
                <w:lang w:eastAsia="ar-SA"/>
              </w:rPr>
              <w:t>0,00</w:t>
            </w:r>
          </w:p>
        </w:tc>
      </w:tr>
      <w:tr w:rsidR="0054735E" w:rsidRPr="007A7321" w:rsidTr="0054735E">
        <w:trPr>
          <w:gridAfter w:val="1"/>
          <w:wAfter w:w="7" w:type="dxa"/>
          <w:trHeight w:hRule="exact" w:val="473"/>
        </w:trPr>
        <w:tc>
          <w:tcPr>
            <w:tcW w:w="7052" w:type="dxa"/>
            <w:shd w:val="clear" w:color="auto" w:fill="auto"/>
            <w:vAlign w:val="center"/>
          </w:tcPr>
          <w:p w:rsidR="0054735E" w:rsidRPr="007A7321" w:rsidRDefault="0054735E" w:rsidP="00D053C9">
            <w:pPr>
              <w:rPr>
                <w:rFonts w:eastAsia="Calibri"/>
                <w:lang w:eastAsia="en-US"/>
              </w:rPr>
            </w:pPr>
            <w:r w:rsidRPr="007A7321">
              <w:rPr>
                <w:rFonts w:eastAsia="Calibri"/>
                <w:lang w:eastAsia="en-US"/>
              </w:rPr>
              <w:t>кредиты кредитных организаций</w:t>
            </w:r>
          </w:p>
        </w:tc>
        <w:tc>
          <w:tcPr>
            <w:tcW w:w="1276" w:type="dxa"/>
            <w:vAlign w:val="center"/>
          </w:tcPr>
          <w:p w:rsidR="0054735E" w:rsidRPr="007A7321" w:rsidRDefault="0054735E" w:rsidP="00106CB8">
            <w:pPr>
              <w:suppressAutoHyphens/>
              <w:jc w:val="right"/>
              <w:rPr>
                <w:lang w:eastAsia="ar-SA"/>
              </w:rPr>
            </w:pPr>
            <w:r w:rsidRPr="007A7321">
              <w:rPr>
                <w:lang w:eastAsia="ar-SA"/>
              </w:rPr>
              <w:t>0,00</w:t>
            </w:r>
          </w:p>
        </w:tc>
        <w:tc>
          <w:tcPr>
            <w:tcW w:w="1560" w:type="dxa"/>
            <w:vAlign w:val="center"/>
          </w:tcPr>
          <w:p w:rsidR="0054735E" w:rsidRPr="007A7321" w:rsidRDefault="0054735E" w:rsidP="00106CB8">
            <w:pPr>
              <w:suppressAutoHyphens/>
              <w:jc w:val="right"/>
              <w:rPr>
                <w:lang w:eastAsia="ar-SA"/>
              </w:rPr>
            </w:pPr>
            <w:r w:rsidRPr="007A7321">
              <w:rPr>
                <w:lang w:eastAsia="ar-SA"/>
              </w:rPr>
              <w:t>0,00</w:t>
            </w:r>
          </w:p>
        </w:tc>
        <w:tc>
          <w:tcPr>
            <w:tcW w:w="1418" w:type="dxa"/>
            <w:vAlign w:val="center"/>
          </w:tcPr>
          <w:p w:rsidR="0054735E" w:rsidRPr="007A7321" w:rsidRDefault="0054735E" w:rsidP="00106CB8">
            <w:pPr>
              <w:suppressAutoHyphens/>
              <w:jc w:val="right"/>
              <w:rPr>
                <w:lang w:eastAsia="ar-SA"/>
              </w:rPr>
            </w:pPr>
            <w:r w:rsidRPr="007A7321">
              <w:rPr>
                <w:lang w:eastAsia="ar-SA"/>
              </w:rPr>
              <w:t>0,00</w:t>
            </w:r>
          </w:p>
        </w:tc>
        <w:tc>
          <w:tcPr>
            <w:tcW w:w="1418" w:type="dxa"/>
          </w:tcPr>
          <w:p w:rsidR="0054735E" w:rsidRPr="007A7321" w:rsidRDefault="003A533D" w:rsidP="003A533D">
            <w:pPr>
              <w:suppressAutoHyphens/>
              <w:rPr>
                <w:lang w:eastAsia="ar-SA"/>
              </w:rPr>
            </w:pPr>
            <w:r>
              <w:rPr>
                <w:lang w:eastAsia="ar-SA"/>
              </w:rPr>
              <w:t xml:space="preserve">             </w:t>
            </w:r>
            <w:r w:rsidR="00106CB8">
              <w:rPr>
                <w:lang w:eastAsia="ar-SA"/>
              </w:rPr>
              <w:t>0,00</w:t>
            </w:r>
          </w:p>
        </w:tc>
        <w:tc>
          <w:tcPr>
            <w:tcW w:w="1418" w:type="dxa"/>
          </w:tcPr>
          <w:p w:rsidR="0054735E" w:rsidRPr="007A7321" w:rsidRDefault="00106CB8" w:rsidP="00106CB8">
            <w:pPr>
              <w:suppressAutoHyphens/>
              <w:jc w:val="right"/>
              <w:rPr>
                <w:lang w:eastAsia="ar-SA"/>
              </w:rPr>
            </w:pPr>
            <w:r>
              <w:rPr>
                <w:lang w:eastAsia="ar-SA"/>
              </w:rPr>
              <w:t>0,00</w:t>
            </w:r>
          </w:p>
        </w:tc>
        <w:tc>
          <w:tcPr>
            <w:tcW w:w="1418" w:type="dxa"/>
          </w:tcPr>
          <w:p w:rsidR="0054735E" w:rsidRPr="007A7321" w:rsidRDefault="00106CB8" w:rsidP="00106CB8">
            <w:pPr>
              <w:suppressAutoHyphens/>
              <w:jc w:val="right"/>
              <w:rPr>
                <w:lang w:eastAsia="ar-SA"/>
              </w:rPr>
            </w:pPr>
            <w:r>
              <w:rPr>
                <w:lang w:eastAsia="ar-SA"/>
              </w:rPr>
              <w:t>0,00</w:t>
            </w:r>
          </w:p>
        </w:tc>
      </w:tr>
      <w:tr w:rsidR="0054735E" w:rsidRPr="007A7321" w:rsidTr="0054735E">
        <w:trPr>
          <w:gridAfter w:val="1"/>
          <w:wAfter w:w="7" w:type="dxa"/>
          <w:trHeight w:hRule="exact" w:val="693"/>
        </w:trPr>
        <w:tc>
          <w:tcPr>
            <w:tcW w:w="7052" w:type="dxa"/>
            <w:shd w:val="clear" w:color="auto" w:fill="auto"/>
            <w:vAlign w:val="center"/>
          </w:tcPr>
          <w:p w:rsidR="0054735E" w:rsidRPr="007A7321" w:rsidRDefault="0054735E" w:rsidP="00D053C9">
            <w:pPr>
              <w:rPr>
                <w:rFonts w:eastAsia="Calibri"/>
                <w:lang w:eastAsia="en-US"/>
              </w:rPr>
            </w:pPr>
            <w:r w:rsidRPr="007A7321">
              <w:rPr>
                <w:rFonts w:eastAsia="Calibri"/>
                <w:lang w:eastAsia="en-US"/>
              </w:rPr>
              <w:t>кредиты от других бюджетов бюджетной системы</w:t>
            </w:r>
          </w:p>
        </w:tc>
        <w:tc>
          <w:tcPr>
            <w:tcW w:w="1276" w:type="dxa"/>
            <w:vAlign w:val="center"/>
          </w:tcPr>
          <w:p w:rsidR="0054735E" w:rsidRPr="007A7321" w:rsidRDefault="0054735E" w:rsidP="00106CB8">
            <w:pPr>
              <w:suppressAutoHyphens/>
              <w:jc w:val="right"/>
              <w:rPr>
                <w:lang w:eastAsia="ar-SA"/>
              </w:rPr>
            </w:pPr>
            <w:r w:rsidRPr="007A7321">
              <w:rPr>
                <w:lang w:eastAsia="ar-SA"/>
              </w:rPr>
              <w:t>0,00</w:t>
            </w:r>
          </w:p>
        </w:tc>
        <w:tc>
          <w:tcPr>
            <w:tcW w:w="1560" w:type="dxa"/>
            <w:vAlign w:val="center"/>
          </w:tcPr>
          <w:p w:rsidR="0054735E" w:rsidRPr="007A7321" w:rsidRDefault="0054735E" w:rsidP="00106CB8">
            <w:pPr>
              <w:suppressAutoHyphens/>
              <w:jc w:val="right"/>
              <w:rPr>
                <w:lang w:eastAsia="ar-SA"/>
              </w:rPr>
            </w:pPr>
            <w:r w:rsidRPr="007A7321">
              <w:rPr>
                <w:lang w:eastAsia="ar-SA"/>
              </w:rPr>
              <w:t>0,00</w:t>
            </w:r>
          </w:p>
        </w:tc>
        <w:tc>
          <w:tcPr>
            <w:tcW w:w="1418" w:type="dxa"/>
            <w:vAlign w:val="center"/>
          </w:tcPr>
          <w:p w:rsidR="0054735E" w:rsidRPr="007A7321" w:rsidRDefault="0054735E" w:rsidP="00106CB8">
            <w:pPr>
              <w:suppressAutoHyphens/>
              <w:jc w:val="right"/>
              <w:rPr>
                <w:lang w:eastAsia="ar-SA"/>
              </w:rPr>
            </w:pPr>
            <w:r w:rsidRPr="007A7321">
              <w:rPr>
                <w:lang w:eastAsia="ar-SA"/>
              </w:rPr>
              <w:t>0,00</w:t>
            </w:r>
          </w:p>
        </w:tc>
        <w:tc>
          <w:tcPr>
            <w:tcW w:w="1418" w:type="dxa"/>
          </w:tcPr>
          <w:p w:rsidR="0054735E" w:rsidRPr="007A7321" w:rsidRDefault="00106CB8" w:rsidP="00106CB8">
            <w:pPr>
              <w:suppressAutoHyphens/>
              <w:jc w:val="right"/>
              <w:rPr>
                <w:lang w:eastAsia="ar-SA"/>
              </w:rPr>
            </w:pPr>
            <w:r>
              <w:rPr>
                <w:lang w:eastAsia="ar-SA"/>
              </w:rPr>
              <w:t>0,00</w:t>
            </w:r>
          </w:p>
        </w:tc>
        <w:tc>
          <w:tcPr>
            <w:tcW w:w="1418" w:type="dxa"/>
          </w:tcPr>
          <w:p w:rsidR="0054735E" w:rsidRPr="007A7321" w:rsidRDefault="00106CB8" w:rsidP="00106CB8">
            <w:pPr>
              <w:suppressAutoHyphens/>
              <w:jc w:val="right"/>
              <w:rPr>
                <w:lang w:eastAsia="ar-SA"/>
              </w:rPr>
            </w:pPr>
            <w:r>
              <w:rPr>
                <w:lang w:eastAsia="ar-SA"/>
              </w:rPr>
              <w:t>0,00</w:t>
            </w:r>
          </w:p>
        </w:tc>
        <w:tc>
          <w:tcPr>
            <w:tcW w:w="1418" w:type="dxa"/>
          </w:tcPr>
          <w:p w:rsidR="0054735E" w:rsidRPr="007A7321" w:rsidRDefault="00106CB8" w:rsidP="00106CB8">
            <w:pPr>
              <w:suppressAutoHyphens/>
              <w:jc w:val="right"/>
              <w:rPr>
                <w:lang w:eastAsia="ar-SA"/>
              </w:rPr>
            </w:pPr>
            <w:r>
              <w:rPr>
                <w:lang w:eastAsia="ar-SA"/>
              </w:rPr>
              <w:t>0,00</w:t>
            </w:r>
          </w:p>
        </w:tc>
      </w:tr>
    </w:tbl>
    <w:p w:rsidR="00C23225" w:rsidRPr="007A7321" w:rsidRDefault="00C23225" w:rsidP="00C23225">
      <w:pPr>
        <w:widowControl w:val="0"/>
        <w:suppressAutoHyphens/>
        <w:autoSpaceDE w:val="0"/>
        <w:autoSpaceDN w:val="0"/>
        <w:adjustRightInd w:val="0"/>
        <w:ind w:left="6237"/>
        <w:jc w:val="both"/>
        <w:rPr>
          <w:lang w:eastAsia="ar-SA"/>
        </w:rPr>
      </w:pPr>
    </w:p>
    <w:p w:rsidR="00395BE3" w:rsidRDefault="00395BE3"/>
    <w:sectPr w:rsidR="00395BE3" w:rsidSect="00CB2423">
      <w:pgSz w:w="16838" w:h="11906" w:orient="landscape"/>
      <w:pgMar w:top="566" w:right="568" w:bottom="1134" w:left="5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8ED" w:rsidRDefault="00C248ED" w:rsidP="009D288D">
      <w:r>
        <w:separator/>
      </w:r>
    </w:p>
  </w:endnote>
  <w:endnote w:type="continuationSeparator" w:id="0">
    <w:p w:rsidR="00C248ED" w:rsidRDefault="00C248ED" w:rsidP="009D2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8ED" w:rsidRDefault="00C248ED" w:rsidP="009D288D">
      <w:r>
        <w:separator/>
      </w:r>
    </w:p>
  </w:footnote>
  <w:footnote w:type="continuationSeparator" w:id="0">
    <w:p w:rsidR="00C248ED" w:rsidRDefault="00C248ED" w:rsidP="009D28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6E13"/>
    <w:multiLevelType w:val="hybridMultilevel"/>
    <w:tmpl w:val="F8206894"/>
    <w:lvl w:ilvl="0" w:tplc="E25806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7CF30F8"/>
    <w:multiLevelType w:val="hybridMultilevel"/>
    <w:tmpl w:val="0722FCF6"/>
    <w:lvl w:ilvl="0" w:tplc="888A77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B7B0AAD"/>
    <w:multiLevelType w:val="hybridMultilevel"/>
    <w:tmpl w:val="829C0E00"/>
    <w:lvl w:ilvl="0" w:tplc="6FDCBA8E">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7E55E65"/>
    <w:multiLevelType w:val="hybridMultilevel"/>
    <w:tmpl w:val="DF5A3E6A"/>
    <w:lvl w:ilvl="0" w:tplc="4BBE08B8">
      <w:start w:val="1"/>
      <w:numFmt w:val="decimal"/>
      <w:lvlText w:val="%1."/>
      <w:lvlJc w:val="left"/>
      <w:pPr>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EB830C5"/>
    <w:multiLevelType w:val="hybridMultilevel"/>
    <w:tmpl w:val="2FC64BDE"/>
    <w:lvl w:ilvl="0" w:tplc="EF009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F9143E2"/>
    <w:multiLevelType w:val="hybridMultilevel"/>
    <w:tmpl w:val="D2D849FC"/>
    <w:lvl w:ilvl="0" w:tplc="CC64C2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6964F5"/>
    <w:multiLevelType w:val="hybridMultilevel"/>
    <w:tmpl w:val="ABAA450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3FC642A"/>
    <w:multiLevelType w:val="hybridMultilevel"/>
    <w:tmpl w:val="856AD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7E6B73"/>
    <w:multiLevelType w:val="multilevel"/>
    <w:tmpl w:val="43EAE0DC"/>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7"/>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75BCE"/>
    <w:rsid w:val="00001871"/>
    <w:rsid w:val="00013861"/>
    <w:rsid w:val="00042D8A"/>
    <w:rsid w:val="0004656D"/>
    <w:rsid w:val="00072076"/>
    <w:rsid w:val="000847D2"/>
    <w:rsid w:val="00097B6B"/>
    <w:rsid w:val="000A5869"/>
    <w:rsid w:val="000B6E37"/>
    <w:rsid w:val="000C3A39"/>
    <w:rsid w:val="000E0D70"/>
    <w:rsid w:val="000F730B"/>
    <w:rsid w:val="00106CB8"/>
    <w:rsid w:val="00116E14"/>
    <w:rsid w:val="00117CD0"/>
    <w:rsid w:val="00136F85"/>
    <w:rsid w:val="001625C4"/>
    <w:rsid w:val="00163D88"/>
    <w:rsid w:val="001838DE"/>
    <w:rsid w:val="0018752B"/>
    <w:rsid w:val="001A22CB"/>
    <w:rsid w:val="001A34DB"/>
    <w:rsid w:val="001B1A88"/>
    <w:rsid w:val="001B27EE"/>
    <w:rsid w:val="001C70F0"/>
    <w:rsid w:val="001D0C54"/>
    <w:rsid w:val="001E69E7"/>
    <w:rsid w:val="001F0AD0"/>
    <w:rsid w:val="001F0BA9"/>
    <w:rsid w:val="002049D7"/>
    <w:rsid w:val="00205674"/>
    <w:rsid w:val="0025729C"/>
    <w:rsid w:val="00263512"/>
    <w:rsid w:val="0027128E"/>
    <w:rsid w:val="002752D4"/>
    <w:rsid w:val="002756E4"/>
    <w:rsid w:val="00277CA4"/>
    <w:rsid w:val="002834D4"/>
    <w:rsid w:val="00295450"/>
    <w:rsid w:val="002A3E1E"/>
    <w:rsid w:val="002B14D5"/>
    <w:rsid w:val="002C6D98"/>
    <w:rsid w:val="003354D9"/>
    <w:rsid w:val="003434CB"/>
    <w:rsid w:val="00395BE3"/>
    <w:rsid w:val="003A533D"/>
    <w:rsid w:val="003B0334"/>
    <w:rsid w:val="0041146F"/>
    <w:rsid w:val="004140F0"/>
    <w:rsid w:val="00417887"/>
    <w:rsid w:val="00451728"/>
    <w:rsid w:val="004E2FD1"/>
    <w:rsid w:val="00522FEB"/>
    <w:rsid w:val="0053671D"/>
    <w:rsid w:val="00543B10"/>
    <w:rsid w:val="0054735E"/>
    <w:rsid w:val="0055232F"/>
    <w:rsid w:val="0057291D"/>
    <w:rsid w:val="00572D10"/>
    <w:rsid w:val="0058178C"/>
    <w:rsid w:val="00581ACD"/>
    <w:rsid w:val="005861EA"/>
    <w:rsid w:val="005863C1"/>
    <w:rsid w:val="00597F7F"/>
    <w:rsid w:val="005C681D"/>
    <w:rsid w:val="005D21EC"/>
    <w:rsid w:val="005E143E"/>
    <w:rsid w:val="005F60AC"/>
    <w:rsid w:val="005F716E"/>
    <w:rsid w:val="00604B55"/>
    <w:rsid w:val="00612122"/>
    <w:rsid w:val="00614EE6"/>
    <w:rsid w:val="00625907"/>
    <w:rsid w:val="006856A2"/>
    <w:rsid w:val="0069005B"/>
    <w:rsid w:val="006B20F8"/>
    <w:rsid w:val="006E1FCC"/>
    <w:rsid w:val="006E780A"/>
    <w:rsid w:val="006F3F9B"/>
    <w:rsid w:val="0072102D"/>
    <w:rsid w:val="007A7321"/>
    <w:rsid w:val="007B4132"/>
    <w:rsid w:val="008037F6"/>
    <w:rsid w:val="00824BAC"/>
    <w:rsid w:val="008428D6"/>
    <w:rsid w:val="00846322"/>
    <w:rsid w:val="00850590"/>
    <w:rsid w:val="008602ED"/>
    <w:rsid w:val="00876BB0"/>
    <w:rsid w:val="008867AE"/>
    <w:rsid w:val="008A195C"/>
    <w:rsid w:val="008D2DFE"/>
    <w:rsid w:val="008D345C"/>
    <w:rsid w:val="008F33CF"/>
    <w:rsid w:val="00901049"/>
    <w:rsid w:val="00907A4E"/>
    <w:rsid w:val="00907D10"/>
    <w:rsid w:val="00923B89"/>
    <w:rsid w:val="009438B7"/>
    <w:rsid w:val="00947798"/>
    <w:rsid w:val="00952942"/>
    <w:rsid w:val="00955AB5"/>
    <w:rsid w:val="0097748A"/>
    <w:rsid w:val="00986BAE"/>
    <w:rsid w:val="00990555"/>
    <w:rsid w:val="009932FC"/>
    <w:rsid w:val="009C19F9"/>
    <w:rsid w:val="009C4DFD"/>
    <w:rsid w:val="009D288D"/>
    <w:rsid w:val="009F60B0"/>
    <w:rsid w:val="00A6610C"/>
    <w:rsid w:val="00A75BCE"/>
    <w:rsid w:val="00A778D3"/>
    <w:rsid w:val="00AB3061"/>
    <w:rsid w:val="00AC34A5"/>
    <w:rsid w:val="00AC4645"/>
    <w:rsid w:val="00AC6626"/>
    <w:rsid w:val="00AD2628"/>
    <w:rsid w:val="00AD7F7E"/>
    <w:rsid w:val="00AF0625"/>
    <w:rsid w:val="00AF06A1"/>
    <w:rsid w:val="00B0076C"/>
    <w:rsid w:val="00B26FF8"/>
    <w:rsid w:val="00B31800"/>
    <w:rsid w:val="00B4728B"/>
    <w:rsid w:val="00B47ABE"/>
    <w:rsid w:val="00B85EBA"/>
    <w:rsid w:val="00B878B1"/>
    <w:rsid w:val="00BD4C6A"/>
    <w:rsid w:val="00BF3F68"/>
    <w:rsid w:val="00C04F6A"/>
    <w:rsid w:val="00C077BE"/>
    <w:rsid w:val="00C23225"/>
    <w:rsid w:val="00C248ED"/>
    <w:rsid w:val="00C32943"/>
    <w:rsid w:val="00C41802"/>
    <w:rsid w:val="00C41BE2"/>
    <w:rsid w:val="00C43A37"/>
    <w:rsid w:val="00C5623E"/>
    <w:rsid w:val="00C61F77"/>
    <w:rsid w:val="00C638E4"/>
    <w:rsid w:val="00C655A2"/>
    <w:rsid w:val="00C759E5"/>
    <w:rsid w:val="00CA6EAC"/>
    <w:rsid w:val="00CB2423"/>
    <w:rsid w:val="00CC3D7E"/>
    <w:rsid w:val="00CD0B18"/>
    <w:rsid w:val="00D2675B"/>
    <w:rsid w:val="00D3327B"/>
    <w:rsid w:val="00DA17DD"/>
    <w:rsid w:val="00DA6D6D"/>
    <w:rsid w:val="00DD60BB"/>
    <w:rsid w:val="00DE12D1"/>
    <w:rsid w:val="00DE12DF"/>
    <w:rsid w:val="00E17054"/>
    <w:rsid w:val="00E2409A"/>
    <w:rsid w:val="00E52844"/>
    <w:rsid w:val="00E628A8"/>
    <w:rsid w:val="00E80411"/>
    <w:rsid w:val="00E84ABC"/>
    <w:rsid w:val="00E85C95"/>
    <w:rsid w:val="00EA59C9"/>
    <w:rsid w:val="00F218EA"/>
    <w:rsid w:val="00F61EA6"/>
    <w:rsid w:val="00F90DA8"/>
    <w:rsid w:val="00F92CF5"/>
    <w:rsid w:val="00FD75B9"/>
    <w:rsid w:val="00FE20AD"/>
    <w:rsid w:val="00FE2A62"/>
    <w:rsid w:val="00FF0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4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5B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A75BCE"/>
    <w:rPr>
      <w:rFonts w:ascii="Tahoma" w:hAnsi="Tahoma" w:cs="Tahoma"/>
      <w:sz w:val="16"/>
      <w:szCs w:val="16"/>
    </w:rPr>
  </w:style>
  <w:style w:type="character" w:customStyle="1" w:styleId="a4">
    <w:name w:val="Текст выноски Знак"/>
    <w:basedOn w:val="a0"/>
    <w:link w:val="a3"/>
    <w:uiPriority w:val="99"/>
    <w:semiHidden/>
    <w:rsid w:val="00A75BCE"/>
    <w:rPr>
      <w:rFonts w:ascii="Tahoma" w:eastAsia="Times New Roman" w:hAnsi="Tahoma" w:cs="Tahoma"/>
      <w:sz w:val="16"/>
      <w:szCs w:val="16"/>
      <w:lang w:eastAsia="ru-RU"/>
    </w:rPr>
  </w:style>
  <w:style w:type="paragraph" w:styleId="a5">
    <w:name w:val="header"/>
    <w:basedOn w:val="a"/>
    <w:link w:val="a6"/>
    <w:uiPriority w:val="99"/>
    <w:unhideWhenUsed/>
    <w:rsid w:val="009D288D"/>
    <w:pPr>
      <w:tabs>
        <w:tab w:val="center" w:pos="4677"/>
        <w:tab w:val="right" w:pos="9355"/>
      </w:tabs>
    </w:pPr>
  </w:style>
  <w:style w:type="character" w:customStyle="1" w:styleId="a6">
    <w:name w:val="Верхний колонтитул Знак"/>
    <w:basedOn w:val="a0"/>
    <w:link w:val="a5"/>
    <w:uiPriority w:val="99"/>
    <w:rsid w:val="009D288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D288D"/>
    <w:pPr>
      <w:tabs>
        <w:tab w:val="center" w:pos="4677"/>
        <w:tab w:val="right" w:pos="9355"/>
      </w:tabs>
    </w:pPr>
  </w:style>
  <w:style w:type="character" w:customStyle="1" w:styleId="a8">
    <w:name w:val="Нижний колонтитул Знак"/>
    <w:basedOn w:val="a0"/>
    <w:link w:val="a7"/>
    <w:uiPriority w:val="99"/>
    <w:rsid w:val="009D288D"/>
    <w:rPr>
      <w:rFonts w:ascii="Times New Roman" w:eastAsia="Times New Roman" w:hAnsi="Times New Roman" w:cs="Times New Roman"/>
      <w:sz w:val="24"/>
      <w:szCs w:val="24"/>
      <w:lang w:eastAsia="ru-RU"/>
    </w:rPr>
  </w:style>
  <w:style w:type="paragraph" w:customStyle="1" w:styleId="p5">
    <w:name w:val="p5"/>
    <w:basedOn w:val="a"/>
    <w:rsid w:val="002049D7"/>
    <w:pPr>
      <w:spacing w:before="100" w:beforeAutospacing="1" w:after="100" w:afterAutospacing="1"/>
    </w:pPr>
  </w:style>
  <w:style w:type="character" w:customStyle="1" w:styleId="s2">
    <w:name w:val="s2"/>
    <w:basedOn w:val="a0"/>
    <w:rsid w:val="002049D7"/>
  </w:style>
  <w:style w:type="character" w:customStyle="1" w:styleId="s3">
    <w:name w:val="s3"/>
    <w:basedOn w:val="a0"/>
    <w:rsid w:val="002049D7"/>
  </w:style>
  <w:style w:type="paragraph" w:styleId="a9">
    <w:name w:val="List Paragraph"/>
    <w:basedOn w:val="a"/>
    <w:uiPriority w:val="34"/>
    <w:qFormat/>
    <w:rsid w:val="00271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B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5B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A75BCE"/>
    <w:rPr>
      <w:rFonts w:ascii="Tahoma" w:hAnsi="Tahoma" w:cs="Tahoma"/>
      <w:sz w:val="16"/>
      <w:szCs w:val="16"/>
    </w:rPr>
  </w:style>
  <w:style w:type="character" w:customStyle="1" w:styleId="a4">
    <w:name w:val="Текст выноски Знак"/>
    <w:basedOn w:val="a0"/>
    <w:link w:val="a3"/>
    <w:uiPriority w:val="99"/>
    <w:semiHidden/>
    <w:rsid w:val="00A75BCE"/>
    <w:rPr>
      <w:rFonts w:ascii="Tahoma" w:eastAsia="Times New Roman" w:hAnsi="Tahoma" w:cs="Tahoma"/>
      <w:sz w:val="16"/>
      <w:szCs w:val="16"/>
      <w:lang w:eastAsia="ru-RU"/>
    </w:rPr>
  </w:style>
  <w:style w:type="paragraph" w:styleId="a5">
    <w:name w:val="header"/>
    <w:basedOn w:val="a"/>
    <w:link w:val="a6"/>
    <w:uiPriority w:val="99"/>
    <w:unhideWhenUsed/>
    <w:rsid w:val="009D288D"/>
    <w:pPr>
      <w:tabs>
        <w:tab w:val="center" w:pos="4677"/>
        <w:tab w:val="right" w:pos="9355"/>
      </w:tabs>
    </w:pPr>
  </w:style>
  <w:style w:type="character" w:customStyle="1" w:styleId="a6">
    <w:name w:val="Верхний колонтитул Знак"/>
    <w:basedOn w:val="a0"/>
    <w:link w:val="a5"/>
    <w:uiPriority w:val="99"/>
    <w:rsid w:val="009D288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D288D"/>
    <w:pPr>
      <w:tabs>
        <w:tab w:val="center" w:pos="4677"/>
        <w:tab w:val="right" w:pos="9355"/>
      </w:tabs>
    </w:pPr>
  </w:style>
  <w:style w:type="character" w:customStyle="1" w:styleId="a8">
    <w:name w:val="Нижний колонтитул Знак"/>
    <w:basedOn w:val="a0"/>
    <w:link w:val="a7"/>
    <w:uiPriority w:val="99"/>
    <w:rsid w:val="009D288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52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750</TotalTime>
  <Pages>1</Pages>
  <Words>3790</Words>
  <Characters>21609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Admin</cp:lastModifiedBy>
  <cp:revision>146</cp:revision>
  <cp:lastPrinted>2019-08-07T07:33:00Z</cp:lastPrinted>
  <dcterms:created xsi:type="dcterms:W3CDTF">2016-08-16T07:16:00Z</dcterms:created>
  <dcterms:modified xsi:type="dcterms:W3CDTF">2020-01-10T07:57:00Z</dcterms:modified>
</cp:coreProperties>
</file>