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4AF9">
        <w:rPr>
          <w:rFonts w:ascii="Times New Roman" w:hAnsi="Times New Roman" w:cs="Times New Roman"/>
          <w:b/>
          <w:sz w:val="28"/>
          <w:szCs w:val="28"/>
        </w:rPr>
        <w:t>апрель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77" w:rsidRPr="003C7E58" w:rsidTr="000475C8">
        <w:trPr>
          <w:trHeight w:val="581"/>
          <w:jc w:val="center"/>
        </w:trPr>
        <w:tc>
          <w:tcPr>
            <w:tcW w:w="654" w:type="dxa"/>
          </w:tcPr>
          <w:p w:rsidR="00FB7177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B7177" w:rsidRPr="007745D9" w:rsidRDefault="00FB7177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 ко Дню единения народов Беларуси и России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1 апреля 2022 года, по приглашению Кричевского и </w:t>
            </w:r>
            <w:proofErr w:type="spellStart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Чериковского</w:t>
            </w:r>
            <w:proofErr w:type="spellEnd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исполкомов республики Беларусь, делегации от Шумячского района Смоленской области в составе: заместитель Главы муниципального образования «Шумячский район» Смоленской области </w:t>
            </w:r>
            <w:proofErr w:type="spellStart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Аркадьевна, Начальник Отдела по образованию Администрации муниципального образования «Шумячский район» Смоленской области Кулешова Ирина Григорьевна, Начальник Отдела по культуре и спорту Администрации муниципального образования «Шумячский район»   Смоленской области  Семенова Татьяна Георгиевна и творческий коллектив Шумячского районного Дома культуры приняли участие в торжественных мероприятиях, посвященных Дню единения народов России и Белоруссии.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https://shumichi.admin-smolensk.ru/news/torzhestvennye-meropriyatiya-ko-dnyu-edineniya-narodov-belarusi-i-rossii/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«Сдаем вместе. День сдачи ЕГЭ родителями»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обучающихся МБОУ «Шумячская СШ им. В.Ф. Алешина» приняли участие в </w:t>
            </w:r>
            <w:proofErr w:type="gramStart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акции,  чтобы</w:t>
            </w:r>
            <w:proofErr w:type="gramEnd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 оценить условия и погрузиться в процедуру проведения единого государственного экзамена.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https://shumichi.admin-smolensk.ru/upravleniya-i-otdely-administrac/otdel-po-obrazovaniyu/doshkolnoe-obrazovanie/vserossijskaya-akciya-sdaem-vmeste-den-sdachi-ege-roditelyami-/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11.04.2022 День птиц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С 1 апреля и по 10 апреля 2022 года обучающиеся творческого объединения «Росток» присоединились к областной экологической акции «День птиц». Целью акции было не только пополнение знаний детей о роли птиц в природе и жизни человека, но и проведение полезных и добрых дел. Педагоги, родители и обучающиеся решили не сидеть сложа руки в ожидании весны, а помочь ей поскорее прилететь на крыльях перелетных птиц.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https://shumtvo.edusite.ru/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дипломов лауреатов премии имени Ю.А. Гагарина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12 апреля 2022 года в районном Доме культуры состоялось торжественное вручение дипломов лауреатов премии имени Ю.А. Гагарина и денежной части премии.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https://shumichi.admin-smolensk.ru/upravleniya-i-otdely-administrac/otdel-po-obrazovaniyu/doshkolnoe-obrazovanie/sostoyalos-torzhestvennoe-vruchenie-diplomov-laureatov-premii-imeni-yu-a-gagarina/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18.04.2022 Подведены итоги районного конкурса в области педагогики, воспитания и работы с детьми и молодёжью до 20 лет «За нравственный подвиг учителя»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https://shumtvo.edusite.ru/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20.04.2022 Подведены итоги муниципального конкурса «Лучшая программа организации детского отдыха»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https://shumtvo.edusite.ru/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28.04.2022 Фестиваль дарения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28 апреля 2022 года педагоги и обучающиеся творческого объединения «Росток» Дома детского творчества с удовольствием присоединились к всероссийскому Фестивалю Дарения Акции #МЫВМЕСТЕ, основная цель которого запустить круговорот добра: тот, кто жертвует свои вещи, время и другие ресурсы, может рассчитывать, что добро ему обязательно вернется. Педагоги Емельянова Г.Н. и Рябцева Е.В. провели для обучающихся мастер-класс «Сердечко на палочке в подарок». Дети изготовили сувениры для того, чтобы подарить своим родителям.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https://shumtvo.edusite.ru/</w:t>
              </w:r>
            </w:hyperlink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proofErr w:type="spellStart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Азимовские</w:t>
            </w:r>
            <w:proofErr w:type="spellEnd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28.04.2022</w:t>
            </w:r>
          </w:p>
          <w:p w:rsidR="009A4AF9" w:rsidRPr="009A4AF9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В Шумячском районе прошли VIII </w:t>
            </w:r>
            <w:proofErr w:type="spellStart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Азимовские</w:t>
            </w:r>
            <w:proofErr w:type="spellEnd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 чтения «Открываем мир, Вселенную и книги Азимова», посвященные памяти Андрея </w:t>
            </w:r>
            <w:proofErr w:type="spellStart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Балабухи</w:t>
            </w:r>
            <w:proofErr w:type="spellEnd"/>
            <w:r w:rsidRPr="009A4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06EB" w:rsidRPr="004306EB" w:rsidRDefault="009A4AF9" w:rsidP="009A4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A4AF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http://shumyachi.library67.ru/news/reportazh-o-viii-azimovskih-chteniyah/</w:t>
              </w:r>
            </w:hyperlink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9A4AF9" w:rsidRPr="009A4AF9" w:rsidRDefault="009A4AF9" w:rsidP="009A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F9">
              <w:rPr>
                <w:rFonts w:ascii="Times New Roman" w:hAnsi="Times New Roman" w:cs="Times New Roman"/>
                <w:sz w:val="28"/>
                <w:szCs w:val="28"/>
              </w:rPr>
              <w:t>1 мая 2022 года прошли соревнования по мини футболу в зачет летней спартакиады трудящихся среди коллективов физической культуры Шумячского района Смоленской области. В соревнованиях приняли участие мужчины 2006 года рождения и старше. В яростной борьбе за призовые места были определены следующие победители</w:t>
            </w:r>
          </w:p>
          <w:p w:rsidR="009A4AF9" w:rsidRPr="009A4AF9" w:rsidRDefault="009A4AF9" w:rsidP="009A4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9A4AF9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https://shumichi.admin-smolensk.ru/upravleniya-i-otdely-administrac/otdel-po-kulture-i-sportu/novosti/dnevnik-letnej-spartakiady-trudyaschihsya-sredi-kollektivov-fizicheskoj-kultury-shumyachskogo-rajona222/</w:t>
              </w:r>
            </w:hyperlink>
          </w:p>
          <w:p w:rsidR="004306EB" w:rsidRPr="004306EB" w:rsidRDefault="004306EB" w:rsidP="004306E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06EB" w:rsidRDefault="009A4AF9" w:rsidP="004306E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A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 апреля 2022 года прошли соревнования по волейболу в зачет летней спартакиады трудящихся среди коллективов физической культуры Шумячского района Смоленской области. В соревнованиях приняли участие мужчины 2006 года рождения и старше. В яростной борьбе за призовые места были определены следующие победители</w:t>
            </w:r>
          </w:p>
          <w:p w:rsidR="009A4AF9" w:rsidRPr="004306EB" w:rsidRDefault="009A4AF9" w:rsidP="004306E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9A4AF9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https://shumichi.admin-smolensk.ru/upravleniya-i-otdely-administrac/otdel-po-kulture-i-sportu/novosti/dnevnik-letnej-spartakiady-trudyaschihsya-sredi-kollektivov-fizicheskoj-kultury-shumyachskogo-rajona22/</w:t>
              </w:r>
            </w:hyperlink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9A4AF9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36453A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36453A">
        <w:rPr>
          <w:rFonts w:ascii="Times New Roman" w:hAnsi="Times New Roman" w:cs="Times New Roman"/>
          <w:sz w:val="28"/>
          <w:szCs w:val="28"/>
        </w:rPr>
        <w:t>А.Н. Васильев</w:t>
      </w:r>
    </w:p>
    <w:sectPr w:rsidR="00672679" w:rsidRPr="003C7E58" w:rsidSect="003555E2">
      <w:headerReference w:type="default" r:id="rId17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35" w:rsidRDefault="00E07C35" w:rsidP="0073028E">
      <w:pPr>
        <w:spacing w:after="0" w:line="240" w:lineRule="auto"/>
      </w:pPr>
      <w:r>
        <w:separator/>
      </w:r>
    </w:p>
  </w:endnote>
  <w:endnote w:type="continuationSeparator" w:id="0">
    <w:p w:rsidR="00E07C35" w:rsidRDefault="00E07C35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35" w:rsidRDefault="00E07C35" w:rsidP="0073028E">
      <w:pPr>
        <w:spacing w:after="0" w:line="240" w:lineRule="auto"/>
      </w:pPr>
      <w:r>
        <w:separator/>
      </w:r>
    </w:p>
  </w:footnote>
  <w:footnote w:type="continuationSeparator" w:id="0">
    <w:p w:rsidR="00E07C35" w:rsidRDefault="00E07C35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65EE"/>
    <w:rsid w:val="001F6B52"/>
    <w:rsid w:val="00202F30"/>
    <w:rsid w:val="0020651A"/>
    <w:rsid w:val="0021728A"/>
    <w:rsid w:val="00231DA9"/>
    <w:rsid w:val="00234888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C263A"/>
    <w:rsid w:val="00825C8E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A04819"/>
    <w:rsid w:val="00A23544"/>
    <w:rsid w:val="00A501F2"/>
    <w:rsid w:val="00A607A1"/>
    <w:rsid w:val="00A6681C"/>
    <w:rsid w:val="00A67CBD"/>
    <w:rsid w:val="00A82B03"/>
    <w:rsid w:val="00A83E70"/>
    <w:rsid w:val="00A87472"/>
    <w:rsid w:val="00AB0009"/>
    <w:rsid w:val="00AC6BCF"/>
    <w:rsid w:val="00AF547B"/>
    <w:rsid w:val="00B275B4"/>
    <w:rsid w:val="00B41ED0"/>
    <w:rsid w:val="00B54DD4"/>
    <w:rsid w:val="00B81D44"/>
    <w:rsid w:val="00BB494C"/>
    <w:rsid w:val="00BD0E55"/>
    <w:rsid w:val="00BD57EE"/>
    <w:rsid w:val="00C36190"/>
    <w:rsid w:val="00C42229"/>
    <w:rsid w:val="00C47A25"/>
    <w:rsid w:val="00C7792E"/>
    <w:rsid w:val="00CA3F9C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2C35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upravleniya-i-otdely-administrac/otdel-po-obrazovaniyu/doshkolnoe-obrazovanie/vserossijskaya-akciya-sdaem-vmeste-den-sdachi-ege-roditelyami-/" TargetMode="External"/><Relationship Id="rId13" Type="http://schemas.openxmlformats.org/officeDocument/2006/relationships/hyperlink" Target="https://shumtvo.edusit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umichi.admin-smolensk.ru/news/torzhestvennye-meropriyatiya-ko-dnyu-edineniya-narodov-belarusi-i-rossii/" TargetMode="External"/><Relationship Id="rId12" Type="http://schemas.openxmlformats.org/officeDocument/2006/relationships/hyperlink" Target="https://shumtvo.edusite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2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humtvo.edusit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222/" TargetMode="External"/><Relationship Id="rId10" Type="http://schemas.openxmlformats.org/officeDocument/2006/relationships/hyperlink" Target="https://shumichi.admin-smolensk.ru/upravleniya-i-otdely-administrac/otdel-po-obrazovaniyu/doshkolnoe-obrazovanie/sostoyalos-torzhestvennoe-vruchenie-diplomov-laureatov-premii-imeni-yu-a-gagarin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umtvo.edusite.ru/" TargetMode="External"/><Relationship Id="rId14" Type="http://schemas.openxmlformats.org/officeDocument/2006/relationships/hyperlink" Target="http://shumyachi.library67.ru/news/reportazh-o-viii-azimovskih-chteni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12A7-7AD9-4882-A38A-D5551AB1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19</cp:revision>
  <cp:lastPrinted>2018-11-08T06:59:00Z</cp:lastPrinted>
  <dcterms:created xsi:type="dcterms:W3CDTF">2021-02-08T07:10:00Z</dcterms:created>
  <dcterms:modified xsi:type="dcterms:W3CDTF">2022-05-06T06:31:00Z</dcterms:modified>
</cp:coreProperties>
</file>