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D" w:rsidRDefault="001B1B7D" w:rsidP="001B1B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1B1B7D" w:rsidRDefault="001B1B7D" w:rsidP="001B1B7D">
      <w:pPr>
        <w:jc w:val="center"/>
        <w:rPr>
          <w:sz w:val="24"/>
          <w:szCs w:val="24"/>
        </w:rPr>
      </w:pPr>
    </w:p>
    <w:p w:rsidR="001B1B7D" w:rsidRDefault="001B1B7D" w:rsidP="001B1B7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1B1B7D" w:rsidRDefault="001B1B7D" w:rsidP="001B1B7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B1B7D" w:rsidRDefault="001B1B7D" w:rsidP="001B1B7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                        РЕШЕНИЕ</w:t>
      </w:r>
    </w:p>
    <w:p w:rsidR="001B1B7D" w:rsidRDefault="001B1B7D" w:rsidP="001B1B7D"/>
    <w:p w:rsidR="001B1B7D" w:rsidRPr="000C3E5B" w:rsidRDefault="001B1B7D" w:rsidP="001B1B7D">
      <w:r>
        <w:t xml:space="preserve">от  </w:t>
      </w:r>
      <w:r w:rsidR="0000085C">
        <w:t>14</w:t>
      </w:r>
      <w:r w:rsidR="00A265DE">
        <w:t xml:space="preserve"> </w:t>
      </w:r>
      <w:r>
        <w:t xml:space="preserve"> </w:t>
      </w:r>
      <w:r w:rsidR="0000085C">
        <w:t>мая</w:t>
      </w:r>
      <w:r w:rsidR="00010786">
        <w:t xml:space="preserve"> </w:t>
      </w:r>
      <w:r>
        <w:t xml:space="preserve"> 201</w:t>
      </w:r>
      <w:r w:rsidR="0000085C">
        <w:t>8</w:t>
      </w:r>
      <w:r>
        <w:t xml:space="preserve"> года       </w:t>
      </w:r>
      <w:r w:rsidRPr="000C3E5B">
        <w:t xml:space="preserve">  </w:t>
      </w:r>
      <w:r>
        <w:t xml:space="preserve">                                                   </w:t>
      </w:r>
      <w:r w:rsidRPr="000C3E5B">
        <w:t>№</w:t>
      </w:r>
      <w:r w:rsidR="008E4D3F">
        <w:t>19</w:t>
      </w:r>
      <w:r w:rsidRPr="000C3E5B">
        <w:t xml:space="preserve"> </w:t>
      </w:r>
    </w:p>
    <w:p w:rsidR="001B1B7D" w:rsidRPr="000C3E5B" w:rsidRDefault="001B1B7D" w:rsidP="001B1B7D">
      <w:pPr>
        <w:ind w:right="565"/>
      </w:pPr>
    </w:p>
    <w:p w:rsidR="001B1B7D" w:rsidRDefault="001B1B7D" w:rsidP="001B1B7D">
      <w:pPr>
        <w:ind w:right="34"/>
        <w:rPr>
          <w:b/>
        </w:rPr>
      </w:pPr>
      <w:r w:rsidRPr="00E540C4">
        <w:rPr>
          <w:b/>
        </w:rPr>
        <w:t xml:space="preserve">Об   установлении   порядка   учета предложений   по  проекту   решения «О  внесении   изменений  в   Устав </w:t>
      </w:r>
      <w:r>
        <w:rPr>
          <w:b/>
        </w:rPr>
        <w:t xml:space="preserve">Снегиревского </w:t>
      </w:r>
      <w:r w:rsidRPr="00E540C4">
        <w:rPr>
          <w:b/>
        </w:rPr>
        <w:t>сельского поселения Шумячского района Смоленской области» и  порядка участия граждан в его обсуждении</w:t>
      </w:r>
    </w:p>
    <w:p w:rsidR="001B1B7D" w:rsidRDefault="001B1B7D" w:rsidP="001B1B7D">
      <w:pPr>
        <w:ind w:firstLine="840"/>
      </w:pPr>
    </w:p>
    <w:p w:rsidR="001B1B7D" w:rsidRPr="000C3E5B" w:rsidRDefault="001B1B7D" w:rsidP="001B1B7D">
      <w:pPr>
        <w:ind w:firstLine="840"/>
      </w:pPr>
      <w:r w:rsidRPr="000C3E5B">
        <w:t xml:space="preserve">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 Совет депутатов </w:t>
      </w:r>
      <w:r>
        <w:t>Снегиревского сельског</w:t>
      </w:r>
      <w:r w:rsidR="006015D3">
        <w:t>о</w:t>
      </w:r>
      <w:r>
        <w:t xml:space="preserve"> </w:t>
      </w:r>
      <w:r w:rsidRPr="000C3E5B">
        <w:t xml:space="preserve">поселения Шумячского района Смоленской области </w:t>
      </w:r>
    </w:p>
    <w:p w:rsidR="001B1B7D" w:rsidRDefault="001B1B7D" w:rsidP="001B1B7D">
      <w:pPr>
        <w:ind w:firstLine="840"/>
      </w:pPr>
    </w:p>
    <w:p w:rsidR="001B1B7D" w:rsidRPr="000C3E5B" w:rsidRDefault="001B1B7D" w:rsidP="001B1B7D">
      <w:pPr>
        <w:ind w:firstLine="840"/>
      </w:pPr>
      <w:r w:rsidRPr="000C3E5B">
        <w:t>РЕШИЛ:</w:t>
      </w:r>
    </w:p>
    <w:p w:rsidR="001B1B7D" w:rsidRPr="000C3E5B" w:rsidRDefault="001B1B7D" w:rsidP="001B1B7D">
      <w:pPr>
        <w:ind w:firstLine="840"/>
      </w:pPr>
    </w:p>
    <w:p w:rsidR="001B1B7D" w:rsidRPr="000C3E5B" w:rsidRDefault="001B1B7D" w:rsidP="001B1B7D">
      <w:pPr>
        <w:ind w:firstLine="840"/>
        <w:jc w:val="both"/>
      </w:pPr>
      <w:r w:rsidRPr="000C3E5B">
        <w:t xml:space="preserve">1. Принять прилагаемый проект решения Совета депутатов </w:t>
      </w:r>
      <w:r>
        <w:t xml:space="preserve">Снегиревского </w:t>
      </w:r>
      <w:r w:rsidRPr="000C3E5B">
        <w:t xml:space="preserve">сельского поселения Шумячского района Смоленской области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(приложение 1).</w:t>
      </w:r>
    </w:p>
    <w:p w:rsidR="001B1B7D" w:rsidRPr="000C3E5B" w:rsidRDefault="001B1B7D" w:rsidP="001B1B7D">
      <w:pPr>
        <w:ind w:firstLine="840"/>
        <w:jc w:val="both"/>
      </w:pPr>
      <w:r w:rsidRPr="000C3E5B">
        <w:t xml:space="preserve">2. Утвердить прилагаемый порядок учета предложений по проекту решения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и порядок участия граждан в его обсуждении (приложение 2).</w:t>
      </w:r>
    </w:p>
    <w:p w:rsidR="001B1B7D" w:rsidRPr="000C3E5B" w:rsidRDefault="001B1B7D" w:rsidP="001B1B7D">
      <w:pPr>
        <w:ind w:firstLine="960"/>
        <w:jc w:val="both"/>
      </w:pPr>
      <w:r w:rsidRPr="000C3E5B">
        <w:t xml:space="preserve">3. Сформировать комиссию по подготовке и проведению публичных слушаний по проекту решения Совета депутатов </w:t>
      </w:r>
      <w:r>
        <w:t xml:space="preserve">Снегиревского </w:t>
      </w:r>
      <w:r w:rsidRPr="000C3E5B">
        <w:t xml:space="preserve">сельского поселения Шумячского района Смоленской области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(приложение 3).</w:t>
      </w:r>
    </w:p>
    <w:p w:rsidR="001B1B7D" w:rsidRPr="000C3E5B" w:rsidRDefault="001B1B7D" w:rsidP="001B1B7D">
      <w:pPr>
        <w:ind w:firstLine="840"/>
        <w:jc w:val="both"/>
      </w:pPr>
      <w:r w:rsidRPr="000C3E5B">
        <w:t xml:space="preserve">4. Направить настоящее решение в </w:t>
      </w:r>
      <w:r>
        <w:t>печатное</w:t>
      </w:r>
      <w:r w:rsidR="00877B2E">
        <w:t xml:space="preserve"> средство массовой информации «</w:t>
      </w:r>
      <w:r>
        <w:t>Информационный вестник Снегиревского сельского поселения»</w:t>
      </w:r>
      <w:r w:rsidRPr="000C3E5B">
        <w:t xml:space="preserve"> для официального опубликования.</w:t>
      </w:r>
    </w:p>
    <w:p w:rsidR="001B1B7D" w:rsidRPr="000C3E5B" w:rsidRDefault="001B1B7D" w:rsidP="001B1B7D">
      <w:pPr>
        <w:ind w:firstLine="840"/>
        <w:jc w:val="both"/>
      </w:pPr>
      <w:r w:rsidRPr="000C3E5B">
        <w:t>5. Настоящее решение вступает в силу со дня его принятия.</w:t>
      </w:r>
    </w:p>
    <w:p w:rsidR="001B1B7D" w:rsidRDefault="001B1B7D" w:rsidP="001B1B7D">
      <w:pPr>
        <w:jc w:val="both"/>
      </w:pPr>
    </w:p>
    <w:p w:rsidR="001B1B7D" w:rsidRPr="000C3E5B" w:rsidRDefault="001B1B7D" w:rsidP="001B1B7D">
      <w:r w:rsidRPr="000C3E5B">
        <w:t>Глава муниципального образования</w:t>
      </w:r>
    </w:p>
    <w:p w:rsidR="001B1B7D" w:rsidRPr="000C3E5B" w:rsidRDefault="001B1B7D" w:rsidP="001B1B7D">
      <w:r>
        <w:t xml:space="preserve">Снегиревского </w:t>
      </w:r>
      <w:r w:rsidRPr="000C3E5B">
        <w:t xml:space="preserve">сельского поселения </w:t>
      </w:r>
    </w:p>
    <w:p w:rsidR="001B1B7D" w:rsidRDefault="001B1B7D" w:rsidP="001B1B7D">
      <w:r w:rsidRPr="000C3E5B">
        <w:t xml:space="preserve">Шумячского района Смоленской области           </w:t>
      </w:r>
      <w:r>
        <w:t xml:space="preserve">               </w:t>
      </w:r>
      <w:r w:rsidRPr="000C3E5B">
        <w:t xml:space="preserve">         </w:t>
      </w:r>
      <w:r>
        <w:t xml:space="preserve"> </w:t>
      </w:r>
      <w:r w:rsidR="00F27A2A">
        <w:t>В.А.Тимофеев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1B1B7D" w:rsidTr="001B1B7D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B1B7D" w:rsidRPr="00A24DE2" w:rsidRDefault="001B1B7D" w:rsidP="000D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Pr="00A24DE2">
              <w:rPr>
                <w:sz w:val="24"/>
                <w:szCs w:val="24"/>
              </w:rPr>
              <w:t xml:space="preserve"> </w:t>
            </w:r>
          </w:p>
          <w:p w:rsidR="001B1B7D" w:rsidRPr="00A24DE2" w:rsidRDefault="001B1B7D" w:rsidP="0000085C">
            <w:pPr>
              <w:ind w:hanging="36"/>
              <w:rPr>
                <w:sz w:val="24"/>
                <w:szCs w:val="24"/>
              </w:rPr>
            </w:pPr>
            <w:r w:rsidRPr="00A24DE2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A24DE2">
              <w:rPr>
                <w:sz w:val="24"/>
                <w:szCs w:val="24"/>
              </w:rPr>
              <w:t xml:space="preserve">сельского поселения Шумячского </w:t>
            </w:r>
            <w:r>
              <w:rPr>
                <w:sz w:val="24"/>
                <w:szCs w:val="24"/>
              </w:rPr>
              <w:t xml:space="preserve">района Смоленской </w:t>
            </w:r>
            <w:r>
              <w:rPr>
                <w:sz w:val="24"/>
                <w:szCs w:val="24"/>
              </w:rPr>
              <w:lastRenderedPageBreak/>
              <w:t xml:space="preserve">области  от </w:t>
            </w:r>
            <w:r w:rsidR="0000085C">
              <w:rPr>
                <w:sz w:val="24"/>
                <w:szCs w:val="24"/>
              </w:rPr>
              <w:t>14</w:t>
            </w:r>
            <w:r w:rsidR="00A265DE">
              <w:rPr>
                <w:sz w:val="24"/>
                <w:szCs w:val="24"/>
              </w:rPr>
              <w:t>.</w:t>
            </w:r>
            <w:r w:rsidR="0000085C">
              <w:rPr>
                <w:sz w:val="24"/>
                <w:szCs w:val="24"/>
              </w:rPr>
              <w:t>05</w:t>
            </w:r>
            <w:r w:rsidR="00A265DE">
              <w:rPr>
                <w:sz w:val="24"/>
                <w:szCs w:val="24"/>
              </w:rPr>
              <w:t>.</w:t>
            </w:r>
            <w:r w:rsidRPr="00A24DE2">
              <w:rPr>
                <w:sz w:val="24"/>
                <w:szCs w:val="24"/>
              </w:rPr>
              <w:t>201</w:t>
            </w:r>
            <w:r w:rsidR="0000085C">
              <w:rPr>
                <w:sz w:val="24"/>
                <w:szCs w:val="24"/>
              </w:rPr>
              <w:t>8</w:t>
            </w:r>
            <w:r w:rsidRPr="00A24DE2">
              <w:rPr>
                <w:sz w:val="24"/>
                <w:szCs w:val="24"/>
              </w:rPr>
              <w:t xml:space="preserve"> г.  </w:t>
            </w:r>
            <w:r w:rsidR="00FA4C2D">
              <w:rPr>
                <w:sz w:val="24"/>
                <w:szCs w:val="24"/>
              </w:rPr>
              <w:t xml:space="preserve"> №</w:t>
            </w:r>
            <w:r w:rsidR="00DE5D59">
              <w:rPr>
                <w:sz w:val="24"/>
                <w:szCs w:val="24"/>
              </w:rPr>
              <w:t xml:space="preserve"> 19</w:t>
            </w:r>
            <w:r w:rsidR="00A265DE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557DFD" w:rsidRDefault="00557DFD" w:rsidP="001B1B7D">
      <w:pPr>
        <w:jc w:val="center"/>
        <w:rPr>
          <w:b/>
        </w:rPr>
      </w:pPr>
      <w:r>
        <w:rPr>
          <w:b/>
        </w:rPr>
        <w:lastRenderedPageBreak/>
        <w:t xml:space="preserve">  </w:t>
      </w:r>
    </w:p>
    <w:p w:rsidR="00557DFD" w:rsidRDefault="00557DFD" w:rsidP="001B1B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ПРО</w:t>
      </w:r>
      <w:r w:rsidR="00273665">
        <w:rPr>
          <w:b/>
        </w:rPr>
        <w:t>Е</w:t>
      </w:r>
      <w:r>
        <w:rPr>
          <w:b/>
        </w:rPr>
        <w:t>КТ</w:t>
      </w:r>
    </w:p>
    <w:p w:rsidR="00557DFD" w:rsidRDefault="00557DFD" w:rsidP="001B1B7D">
      <w:pPr>
        <w:jc w:val="center"/>
        <w:rPr>
          <w:b/>
        </w:rPr>
      </w:pPr>
    </w:p>
    <w:p w:rsidR="0000085C" w:rsidRDefault="0000085C" w:rsidP="0000085C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00085C" w:rsidRDefault="0000085C" w:rsidP="0000085C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00085C" w:rsidRDefault="0000085C" w:rsidP="0000085C">
      <w:pPr>
        <w:shd w:val="clear" w:color="auto" w:fill="FFFFFF"/>
        <w:tabs>
          <w:tab w:val="left" w:leader="underscore" w:pos="1795"/>
        </w:tabs>
        <w:spacing w:before="149"/>
        <w:ind w:firstLine="709"/>
        <w:jc w:val="center"/>
        <w:rPr>
          <w:b/>
        </w:rPr>
      </w:pPr>
      <w:r>
        <w:rPr>
          <w:b/>
        </w:rPr>
        <w:t>РЕШЕНИЕ</w:t>
      </w:r>
    </w:p>
    <w:p w:rsidR="0000085C" w:rsidRDefault="0000085C" w:rsidP="0000085C">
      <w:pPr>
        <w:shd w:val="clear" w:color="auto" w:fill="FFFFFF"/>
        <w:tabs>
          <w:tab w:val="left" w:leader="underscore" w:pos="1795"/>
        </w:tabs>
        <w:spacing w:before="149"/>
        <w:ind w:firstLine="709"/>
        <w:jc w:val="center"/>
        <w:rPr>
          <w:b/>
        </w:rPr>
      </w:pPr>
    </w:p>
    <w:p w:rsidR="0000085C" w:rsidRDefault="0000085C" w:rsidP="0000085C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 xml:space="preserve">«___»  ______   2018 года                                                                                  № </w:t>
      </w:r>
    </w:p>
    <w:p w:rsidR="0000085C" w:rsidRDefault="0000085C" w:rsidP="0000085C">
      <w:pPr>
        <w:ind w:firstLine="709"/>
        <w:jc w:val="both"/>
      </w:pPr>
    </w:p>
    <w:tbl>
      <w:tblPr>
        <w:tblW w:w="0" w:type="auto"/>
        <w:tblLook w:val="01E0"/>
      </w:tblPr>
      <w:tblGrid>
        <w:gridCol w:w="4928"/>
      </w:tblGrid>
      <w:tr w:rsidR="0000085C" w:rsidTr="00F011EA">
        <w:tc>
          <w:tcPr>
            <w:tcW w:w="4928" w:type="dxa"/>
          </w:tcPr>
          <w:p w:rsidR="0000085C" w:rsidRDefault="0000085C" w:rsidP="00F011E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 внесении изменений в Устав Снегиревского сельского поселения Шумячского района Смоленской области</w:t>
            </w:r>
          </w:p>
          <w:p w:rsidR="0000085C" w:rsidRDefault="0000085C" w:rsidP="00F011EA">
            <w:pPr>
              <w:jc w:val="both"/>
              <w:rPr>
                <w:rFonts w:cs="Tahoma"/>
              </w:rPr>
            </w:pPr>
          </w:p>
        </w:tc>
      </w:tr>
      <w:tr w:rsidR="0000085C" w:rsidTr="00F011EA">
        <w:tc>
          <w:tcPr>
            <w:tcW w:w="4928" w:type="dxa"/>
          </w:tcPr>
          <w:p w:rsidR="0000085C" w:rsidRDefault="0000085C" w:rsidP="00F011E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Принято Советом депутатов Снегиревского сельского поселения Шумячского района Смоленской области</w:t>
            </w:r>
          </w:p>
        </w:tc>
      </w:tr>
    </w:tbl>
    <w:p w:rsidR="0000085C" w:rsidRDefault="0000085C" w:rsidP="0000085C">
      <w:pPr>
        <w:ind w:firstLine="720"/>
        <w:jc w:val="both"/>
      </w:pPr>
    </w:p>
    <w:p w:rsidR="0000085C" w:rsidRDefault="0000085C" w:rsidP="0000085C">
      <w:pPr>
        <w:ind w:firstLine="720"/>
        <w:jc w:val="both"/>
      </w:pPr>
      <w:r>
        <w:t>В целях приведения Устава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№15, от 28.12.2007 №40, от 22.04.2008 №17, от 10.12.2008 №34, от 15.05.2009 №17, от 15.09.2010 № 24, от 02.04.2012  №5, 14.01.2015 №1,</w:t>
      </w:r>
      <w:r w:rsidRPr="0081671A">
        <w:t xml:space="preserve"> </w:t>
      </w:r>
      <w:r>
        <w:t>от 30.03.2016 №10 от 17 июля 2017№13) в соответствие с нормами Федерального закона от 6 октября 2003 года №131-ФЗ «Об общих принципах организации местного самоуправления в Российской Федерации» (с изменениями и дополнениями) Совет депутатов Снегиревского сельского поселения Шумячского района Смоленской области</w:t>
      </w:r>
    </w:p>
    <w:p w:rsidR="0000085C" w:rsidRDefault="0000085C" w:rsidP="0000085C">
      <w:pPr>
        <w:ind w:firstLine="720"/>
        <w:jc w:val="both"/>
      </w:pPr>
    </w:p>
    <w:p w:rsidR="0000085C" w:rsidRDefault="0000085C" w:rsidP="0000085C">
      <w:pPr>
        <w:ind w:firstLine="720"/>
        <w:jc w:val="both"/>
        <w:rPr>
          <w:b/>
        </w:rPr>
      </w:pPr>
      <w:r w:rsidRPr="00884F84">
        <w:rPr>
          <w:b/>
        </w:rPr>
        <w:t>Решил:</w:t>
      </w:r>
    </w:p>
    <w:p w:rsidR="0000085C" w:rsidRDefault="0000085C" w:rsidP="0000085C">
      <w:pPr>
        <w:ind w:firstLine="720"/>
        <w:jc w:val="both"/>
        <w:rPr>
          <w:b/>
        </w:rPr>
      </w:pPr>
    </w:p>
    <w:p w:rsidR="0000085C" w:rsidRDefault="0000085C" w:rsidP="0000085C">
      <w:pPr>
        <w:ind w:firstLine="720"/>
        <w:jc w:val="both"/>
      </w:pPr>
      <w:r>
        <w:t>1.Внести в Устав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№15, от 28.12.2007 №40, от 22.04.2008 №17, от 10.12.2008 №34, от 15.05.2009 №17, от 15.09.2010 №24, от 02.04.2012 №5, от 14.01.2015 №1, от 30.03.2016 №10,от 17.07.2017№13) следующие изменения:</w:t>
      </w:r>
    </w:p>
    <w:p w:rsidR="0000085C" w:rsidRPr="00D97F83" w:rsidRDefault="0000085C" w:rsidP="0000085C">
      <w:pPr>
        <w:ind w:firstLine="720"/>
        <w:jc w:val="both"/>
      </w:pPr>
      <w:r>
        <w:rPr>
          <w:b/>
        </w:rPr>
        <w:t>1.</w:t>
      </w:r>
      <w:r w:rsidRPr="00D97F83">
        <w:rPr>
          <w:b/>
        </w:rPr>
        <w:t>Пункт  9  части  1  статьи  7</w:t>
      </w:r>
      <w:r w:rsidRPr="00D97F83">
        <w:t xml:space="preserve">  </w:t>
      </w:r>
      <w:r w:rsidRPr="00D97F83">
        <w:rPr>
          <w:b/>
        </w:rPr>
        <w:t>изложить  в  новой  редакции:</w:t>
      </w:r>
    </w:p>
    <w:p w:rsidR="0000085C" w:rsidRPr="00E929AF" w:rsidRDefault="0000085C" w:rsidP="0000085C">
      <w:pPr>
        <w:ind w:firstLine="720"/>
        <w:jc w:val="both"/>
      </w:pPr>
      <w:r w:rsidRPr="00E929AF">
        <w:t xml:space="preserve">«9) утверждение правил благоустройства территории сельского поселения, осуществление контроля за их соблюдением, организация </w:t>
      </w:r>
      <w:r w:rsidRPr="00E929AF">
        <w:lastRenderedPageBreak/>
        <w:t>благоустройства территории сельского поселения в соответствии с указанными правилами;»</w:t>
      </w: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E929AF">
        <w:rPr>
          <w:rFonts w:ascii="Times New Roman" w:hAnsi="Times New Roman" w:cs="Times New Roman"/>
          <w:b/>
          <w:sz w:val="28"/>
          <w:szCs w:val="28"/>
        </w:rPr>
        <w:t>В  статье  7.1</w:t>
      </w:r>
    </w:p>
    <w:p w:rsidR="0000085C" w:rsidRPr="00E929AF" w:rsidRDefault="0000085C" w:rsidP="0000085C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rPr>
          <w:b/>
        </w:rPr>
        <w:t xml:space="preserve">Часть 1 дополнить </w:t>
      </w:r>
      <w:r w:rsidRPr="00E929AF">
        <w:rPr>
          <w:rFonts w:ascii="Times New Roman CYR" w:hAnsi="Times New Roman CYR" w:cs="Times New Roman CYR"/>
          <w:b/>
        </w:rPr>
        <w:t>пунктом 15</w:t>
      </w:r>
      <w:r w:rsidRPr="00E929AF">
        <w:rPr>
          <w:b/>
        </w:rPr>
        <w:t>следующего содержания</w:t>
      </w:r>
      <w:r w:rsidRPr="00E929AF">
        <w:t>:</w:t>
      </w:r>
    </w:p>
    <w:p w:rsidR="0000085C" w:rsidRDefault="0000085C" w:rsidP="000008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9AF">
        <w:rPr>
          <w:rFonts w:ascii="Times New Roman CYR" w:hAnsi="Times New Roman CYR" w:cs="Times New Roman CYR"/>
        </w:rPr>
        <w:t xml:space="preserve">«15) оказание содействия развитию физической культуры и спорта инвалидов, лиц с ограниченными возможностями здоровья, адаптивной </w:t>
      </w:r>
    </w:p>
    <w:p w:rsidR="0000085C" w:rsidRDefault="0000085C" w:rsidP="008E4D3F">
      <w:pPr>
        <w:widowControl w:val="0"/>
        <w:autoSpaceDE w:val="0"/>
        <w:autoSpaceDN w:val="0"/>
        <w:adjustRightInd w:val="0"/>
        <w:jc w:val="both"/>
      </w:pPr>
      <w:r w:rsidRPr="00E929AF">
        <w:rPr>
          <w:rFonts w:ascii="Times New Roman CYR" w:hAnsi="Times New Roman CYR" w:cs="Times New Roman CYR"/>
        </w:rPr>
        <w:t xml:space="preserve">физической культуры и </w:t>
      </w:r>
      <w:r w:rsidRPr="00E929AF">
        <w:t>адаптивного спорта.»;</w:t>
      </w:r>
    </w:p>
    <w:p w:rsidR="0000085C" w:rsidRPr="002143EE" w:rsidRDefault="0000085C" w:rsidP="0000085C">
      <w:pPr>
        <w:ind w:firstLine="720"/>
        <w:contextualSpacing/>
        <w:jc w:val="both"/>
        <w:rPr>
          <w:rFonts w:eastAsia="Calibri"/>
          <w:lang w:eastAsia="en-US"/>
        </w:rPr>
      </w:pPr>
      <w:r w:rsidRPr="00EC0D31">
        <w:rPr>
          <w:b/>
          <w:color w:val="FF0000"/>
        </w:rPr>
        <w:t xml:space="preserve"> </w:t>
      </w:r>
      <w:r w:rsidRPr="002143EE">
        <w:rPr>
          <w:b/>
        </w:rPr>
        <w:t>3.</w:t>
      </w:r>
      <w:r w:rsidRPr="002143EE">
        <w:rPr>
          <w:rFonts w:eastAsia="Calibri"/>
          <w:lang w:eastAsia="en-US"/>
        </w:rPr>
        <w:t xml:space="preserve">  </w:t>
      </w:r>
      <w:r w:rsidRPr="002143EE">
        <w:rPr>
          <w:rFonts w:eastAsia="Calibri"/>
          <w:b/>
          <w:lang w:eastAsia="en-US"/>
        </w:rPr>
        <w:t>Статью 13 изложить в следующей редакции:</w:t>
      </w:r>
    </w:p>
    <w:p w:rsidR="0000085C" w:rsidRPr="002143EE" w:rsidRDefault="0000085C" w:rsidP="0000085C">
      <w:pPr>
        <w:adjustRightInd w:val="0"/>
        <w:ind w:firstLine="720"/>
        <w:jc w:val="both"/>
        <w:outlineLvl w:val="0"/>
        <w:rPr>
          <w:rFonts w:eastAsia="Calibri"/>
          <w:b/>
          <w:bCs/>
          <w:lang w:eastAsia="en-US"/>
        </w:rPr>
      </w:pPr>
      <w:r w:rsidRPr="002143EE">
        <w:rPr>
          <w:rFonts w:eastAsia="Calibri"/>
          <w:lang w:eastAsia="en-US"/>
        </w:rPr>
        <w:t>«</w:t>
      </w:r>
      <w:r w:rsidRPr="002143EE">
        <w:rPr>
          <w:rFonts w:eastAsia="Calibri"/>
          <w:b/>
          <w:bCs/>
          <w:lang w:eastAsia="en-US"/>
        </w:rPr>
        <w:t>Статья 13. Публичные слушания, общественные обсуждения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1. Для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могут проводиться публичные слушания.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00085C" w:rsidRPr="002143EE" w:rsidRDefault="0000085C" w:rsidP="0000085C">
      <w:pPr>
        <w:ind w:firstLine="720"/>
        <w:contextualSpacing/>
        <w:jc w:val="both"/>
        <w:rPr>
          <w:rFonts w:eastAsia="Calibri"/>
          <w:lang w:eastAsia="en-US"/>
        </w:rPr>
      </w:pPr>
      <w:bookmarkStart w:id="0" w:name="Par6"/>
      <w:bookmarkEnd w:id="0"/>
      <w:r w:rsidRPr="002143EE">
        <w:rPr>
          <w:rFonts w:eastAsia="Calibri"/>
          <w:lang w:eastAsia="en-US"/>
        </w:rPr>
        <w:t>3. На публичные слушания должны выноситься: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2) проект местного бюджета и отчет о его исполнении;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3) проект стратегии социально-экономического развития сельского поселения;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</w:t>
      </w:r>
      <w:r w:rsidRPr="002143EE">
        <w:t xml:space="preserve">«Об общих принципах организации местного самоуправления в Российской Федерации» </w:t>
      </w:r>
      <w:r w:rsidRPr="002143EE">
        <w:rPr>
          <w:rFonts w:eastAsia="Calibri"/>
          <w:lang w:eastAsia="en-US"/>
        </w:rPr>
        <w:t>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граждан.»;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00085C" w:rsidRPr="002143EE" w:rsidRDefault="0000085C" w:rsidP="0000085C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lastRenderedPageBreak/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деятельности.»</w:t>
      </w:r>
      <w:r w:rsidRPr="002143EE">
        <w:t>;</w:t>
      </w:r>
    </w:p>
    <w:p w:rsidR="0000085C" w:rsidRPr="0088110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3</w:t>
      </w:r>
      <w:r w:rsidRPr="0088110C">
        <w:rPr>
          <w:rFonts w:ascii="Times New Roman" w:hAnsi="Times New Roman" w:cs="Times New Roman"/>
          <w:b/>
          <w:iCs/>
          <w:sz w:val="28"/>
          <w:szCs w:val="28"/>
        </w:rPr>
        <w:t>. В статье 22 части 3:</w:t>
      </w: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пункт 8 признать утратившим силу;</w:t>
      </w: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пункт </w:t>
      </w:r>
      <w:r w:rsidRPr="00FD0E54">
        <w:rPr>
          <w:rFonts w:ascii="Times New Roman" w:hAnsi="Times New Roman" w:cs="Times New Roman"/>
          <w:iCs/>
          <w:sz w:val="28"/>
          <w:szCs w:val="28"/>
        </w:rPr>
        <w:t>31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признать утратившим силу;</w:t>
      </w:r>
    </w:p>
    <w:p w:rsidR="0000085C" w:rsidRPr="001C6FF6" w:rsidRDefault="0000085C" w:rsidP="0000085C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C6FF6">
        <w:rPr>
          <w:rFonts w:ascii="Times New Roman" w:hAnsi="Times New Roman" w:cs="Times New Roman"/>
          <w:b/>
          <w:sz w:val="28"/>
          <w:szCs w:val="28"/>
        </w:rPr>
        <w:t>Статью 23 дополнить:</w:t>
      </w:r>
    </w:p>
    <w:p w:rsidR="0000085C" w:rsidRPr="00E929AF" w:rsidRDefault="0000085C" w:rsidP="000008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9AF">
        <w:rPr>
          <w:rFonts w:ascii="Times New Roman" w:hAnsi="Times New Roman" w:cs="Times New Roman"/>
          <w:sz w:val="28"/>
          <w:szCs w:val="28"/>
        </w:rPr>
        <w:t>1) частями 4.1-4.4. следующего содержания:</w:t>
      </w:r>
    </w:p>
    <w:p w:rsidR="0000085C" w:rsidRPr="00E929AF" w:rsidRDefault="0000085C" w:rsidP="0000085C">
      <w:pPr>
        <w:ind w:firstLine="720"/>
        <w:jc w:val="both"/>
      </w:pPr>
      <w:r w:rsidRPr="00E929AF">
        <w:t>«4.1.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0085C" w:rsidRPr="00E929AF" w:rsidRDefault="0000085C" w:rsidP="0000085C">
      <w:pPr>
        <w:ind w:firstLine="720"/>
        <w:jc w:val="both"/>
      </w:pPr>
      <w:r w:rsidRPr="00E929AF">
        <w:t>4.2.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0085C" w:rsidRPr="00E929AF" w:rsidRDefault="0000085C" w:rsidP="0000085C">
      <w:pPr>
        <w:ind w:firstLine="720"/>
        <w:jc w:val="both"/>
      </w:pPr>
      <w:r w:rsidRPr="00E929AF">
        <w:t>4.3.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0085C" w:rsidRPr="00E929AF" w:rsidRDefault="0000085C" w:rsidP="0000085C">
      <w:pPr>
        <w:ind w:firstLine="720"/>
        <w:jc w:val="both"/>
      </w:pPr>
      <w:r w:rsidRPr="00E929AF">
        <w:t xml:space="preserve">4.4.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r w:rsidRPr="00E929AF">
        <w:lastRenderedPageBreak/>
        <w:t>административную ответственность в соответствии с законодательством Российской Федерации.»;</w:t>
      </w:r>
    </w:p>
    <w:p w:rsidR="0000085C" w:rsidRPr="00E929AF" w:rsidRDefault="0000085C" w:rsidP="0000085C">
      <w:pPr>
        <w:ind w:firstLine="720"/>
        <w:outlineLvl w:val="0"/>
      </w:pPr>
      <w:r w:rsidRPr="00E929AF">
        <w:t>2.) частями 5.2-5.4  следующего содержания:</w:t>
      </w:r>
    </w:p>
    <w:p w:rsidR="0000085C" w:rsidRPr="00E929AF" w:rsidRDefault="0000085C" w:rsidP="0000085C">
      <w:pPr>
        <w:ind w:firstLine="720"/>
        <w:jc w:val="both"/>
        <w:outlineLvl w:val="0"/>
      </w:pPr>
      <w:r w:rsidRPr="00E929AF">
        <w:t>«5.2.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депутатами, проводится по решению Губернатора Смоленской области в порядке, установленном областным законом.»</w:t>
      </w:r>
    </w:p>
    <w:p w:rsidR="0000085C" w:rsidRPr="00E929AF" w:rsidRDefault="0000085C" w:rsidP="0000085C">
      <w:pPr>
        <w:ind w:firstLine="720"/>
        <w:jc w:val="both"/>
      </w:pPr>
      <w:r w:rsidRPr="00E929AF">
        <w:t>5.3. При выявлении в результате проверки, проведенной в соответствии с частью 5.2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Губернатор Смоленской области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</w:p>
    <w:p w:rsidR="0000085C" w:rsidRPr="00E929AF" w:rsidRDefault="0000085C" w:rsidP="0000085C">
      <w:pPr>
        <w:ind w:firstLine="720"/>
        <w:jc w:val="both"/>
      </w:pPr>
      <w:r w:rsidRPr="00E929AF">
        <w:t>5.4.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00085C" w:rsidRPr="002143EE" w:rsidRDefault="0000085C" w:rsidP="0000085C">
      <w:pPr>
        <w:ind w:firstLine="720"/>
        <w:jc w:val="both"/>
        <w:rPr>
          <w:b/>
        </w:rPr>
      </w:pPr>
      <w:r w:rsidRPr="00E929AF">
        <w:t xml:space="preserve">3.) </w:t>
      </w:r>
      <w:r w:rsidRPr="002143EE">
        <w:rPr>
          <w:b/>
        </w:rPr>
        <w:t>частью 9  следующего содержания:</w:t>
      </w:r>
    </w:p>
    <w:p w:rsidR="0000085C" w:rsidRPr="00E929AF" w:rsidRDefault="0000085C" w:rsidP="0000085C">
      <w:pPr>
        <w:ind w:firstLine="720"/>
        <w:jc w:val="both"/>
        <w:outlineLvl w:val="0"/>
      </w:pPr>
      <w:r w:rsidRPr="00E929AF">
        <w:t>«9.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правонарушении.».</w:t>
      </w:r>
    </w:p>
    <w:p w:rsidR="0000085C" w:rsidRPr="00E929AF" w:rsidRDefault="0000085C" w:rsidP="0000085C">
      <w:pPr>
        <w:widowControl w:val="0"/>
        <w:autoSpaceDE w:val="0"/>
        <w:autoSpaceDN w:val="0"/>
        <w:adjustRightInd w:val="0"/>
        <w:ind w:firstLine="720"/>
        <w:jc w:val="both"/>
      </w:pPr>
      <w:r>
        <w:t>5.</w:t>
      </w:r>
      <w:r w:rsidRPr="002143EE">
        <w:rPr>
          <w:b/>
        </w:rPr>
        <w:t>Статью 24 дополнить:</w:t>
      </w:r>
      <w:r w:rsidRPr="00E929AF">
        <w:t xml:space="preserve"> </w:t>
      </w:r>
    </w:p>
    <w:p w:rsidR="0000085C" w:rsidRPr="00E929AF" w:rsidRDefault="0000085C" w:rsidP="0000085C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t xml:space="preserve">1) частью 1.1. следующего содержания: </w:t>
      </w:r>
    </w:p>
    <w:p w:rsidR="0000085C" w:rsidRPr="00E929AF" w:rsidRDefault="0000085C" w:rsidP="0000085C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t xml:space="preserve">«1.1.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  </w:t>
      </w:r>
    </w:p>
    <w:p w:rsidR="0000085C" w:rsidRPr="00E929AF" w:rsidRDefault="0000085C" w:rsidP="0000085C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t>2)  в части 2 абзацем 4 следующего содержания:</w:t>
      </w: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29AF">
        <w:rPr>
          <w:rFonts w:ascii="Times New Roman" w:hAnsi="Times New Roman" w:cs="Times New Roman"/>
          <w:sz w:val="28"/>
          <w:szCs w:val="28"/>
        </w:rPr>
        <w:t>«В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 полномочий является день поступления в Совет депутатов данного заявления.»;</w:t>
      </w:r>
    </w:p>
    <w:p w:rsidR="0000085C" w:rsidRPr="00B86CA4" w:rsidRDefault="0000085C" w:rsidP="0000085C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</w:t>
      </w:r>
      <w:r w:rsidRPr="00B86CA4">
        <w:rPr>
          <w:b/>
          <w:color w:val="000000"/>
          <w:sz w:val="28"/>
          <w:szCs w:val="28"/>
        </w:rPr>
        <w:t>Пункт б  части 1 статьи 25 изложить в следующей редакции:</w:t>
      </w:r>
    </w:p>
    <w:p w:rsidR="0000085C" w:rsidRPr="00A1251D" w:rsidRDefault="0000085C" w:rsidP="0000085C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1251D">
        <w:rPr>
          <w:color w:val="000000"/>
          <w:sz w:val="28"/>
          <w:szCs w:val="28"/>
        </w:rPr>
        <w:t>«б) денежная компенсация расходов, связанных с осуществлением полномочий, предоставляемая в порядке, установле</w:t>
      </w:r>
      <w:r>
        <w:rPr>
          <w:color w:val="000000"/>
          <w:sz w:val="28"/>
          <w:szCs w:val="28"/>
        </w:rPr>
        <w:t>нном решением Совета депутатов.</w:t>
      </w:r>
      <w:r w:rsidRPr="00FD0E54">
        <w:rPr>
          <w:sz w:val="28"/>
          <w:szCs w:val="28"/>
        </w:rPr>
        <w:t>»</w:t>
      </w:r>
      <w:r w:rsidRPr="00A1251D">
        <w:rPr>
          <w:color w:val="000000"/>
          <w:sz w:val="28"/>
          <w:szCs w:val="28"/>
        </w:rPr>
        <w:t>;</w:t>
      </w:r>
    </w:p>
    <w:p w:rsidR="0000085C" w:rsidRPr="00E929AF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44DA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FE44DA">
        <w:rPr>
          <w:b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 статье 26:</w:t>
      </w: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а) части 8 пункт14 </w:t>
      </w:r>
      <w:r>
        <w:rPr>
          <w:rFonts w:ascii="Times New Roman" w:hAnsi="Times New Roman" w:cs="Times New Roman"/>
          <w:b/>
          <w:iCs/>
          <w:sz w:val="28"/>
          <w:szCs w:val="28"/>
        </w:rPr>
        <w:t>признать утратившим силу;</w:t>
      </w: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часть </w:t>
      </w:r>
      <w:r w:rsidRPr="00FD0E54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дополнить пунктами </w:t>
      </w:r>
      <w:r w:rsidRPr="00FD0E54">
        <w:rPr>
          <w:rFonts w:ascii="Times New Roman" w:hAnsi="Times New Roman" w:cs="Times New Roman"/>
          <w:iCs/>
          <w:sz w:val="28"/>
          <w:szCs w:val="28"/>
        </w:rPr>
        <w:t>8.1 – 8.4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содержания:</w:t>
      </w:r>
    </w:p>
    <w:p w:rsidR="0000085C" w:rsidRDefault="0000085C" w:rsidP="0000085C">
      <w:pPr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Pr="00C319CF">
        <w:t>8.1)</w:t>
      </w:r>
      <w:r>
        <w:rPr>
          <w:color w:val="000000"/>
        </w:rPr>
        <w:t xml:space="preserve">  выступает от имени публичного партнера – сельского поселения;  </w:t>
      </w:r>
    </w:p>
    <w:p w:rsidR="0000085C" w:rsidRDefault="0000085C" w:rsidP="0000085C">
      <w:pPr>
        <w:ind w:firstLine="720"/>
        <w:jc w:val="both"/>
        <w:rPr>
          <w:color w:val="000000"/>
        </w:rPr>
      </w:pPr>
      <w:r>
        <w:t xml:space="preserve">  </w:t>
      </w:r>
      <w:r w:rsidRPr="00FD0E54">
        <w:t>8.2)</w:t>
      </w:r>
      <w:r>
        <w:rPr>
          <w:color w:val="000000"/>
        </w:rPr>
        <w:t xml:space="preserve"> принимает решения о реализации проекта муниципально-частного партнерства, если публичным партнером является сельское поселение,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субъекта Российской Федерации); </w:t>
      </w:r>
    </w:p>
    <w:p w:rsidR="0000085C" w:rsidRDefault="0000085C" w:rsidP="0000085C">
      <w:pPr>
        <w:ind w:firstLine="720"/>
        <w:jc w:val="both"/>
        <w:rPr>
          <w:color w:val="000000"/>
        </w:rPr>
      </w:pPr>
      <w:r w:rsidRPr="00FD0E54">
        <w:t>8.3)</w:t>
      </w:r>
      <w:r>
        <w:rPr>
          <w:color w:val="000000"/>
        </w:rPr>
        <w:t xml:space="preserve"> определяет орган местного самоуправления, уполномоченный на осуществление полномочий предусмотренных частью 2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 </w:t>
      </w:r>
    </w:p>
    <w:p w:rsidR="0000085C" w:rsidRDefault="0000085C" w:rsidP="0000085C">
      <w:pPr>
        <w:ind w:firstLine="720"/>
        <w:jc w:val="both"/>
        <w:rPr>
          <w:color w:val="000000"/>
        </w:rPr>
      </w:pPr>
      <w:r w:rsidRPr="00FD0E54">
        <w:t>8.4)</w:t>
      </w:r>
      <w:r>
        <w:rPr>
          <w:color w:val="000000"/>
        </w:rPr>
        <w:t xml:space="preserve"> направляет в орган исполнительной власти Смоленской области, определенный Администрацией Смоленской области, проект муниципально-частного партнерства для проведения оценки эффективности проекта                         и определения его сравнительного преимущества в соответствии с частями 2-5 статьи 9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00085C" w:rsidRPr="00E929AF" w:rsidRDefault="0000085C" w:rsidP="0000085C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>
        <w:t>б</w:t>
      </w:r>
      <w:r w:rsidRPr="00E929AF">
        <w:t>) дополнить частями 9.1-.9.4  следующего содержания:</w:t>
      </w:r>
    </w:p>
    <w:p w:rsidR="0000085C" w:rsidRPr="00E929AF" w:rsidRDefault="0000085C" w:rsidP="0000085C">
      <w:pPr>
        <w:widowControl w:val="0"/>
        <w:ind w:firstLine="720"/>
      </w:pPr>
      <w:r w:rsidRPr="00E929AF">
        <w:t>«9.1. Глава муниципального образования не вправе:</w:t>
      </w:r>
    </w:p>
    <w:p w:rsidR="0000085C" w:rsidRPr="00E929AF" w:rsidRDefault="0000085C" w:rsidP="0000085C">
      <w:pPr>
        <w:widowControl w:val="0"/>
        <w:ind w:firstLine="720"/>
        <w:jc w:val="both"/>
      </w:pPr>
      <w:r w:rsidRPr="00E929AF"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Смоленской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00085C" w:rsidRPr="00E929AF" w:rsidRDefault="0000085C" w:rsidP="0000085C">
      <w:pPr>
        <w:autoSpaceDE w:val="0"/>
        <w:autoSpaceDN w:val="0"/>
        <w:adjustRightInd w:val="0"/>
        <w:ind w:firstLine="720"/>
        <w:jc w:val="both"/>
      </w:pPr>
      <w:r w:rsidRPr="00E929AF">
        <w:lastRenderedPageBreak/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   </w:t>
      </w:r>
    </w:p>
    <w:p w:rsidR="0000085C" w:rsidRPr="00E929AF" w:rsidRDefault="0000085C" w:rsidP="0000085C">
      <w:pPr>
        <w:widowControl w:val="0"/>
        <w:ind w:firstLine="720"/>
        <w:jc w:val="both"/>
      </w:pPr>
      <w:r w:rsidRPr="00E929AF"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00085C" w:rsidRPr="00E929AF" w:rsidRDefault="0000085C" w:rsidP="0000085C">
      <w:pPr>
        <w:ind w:firstLine="720"/>
        <w:jc w:val="both"/>
      </w:pPr>
      <w:r w:rsidRPr="00E929AF">
        <w:t>9.2.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00085C" w:rsidRPr="00E929AF" w:rsidRDefault="0000085C" w:rsidP="0000085C">
      <w:pPr>
        <w:ind w:firstLine="720"/>
        <w:jc w:val="both"/>
      </w:pPr>
      <w:r w:rsidRPr="00E929AF">
        <w:t>9.3. При выявлении в результате проверки, проведенной в соответствии с частью 9.2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00085C" w:rsidRPr="00E929AF" w:rsidRDefault="0000085C" w:rsidP="0000085C">
      <w:pPr>
        <w:ind w:firstLine="720"/>
        <w:jc w:val="both"/>
      </w:pPr>
      <w:r w:rsidRPr="00E929AF">
        <w:t>9.4.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00085C" w:rsidRPr="00A45F3B" w:rsidRDefault="0000085C" w:rsidP="0000085C">
      <w:pPr>
        <w:widowControl w:val="0"/>
        <w:ind w:firstLine="720"/>
        <w:jc w:val="both"/>
        <w:rPr>
          <w:b/>
        </w:rPr>
      </w:pPr>
      <w:r w:rsidRPr="00A45F3B">
        <w:rPr>
          <w:b/>
        </w:rPr>
        <w:t>2) часть 13 изложить в следующей редакции:</w:t>
      </w:r>
    </w:p>
    <w:p w:rsidR="0000085C" w:rsidRPr="000C5125" w:rsidRDefault="0000085C" w:rsidP="0000085C">
      <w:pPr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  <w:r w:rsidRPr="00A45F3B">
        <w:rPr>
          <w:bCs/>
        </w:rPr>
        <w:t xml:space="preserve">«13.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A45F3B">
        <w:rPr>
          <w:bCs/>
        </w:rPr>
        <w:lastRenderedPageBreak/>
        <w:t xml:space="preserve">заместитель Главы муниципального образования </w:t>
      </w:r>
      <w:r w:rsidRPr="00A45F3B">
        <w:rPr>
          <w:rFonts w:cs="Arial"/>
        </w:rPr>
        <w:t xml:space="preserve">Снегиревского сельского поселения Шумячского района Смоленской </w:t>
      </w:r>
      <w:r w:rsidRPr="00FD0E54">
        <w:rPr>
          <w:rFonts w:cs="Arial"/>
        </w:rPr>
        <w:t>области</w:t>
      </w:r>
      <w:r w:rsidRPr="00FD0E54">
        <w:rPr>
          <w:bCs/>
        </w:rPr>
        <w:t>.»;</w:t>
      </w:r>
      <w:r w:rsidRPr="000C5125">
        <w:rPr>
          <w:bCs/>
          <w:color w:val="FF0000"/>
        </w:rPr>
        <w:t xml:space="preserve"> </w:t>
      </w:r>
    </w:p>
    <w:p w:rsidR="0000085C" w:rsidRPr="00A45F3B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 статье 2</w:t>
      </w:r>
      <w:r w:rsidR="008E4D3F">
        <w:rPr>
          <w:rFonts w:ascii="Times New Roman" w:hAnsi="Times New Roman" w:cs="Times New Roman"/>
          <w:b/>
          <w:sz w:val="28"/>
          <w:szCs w:val="28"/>
        </w:rPr>
        <w:t>7: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пункт 6 изложить в следующей редакции:</w:t>
      </w:r>
    </w:p>
    <w:p w:rsidR="0000085C" w:rsidRDefault="0000085C" w:rsidP="000008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Главе муниципального образования,  в связи с прекращением полномочий (в том числе досрочно) в день увольнения выплачивается 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Указанная гарантия не предоставляется лицам, замещающим муниципальные должности, полномочия которых были прекращены по основаниям, предусмотренным </w:t>
      </w:r>
      <w:r w:rsidRPr="000C5125">
        <w:rPr>
          <w:rFonts w:ascii="Times New Roman" w:hAnsi="Times New Roman" w:cs="Times New Roman"/>
          <w:sz w:val="28"/>
          <w:szCs w:val="28"/>
        </w:rPr>
        <w:t>пунктами 2.1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5125">
        <w:rPr>
          <w:rFonts w:ascii="Times New Roman" w:hAnsi="Times New Roman" w:cs="Times New Roman"/>
          <w:sz w:val="28"/>
          <w:szCs w:val="28"/>
        </w:rPr>
        <w:t>9 части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частью 6.1 статьи 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частью 7.1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пунктами 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5125">
        <w:rPr>
          <w:rFonts w:ascii="Times New Roman" w:hAnsi="Times New Roman" w:cs="Times New Roman"/>
          <w:sz w:val="28"/>
          <w:szCs w:val="28"/>
        </w:rPr>
        <w:t>8 части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частью 10.1 статьи 40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Федерации.»;</w:t>
      </w:r>
    </w:p>
    <w:p w:rsidR="0000085C" w:rsidRDefault="0000085C" w:rsidP="0000085C">
      <w:pPr>
        <w:tabs>
          <w:tab w:val="left" w:pos="8160"/>
        </w:tabs>
        <w:ind w:firstLine="720"/>
        <w:jc w:val="both"/>
      </w:pPr>
      <w:r>
        <w:t>б) дополнить  частью  3  следующего  содержания:</w:t>
      </w:r>
      <w:r>
        <w:tab/>
      </w:r>
    </w:p>
    <w:p w:rsidR="0000085C" w:rsidRDefault="0000085C" w:rsidP="0000085C">
      <w:pPr>
        <w:ind w:firstLine="720"/>
        <w:jc w:val="both"/>
      </w:pPr>
      <w:r>
        <w:t xml:space="preserve">«3. Гарантии, предусматривающие расходование средств местного бюджета, устанавливаются только в отношении Главы муниципального образования, осуществлявшего свои полномочия на постоянной основе и в этот период достигшего пенсионного возраста или потерявшего трудоспособность, и не применяются в случае прекращения полномочий указанного лица по основаниям, </w:t>
      </w:r>
      <w:r w:rsidRPr="00FD0E54">
        <w:t>предусмотренным пунктами 2.1</w:t>
      </w:r>
      <w:r>
        <w:t>, 3, 6-9 части 6, частью 6.1 статьи 36, частью 7.1, пунктами 5-8 части 10,</w:t>
      </w:r>
      <w:r w:rsidRPr="00FD0E54">
        <w:t>частью 10.1 статьи</w:t>
      </w:r>
      <w:r w:rsidRPr="000C5125">
        <w:rPr>
          <w:color w:val="FF0000"/>
        </w:rPr>
        <w:t xml:space="preserve"> </w:t>
      </w:r>
      <w:r w:rsidRPr="00FD0E54">
        <w:t>40,</w:t>
      </w:r>
      <w:r w:rsidRPr="000C5125">
        <w:rPr>
          <w:color w:val="FF0000"/>
        </w:rPr>
        <w:t xml:space="preserve"> </w:t>
      </w:r>
      <w:r>
        <w:t>Федерального закона от 6 октября 2003 года № 131-ФЗ « Об общих принципах организации местного самоуправления в Российской Федерации»;</w:t>
      </w:r>
    </w:p>
    <w:p w:rsidR="0000085C" w:rsidRPr="00435410" w:rsidRDefault="0000085C" w:rsidP="0000085C">
      <w:pPr>
        <w:widowControl w:val="0"/>
        <w:ind w:firstLine="720"/>
        <w:jc w:val="both"/>
        <w:rPr>
          <w:rFonts w:ascii="Times New Roman CYR" w:hAnsi="Times New Roman CYR" w:cs="Times New Roman CYR"/>
          <w:b/>
        </w:rPr>
      </w:pPr>
      <w:r w:rsidRPr="00FD0E54">
        <w:rPr>
          <w:rFonts w:ascii="Times New Roman CYR" w:hAnsi="Times New Roman CYR" w:cs="Times New Roman CYR"/>
          <w:b/>
        </w:rPr>
        <w:t>4.</w:t>
      </w:r>
      <w:r w:rsidRPr="000C5125">
        <w:rPr>
          <w:rFonts w:ascii="Times New Roman CYR" w:hAnsi="Times New Roman CYR" w:cs="Times New Roman CYR"/>
          <w:b/>
          <w:color w:val="FF0000"/>
        </w:rPr>
        <w:t xml:space="preserve"> </w:t>
      </w:r>
      <w:r w:rsidRPr="00435410">
        <w:rPr>
          <w:rFonts w:ascii="Times New Roman CYR" w:hAnsi="Times New Roman CYR" w:cs="Times New Roman CYR"/>
          <w:b/>
        </w:rPr>
        <w:t>В статье 34:</w:t>
      </w:r>
    </w:p>
    <w:p w:rsidR="0000085C" w:rsidRPr="00D97F83" w:rsidRDefault="0000085C" w:rsidP="0000085C">
      <w:pPr>
        <w:widowControl w:val="0"/>
        <w:ind w:firstLine="720"/>
        <w:jc w:val="both"/>
        <w:rPr>
          <w:b/>
        </w:rPr>
      </w:pPr>
      <w:r w:rsidRPr="00D97F83">
        <w:rPr>
          <w:b/>
        </w:rPr>
        <w:t>1) дополнить частями 1.1-1.2  следующего содержания:</w:t>
      </w:r>
    </w:p>
    <w:p w:rsidR="0000085C" w:rsidRPr="00E929AF" w:rsidRDefault="0000085C" w:rsidP="0000085C">
      <w:pPr>
        <w:ind w:firstLine="720"/>
        <w:jc w:val="both"/>
      </w:pPr>
      <w:r w:rsidRPr="00E929AF">
        <w:t>«1.1. Изменения и дополнения в Устав сельского поселения вносятся муниципальным правовым актом, который оформляется  решением Совета депутатов сельского поселения, подписанным Главой муниципального образования.</w:t>
      </w:r>
    </w:p>
    <w:p w:rsidR="0000085C" w:rsidRPr="00E929AF" w:rsidRDefault="0000085C" w:rsidP="0000085C">
      <w:pPr>
        <w:ind w:firstLine="720"/>
        <w:jc w:val="both"/>
      </w:pPr>
      <w:r w:rsidRPr="00E929AF">
        <w:t>1.2. Изложение Устава сельского поселения в новой редакции решением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решения о внесении в него изменений и дополнений признаются утратившими силу со дня вступления в силу нового Устава сельского поселения.»;</w:t>
      </w:r>
    </w:p>
    <w:p w:rsidR="0000085C" w:rsidRPr="00FD0E54" w:rsidRDefault="0000085C" w:rsidP="0000085C">
      <w:pPr>
        <w:widowControl w:val="0"/>
        <w:ind w:firstLine="720"/>
        <w:jc w:val="both"/>
      </w:pPr>
      <w:r w:rsidRPr="00E929AF">
        <w:t>2</w:t>
      </w:r>
      <w:r w:rsidRPr="00FD0E54">
        <w:t xml:space="preserve">) </w:t>
      </w:r>
      <w:r w:rsidRPr="00FD0E54">
        <w:rPr>
          <w:rFonts w:ascii="Times New Roman CYR" w:hAnsi="Times New Roman CYR" w:cs="Times New Roman CYR"/>
        </w:rPr>
        <w:t>часть 2 дополнить абзацем 6 следующего содержания:</w:t>
      </w:r>
    </w:p>
    <w:p w:rsidR="0000085C" w:rsidRPr="00E929AF" w:rsidRDefault="0000085C" w:rsidP="0000085C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rPr>
          <w:rFonts w:ascii="Times New Roman CYR" w:hAnsi="Times New Roman CYR" w:cs="Times New Roman CYR"/>
        </w:rPr>
        <w:t>«</w:t>
      </w:r>
      <w:r w:rsidRPr="00E929AF">
        <w:t xml:space="preserve"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</w:t>
      </w:r>
      <w:r w:rsidRPr="00E929AF">
        <w:lastRenderedPageBreak/>
        <w:t>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решение о внесении указанных изменений и дополнений в Устав сельского поселения.»;</w:t>
      </w:r>
    </w:p>
    <w:p w:rsidR="0000085C" w:rsidRPr="00D97F83" w:rsidRDefault="0000085C" w:rsidP="0000085C">
      <w:pPr>
        <w:widowControl w:val="0"/>
        <w:tabs>
          <w:tab w:val="left" w:pos="0"/>
        </w:tabs>
        <w:ind w:firstLine="720"/>
        <w:jc w:val="both"/>
        <w:rPr>
          <w:b/>
          <w:u w:val="single"/>
        </w:rPr>
      </w:pPr>
      <w:r>
        <w:rPr>
          <w:b/>
        </w:rPr>
        <w:t>5.</w:t>
      </w:r>
      <w:r w:rsidRPr="00D97F83">
        <w:rPr>
          <w:b/>
        </w:rPr>
        <w:t>Часть 10</w:t>
      </w:r>
      <w:r w:rsidRPr="00D97F83">
        <w:t xml:space="preserve"> </w:t>
      </w:r>
      <w:r w:rsidRPr="00D97F83">
        <w:rPr>
          <w:b/>
        </w:rPr>
        <w:t>статьи 35 изложить в следующей редакции:</w:t>
      </w:r>
    </w:p>
    <w:p w:rsidR="0000085C" w:rsidRPr="00E929AF" w:rsidRDefault="0000085C" w:rsidP="0000085C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t>«</w:t>
      </w:r>
      <w:r w:rsidRPr="00E929AF">
        <w:rPr>
          <w:rFonts w:ascii="Times New Roman CYR" w:hAnsi="Times New Roman CYR" w:cs="Times New Roman CYR"/>
        </w:rPr>
        <w:t xml:space="preserve">10. </w:t>
      </w:r>
      <w:r w:rsidRPr="00E929AF">
        <w:t>Муниципальные нормативные правовые акты, затрагивающие права, 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00085C" w:rsidRDefault="0000085C" w:rsidP="0000085C">
      <w:pPr>
        <w:pStyle w:val="ConsNormal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5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В  статье  38</w:t>
      </w:r>
      <w:r w:rsidR="008E4D3F">
        <w:rPr>
          <w:rFonts w:ascii="Times New Roman" w:hAnsi="Times New Roman" w:cs="Times New Roman"/>
          <w:b/>
          <w:sz w:val="28"/>
          <w:szCs w:val="28"/>
        </w:rPr>
        <w:t>:</w:t>
      </w:r>
    </w:p>
    <w:p w:rsidR="0000085C" w:rsidRDefault="0000085C" w:rsidP="0000085C">
      <w:pPr>
        <w:ind w:firstLine="720"/>
        <w:jc w:val="both"/>
      </w:pPr>
      <w:r>
        <w:t>а) в  части  1  пункт  5  дополнить</w:t>
      </w:r>
      <w:r>
        <w:rPr>
          <w:b/>
        </w:rPr>
        <w:t xml:space="preserve"> </w:t>
      </w:r>
      <w:r>
        <w:t>словами  следующего  содержания:</w:t>
      </w:r>
      <w:r>
        <w:rPr>
          <w:b/>
        </w:rPr>
        <w:t xml:space="preserve">  «</w:t>
      </w:r>
      <w:r>
        <w:t>а также имущество, предназначенное для решения вопросов местного значения в соответствии с частью3 статьи 14 Федерального закона от 6 октября 2003 г. № 131-ФЗ "Об общих принципах организации местного самоуправления в Российской Федерации"</w:t>
      </w:r>
    </w:p>
    <w:p w:rsidR="0000085C" w:rsidRDefault="0000085C" w:rsidP="0000085C">
      <w:pPr>
        <w:ind w:firstLine="720"/>
        <w:jc w:val="both"/>
      </w:pPr>
      <w:r>
        <w:t>б) дополнить  частью 7 следующего содержания:</w:t>
      </w:r>
    </w:p>
    <w:p w:rsidR="0000085C" w:rsidRDefault="0000085C" w:rsidP="0000085C">
      <w:pPr>
        <w:ind w:firstLine="720"/>
        <w:jc w:val="both"/>
      </w:pPr>
      <w:r>
        <w:t>«7. В случаях возникновения у сельского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</w:t>
      </w:r>
    </w:p>
    <w:p w:rsidR="0000085C" w:rsidRDefault="0000085C" w:rsidP="0000085C">
      <w:pPr>
        <w:ind w:firstLine="720"/>
        <w:jc w:val="both"/>
      </w:pPr>
      <w:r w:rsidRPr="000728FF">
        <w:t>3. Настоящее решение вступает в силу со дня официального опубликования</w:t>
      </w:r>
      <w:r>
        <w:t xml:space="preserve"> в печатном средстве массовой информации</w:t>
      </w:r>
      <w:r w:rsidRPr="000728FF">
        <w:t xml:space="preserve"> в </w:t>
      </w:r>
      <w:r>
        <w:t xml:space="preserve"> «Информационном В</w:t>
      </w:r>
      <w:r w:rsidRPr="000728FF">
        <w:t>естник</w:t>
      </w:r>
      <w:r>
        <w:t>е Снегиревского сельского поселения</w:t>
      </w:r>
      <w:r w:rsidRPr="000728FF">
        <w:t>» после государственной регистрации в Управлении Министерства юстиции Российской Федерации по Смоленской области.</w:t>
      </w:r>
    </w:p>
    <w:p w:rsidR="0000085C" w:rsidRDefault="0000085C" w:rsidP="0000085C">
      <w:pPr>
        <w:jc w:val="both"/>
      </w:pPr>
    </w:p>
    <w:p w:rsidR="0000085C" w:rsidRDefault="0000085C" w:rsidP="0000085C">
      <w:pPr>
        <w:jc w:val="both"/>
      </w:pPr>
    </w:p>
    <w:p w:rsidR="0000085C" w:rsidRPr="00E5479A" w:rsidRDefault="0000085C" w:rsidP="0000085C">
      <w:pPr>
        <w:jc w:val="both"/>
      </w:pPr>
      <w:r w:rsidRPr="00E5479A">
        <w:t>Глава муниципального образования</w:t>
      </w:r>
    </w:p>
    <w:p w:rsidR="0000085C" w:rsidRPr="00E5479A" w:rsidRDefault="0000085C" w:rsidP="0000085C">
      <w:pPr>
        <w:jc w:val="both"/>
      </w:pPr>
      <w:r>
        <w:t>Снегиревского</w:t>
      </w:r>
      <w:r w:rsidRPr="00E5479A">
        <w:t xml:space="preserve"> сельского поселения</w:t>
      </w:r>
    </w:p>
    <w:p w:rsidR="0000085C" w:rsidRDefault="0000085C" w:rsidP="0000085C">
      <w:r>
        <w:t>Шумячского района Смоленской области                                   В.А.Тимофеев</w:t>
      </w:r>
    </w:p>
    <w:p w:rsidR="0000085C" w:rsidRDefault="0000085C" w:rsidP="0000085C"/>
    <w:p w:rsidR="0000085C" w:rsidRDefault="0000085C" w:rsidP="0000085C"/>
    <w:p w:rsidR="0085172F" w:rsidRDefault="0085172F" w:rsidP="000D23D8"/>
    <w:p w:rsidR="0085172F" w:rsidRDefault="0085172F" w:rsidP="000D23D8"/>
    <w:p w:rsidR="0000085C" w:rsidRDefault="0000085C" w:rsidP="000D23D8"/>
    <w:p w:rsidR="00915689" w:rsidRDefault="00915689" w:rsidP="000D23D8"/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</w:tblGrid>
      <w:tr w:rsidR="003C5AD7" w:rsidRPr="006D4A92" w:rsidTr="003C5AD7">
        <w:trPr>
          <w:trHeight w:val="279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C5AD7" w:rsidRPr="00756244" w:rsidRDefault="003C5AD7" w:rsidP="000D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6244">
              <w:rPr>
                <w:sz w:val="24"/>
                <w:szCs w:val="24"/>
              </w:rPr>
              <w:t xml:space="preserve">риложение № 2 </w:t>
            </w:r>
          </w:p>
          <w:p w:rsidR="003C5AD7" w:rsidRPr="00756244" w:rsidRDefault="003C5AD7" w:rsidP="000D107B">
            <w:pPr>
              <w:ind w:hanging="36"/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756244">
              <w:rPr>
                <w:sz w:val="24"/>
                <w:szCs w:val="24"/>
              </w:rPr>
              <w:t xml:space="preserve">сельского поселения Шумячского района Смоленской области </w:t>
            </w:r>
          </w:p>
          <w:p w:rsidR="003C5AD7" w:rsidRPr="006D4A92" w:rsidRDefault="003C5AD7" w:rsidP="0000085C">
            <w:r>
              <w:rPr>
                <w:sz w:val="24"/>
                <w:szCs w:val="24"/>
              </w:rPr>
              <w:lastRenderedPageBreak/>
              <w:t xml:space="preserve"> от </w:t>
            </w:r>
            <w:r w:rsidR="0000085C">
              <w:rPr>
                <w:sz w:val="24"/>
                <w:szCs w:val="24"/>
              </w:rPr>
              <w:t>14</w:t>
            </w:r>
            <w:r w:rsidR="00680502">
              <w:rPr>
                <w:sz w:val="24"/>
                <w:szCs w:val="24"/>
              </w:rPr>
              <w:t xml:space="preserve"> </w:t>
            </w:r>
            <w:r w:rsidR="0000085C">
              <w:rPr>
                <w:sz w:val="24"/>
                <w:szCs w:val="24"/>
              </w:rPr>
              <w:t>мая</w:t>
            </w:r>
            <w:r w:rsidR="00680502">
              <w:rPr>
                <w:sz w:val="24"/>
                <w:szCs w:val="24"/>
              </w:rPr>
              <w:t xml:space="preserve"> </w:t>
            </w:r>
            <w:r w:rsidRPr="00756244">
              <w:rPr>
                <w:sz w:val="24"/>
                <w:szCs w:val="24"/>
              </w:rPr>
              <w:t>201</w:t>
            </w:r>
            <w:r w:rsidR="0000085C">
              <w:rPr>
                <w:sz w:val="24"/>
                <w:szCs w:val="24"/>
              </w:rPr>
              <w:t>8</w:t>
            </w:r>
            <w:r w:rsidR="00A265DE">
              <w:rPr>
                <w:sz w:val="24"/>
                <w:szCs w:val="24"/>
              </w:rPr>
              <w:t xml:space="preserve"> г. </w:t>
            </w:r>
            <w:r w:rsidR="00FA4C2D">
              <w:rPr>
                <w:sz w:val="24"/>
                <w:szCs w:val="24"/>
              </w:rPr>
              <w:t xml:space="preserve"> № </w:t>
            </w:r>
            <w:r w:rsidR="00DE5D59">
              <w:rPr>
                <w:sz w:val="24"/>
                <w:szCs w:val="24"/>
              </w:rPr>
              <w:t>19</w:t>
            </w:r>
          </w:p>
        </w:tc>
      </w:tr>
    </w:tbl>
    <w:p w:rsidR="003C5AD7" w:rsidRDefault="003C5AD7" w:rsidP="003C5AD7">
      <w:pPr>
        <w:jc w:val="center"/>
        <w:rPr>
          <w:b/>
        </w:rPr>
      </w:pPr>
    </w:p>
    <w:p w:rsidR="003C5AD7" w:rsidRPr="00D04A4C" w:rsidRDefault="003C5AD7" w:rsidP="003C5AD7">
      <w:pPr>
        <w:jc w:val="center"/>
        <w:rPr>
          <w:b/>
        </w:rPr>
      </w:pPr>
      <w:r w:rsidRPr="00D04A4C">
        <w:rPr>
          <w:b/>
        </w:rPr>
        <w:t>ПОРЯДОК</w:t>
      </w:r>
    </w:p>
    <w:p w:rsidR="003C5AD7" w:rsidRPr="00D04A4C" w:rsidRDefault="003C5AD7" w:rsidP="003C5AD7">
      <w:pPr>
        <w:jc w:val="center"/>
        <w:rPr>
          <w:b/>
        </w:rPr>
      </w:pPr>
    </w:p>
    <w:p w:rsidR="003C5AD7" w:rsidRPr="00D04A4C" w:rsidRDefault="003C5AD7" w:rsidP="00877B2E">
      <w:pPr>
        <w:ind w:firstLine="840"/>
        <w:jc w:val="both"/>
      </w:pPr>
      <w:r w:rsidRPr="00D04A4C">
        <w:t xml:space="preserve"> Учета предложений по проекту решения «О внесении изменений в Устав </w:t>
      </w:r>
      <w:r>
        <w:t xml:space="preserve">Снегиревского </w:t>
      </w:r>
      <w:r w:rsidRPr="00D04A4C">
        <w:t>сельского поселения Шумячского района Смоленской области» и порядка учета граждан в его обсуждении:</w:t>
      </w:r>
    </w:p>
    <w:p w:rsidR="003C5AD7" w:rsidRPr="00D04A4C" w:rsidRDefault="003C5AD7" w:rsidP="00877B2E">
      <w:pPr>
        <w:ind w:firstLine="840"/>
        <w:jc w:val="both"/>
      </w:pPr>
      <w:r w:rsidRPr="00D04A4C">
        <w:t>1. Ознакомление с проектом решения через</w:t>
      </w:r>
      <w:r>
        <w:t xml:space="preserve"> печатное средство</w:t>
      </w:r>
      <w:r w:rsidRPr="00D04A4C">
        <w:t xml:space="preserve"> массовой информации (</w:t>
      </w:r>
      <w:r>
        <w:t xml:space="preserve"> «Иформационный Вестник Снегиревского сельского поселения»)</w:t>
      </w:r>
    </w:p>
    <w:p w:rsidR="003C5AD7" w:rsidRPr="00D04A4C" w:rsidRDefault="003C5AD7" w:rsidP="00877B2E">
      <w:pPr>
        <w:ind w:firstLine="840"/>
        <w:jc w:val="both"/>
      </w:pPr>
      <w:r w:rsidRPr="00D04A4C">
        <w:t xml:space="preserve">2. Прием предложений граждан в письменной форме до </w:t>
      </w:r>
      <w:r w:rsidR="006B5BAB">
        <w:t>1</w:t>
      </w:r>
      <w:r w:rsidR="0000085C">
        <w:t>9</w:t>
      </w:r>
      <w:r w:rsidRPr="00D04A4C">
        <w:t>.</w:t>
      </w:r>
      <w:r w:rsidR="006B5BAB">
        <w:t>0</w:t>
      </w:r>
      <w:r w:rsidR="0000085C">
        <w:t>6</w:t>
      </w:r>
      <w:r w:rsidRPr="00D04A4C">
        <w:t>.201</w:t>
      </w:r>
      <w:r w:rsidR="0000085C">
        <w:t>8</w:t>
      </w:r>
      <w:r>
        <w:t xml:space="preserve"> года по адресу д. Снегиревка</w:t>
      </w:r>
      <w:r w:rsidRPr="00D04A4C">
        <w:t>,</w:t>
      </w:r>
      <w:r>
        <w:t xml:space="preserve"> ул.Звездная, д.4  </w:t>
      </w:r>
      <w:r w:rsidRPr="00D04A4C">
        <w:t xml:space="preserve">Администрация </w:t>
      </w:r>
      <w:r>
        <w:t xml:space="preserve">Снегиревского </w:t>
      </w:r>
      <w:r w:rsidRPr="00D04A4C">
        <w:t>сельского поселения.</w:t>
      </w:r>
    </w:p>
    <w:p w:rsidR="003C5AD7" w:rsidRDefault="003C5AD7" w:rsidP="00877B2E">
      <w:pPr>
        <w:ind w:firstLine="840"/>
        <w:jc w:val="both"/>
      </w:pPr>
      <w:r w:rsidRPr="00D04A4C">
        <w:t xml:space="preserve">3. Публичное слушание по проекту решения «О внесении изменений в Устав </w:t>
      </w:r>
      <w:r>
        <w:t xml:space="preserve">Снегиревского </w:t>
      </w:r>
      <w:r w:rsidRPr="00D04A4C">
        <w:t>сельского поселения Шумячского района Смоленской об</w:t>
      </w:r>
      <w:r>
        <w:t>ласти» состои</w:t>
      </w:r>
      <w:r w:rsidRPr="00D04A4C">
        <w:t xml:space="preserve">тся </w:t>
      </w:r>
      <w:r w:rsidR="0000085C">
        <w:t>20</w:t>
      </w:r>
      <w:r>
        <w:t>.</w:t>
      </w:r>
      <w:r w:rsidR="00915689">
        <w:t>0</w:t>
      </w:r>
      <w:r w:rsidR="0000085C">
        <w:t>6</w:t>
      </w:r>
      <w:r w:rsidRPr="00D04A4C">
        <w:t>.201</w:t>
      </w:r>
      <w:r w:rsidR="0000085C">
        <w:t>8</w:t>
      </w:r>
      <w:r w:rsidR="00915689">
        <w:t xml:space="preserve"> </w:t>
      </w:r>
      <w:r w:rsidRPr="00D04A4C">
        <w:t xml:space="preserve">года в здании Администрации </w:t>
      </w:r>
      <w:r>
        <w:t xml:space="preserve">Снегиревского </w:t>
      </w:r>
      <w:r w:rsidRPr="00D04A4C">
        <w:t>сельского поселения в 14.00</w:t>
      </w:r>
      <w:r>
        <w:t xml:space="preserve"> ч.</w:t>
      </w:r>
    </w:p>
    <w:p w:rsidR="003C5AD7" w:rsidRDefault="003C5AD7" w:rsidP="00877B2E">
      <w:pPr>
        <w:ind w:firstLine="840"/>
        <w:jc w:val="both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tbl>
      <w:tblPr>
        <w:tblW w:w="5386" w:type="dxa"/>
        <w:tblInd w:w="4503" w:type="dxa"/>
        <w:tblLook w:val="01E0"/>
      </w:tblPr>
      <w:tblGrid>
        <w:gridCol w:w="5386"/>
      </w:tblGrid>
      <w:tr w:rsidR="003C5AD7" w:rsidRPr="006D4A92" w:rsidTr="000D107B">
        <w:trPr>
          <w:trHeight w:val="380"/>
        </w:trPr>
        <w:tc>
          <w:tcPr>
            <w:tcW w:w="5386" w:type="dxa"/>
          </w:tcPr>
          <w:p w:rsidR="003C5AD7" w:rsidRDefault="003C5AD7" w:rsidP="000D107B">
            <w:pPr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>Приложение 3</w:t>
            </w:r>
          </w:p>
          <w:p w:rsidR="003C5AD7" w:rsidRPr="00756244" w:rsidRDefault="003C5AD7" w:rsidP="000D107B">
            <w:pPr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756244">
              <w:rPr>
                <w:sz w:val="24"/>
                <w:szCs w:val="24"/>
              </w:rPr>
              <w:t xml:space="preserve">сельского поселения Шумячского района Смоленской области </w:t>
            </w:r>
          </w:p>
          <w:p w:rsidR="003C5AD7" w:rsidRPr="007C0A29" w:rsidRDefault="003C5AD7" w:rsidP="0000085C">
            <w:r w:rsidRPr="00756244">
              <w:rPr>
                <w:sz w:val="24"/>
                <w:szCs w:val="24"/>
              </w:rPr>
              <w:t xml:space="preserve">от </w:t>
            </w:r>
            <w:r w:rsidR="0000085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00085C">
              <w:rPr>
                <w:sz w:val="24"/>
                <w:szCs w:val="24"/>
              </w:rPr>
              <w:t>мая</w:t>
            </w:r>
            <w:r w:rsidR="00915689">
              <w:rPr>
                <w:sz w:val="24"/>
                <w:szCs w:val="24"/>
              </w:rPr>
              <w:t xml:space="preserve"> </w:t>
            </w:r>
            <w:r w:rsidRPr="00756244">
              <w:rPr>
                <w:sz w:val="24"/>
                <w:szCs w:val="24"/>
              </w:rPr>
              <w:t>201</w:t>
            </w:r>
            <w:r w:rsidR="0000085C">
              <w:rPr>
                <w:sz w:val="24"/>
                <w:szCs w:val="24"/>
              </w:rPr>
              <w:t>8</w:t>
            </w:r>
            <w:r w:rsidRPr="00756244">
              <w:rPr>
                <w:sz w:val="24"/>
                <w:szCs w:val="24"/>
              </w:rPr>
              <w:t xml:space="preserve"> года  №</w:t>
            </w:r>
            <w:r w:rsidR="00FA4C2D">
              <w:rPr>
                <w:sz w:val="24"/>
                <w:szCs w:val="24"/>
              </w:rPr>
              <w:t xml:space="preserve"> </w:t>
            </w:r>
            <w:r w:rsidR="0090576F">
              <w:rPr>
                <w:sz w:val="24"/>
                <w:szCs w:val="24"/>
              </w:rPr>
              <w:t>19</w:t>
            </w:r>
            <w:bookmarkStart w:id="1" w:name="_GoBack"/>
            <w:bookmarkEnd w:id="1"/>
          </w:p>
        </w:tc>
      </w:tr>
    </w:tbl>
    <w:p w:rsidR="003C5AD7" w:rsidRPr="00D04A4C" w:rsidRDefault="003C5AD7" w:rsidP="003C5AD7"/>
    <w:p w:rsidR="003C5AD7" w:rsidRPr="00D04A4C" w:rsidRDefault="003C5AD7" w:rsidP="003C5AD7">
      <w:pPr>
        <w:ind w:firstLine="720"/>
        <w:jc w:val="center"/>
      </w:pPr>
      <w:r w:rsidRPr="00D04A4C">
        <w:t xml:space="preserve">Состав комиссии </w:t>
      </w:r>
    </w:p>
    <w:p w:rsidR="00877B2E" w:rsidRDefault="003C5AD7" w:rsidP="003C5AD7">
      <w:pPr>
        <w:ind w:firstLine="720"/>
        <w:jc w:val="center"/>
      </w:pPr>
      <w:r w:rsidRPr="00D04A4C">
        <w:t xml:space="preserve">по подготовке и проведению публичных слушаний по проекту решения Совета депутатов </w:t>
      </w:r>
      <w:r>
        <w:t xml:space="preserve">Снегиревского </w:t>
      </w:r>
      <w:r w:rsidRPr="00D04A4C">
        <w:t xml:space="preserve">сельского поселения Шумячского района Смоленской области «О внесении изменений в Устав  </w:t>
      </w:r>
      <w:r>
        <w:t xml:space="preserve">Снегиревского </w:t>
      </w:r>
      <w:r w:rsidRPr="00D04A4C">
        <w:t>сельского поселения Шумячского района Смоленской области</w:t>
      </w:r>
      <w:r w:rsidR="00680502">
        <w:t>»</w:t>
      </w:r>
    </w:p>
    <w:p w:rsidR="003C5AD7" w:rsidRPr="00D04A4C" w:rsidRDefault="003C5AD7" w:rsidP="003C5AD7">
      <w:pPr>
        <w:ind w:firstLine="720"/>
        <w:jc w:val="center"/>
      </w:pPr>
      <w:r w:rsidRPr="00D04A4C">
        <w:t xml:space="preserve"> </w:t>
      </w:r>
    </w:p>
    <w:tbl>
      <w:tblPr>
        <w:tblW w:w="6850" w:type="dxa"/>
        <w:tblLook w:val="01E0"/>
      </w:tblPr>
      <w:tblGrid>
        <w:gridCol w:w="2376"/>
        <w:gridCol w:w="709"/>
        <w:gridCol w:w="3765"/>
      </w:tblGrid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Тимофеев Виктор Александрович</w:t>
            </w:r>
            <w:r w:rsidR="003C5AD7" w:rsidRPr="00D04A4C">
              <w:t xml:space="preserve">   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 xml:space="preserve">- 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Глава муниципального образования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Евсеева Светлана Владимировна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915689" w:rsidP="003C5AD7">
            <w:pPr>
              <w:ind w:hanging="12"/>
            </w:pPr>
            <w:r>
              <w:t>Депутат Совета депутатов</w:t>
            </w:r>
            <w:r w:rsidR="003C5AD7" w:rsidRPr="00D04A4C">
              <w:t xml:space="preserve"> </w:t>
            </w:r>
            <w:r w:rsidR="003C5AD7">
              <w:t xml:space="preserve">Снегиревского </w:t>
            </w:r>
            <w:r w:rsidR="003C5AD7"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r>
              <w:t>Хайновский Сергей Петрович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Гаврилов Василий Петрович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r>
              <w:t>Барсук Александр Леонидович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</w:tbl>
    <w:p w:rsidR="003C5AD7" w:rsidRPr="00D04A4C" w:rsidRDefault="003C5AD7" w:rsidP="003C5AD7">
      <w:pPr>
        <w:ind w:firstLine="72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0D23D8"/>
    <w:sectPr w:rsidR="003C5AD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03" w:rsidRDefault="00920603" w:rsidP="001B1B7D">
      <w:r>
        <w:separator/>
      </w:r>
    </w:p>
  </w:endnote>
  <w:endnote w:type="continuationSeparator" w:id="0">
    <w:p w:rsidR="00920603" w:rsidRDefault="00920603" w:rsidP="001B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03" w:rsidRDefault="00920603" w:rsidP="001B1B7D">
      <w:r>
        <w:separator/>
      </w:r>
    </w:p>
  </w:footnote>
  <w:footnote w:type="continuationSeparator" w:id="0">
    <w:p w:rsidR="00920603" w:rsidRDefault="00920603" w:rsidP="001B1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7C63"/>
    <w:multiLevelType w:val="hybridMultilevel"/>
    <w:tmpl w:val="14069C1C"/>
    <w:lvl w:ilvl="0" w:tplc="B35099FE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7D"/>
    <w:rsid w:val="0000085C"/>
    <w:rsid w:val="00007DAD"/>
    <w:rsid w:val="00010786"/>
    <w:rsid w:val="00041F46"/>
    <w:rsid w:val="000902BF"/>
    <w:rsid w:val="000D01A4"/>
    <w:rsid w:val="000D23D8"/>
    <w:rsid w:val="00120A79"/>
    <w:rsid w:val="00136883"/>
    <w:rsid w:val="001842AB"/>
    <w:rsid w:val="001B1B7D"/>
    <w:rsid w:val="001D1C3F"/>
    <w:rsid w:val="001D4663"/>
    <w:rsid w:val="001E5456"/>
    <w:rsid w:val="00207C75"/>
    <w:rsid w:val="0021498D"/>
    <w:rsid w:val="00232C99"/>
    <w:rsid w:val="00273665"/>
    <w:rsid w:val="002A16AE"/>
    <w:rsid w:val="002B55BB"/>
    <w:rsid w:val="002F6FEA"/>
    <w:rsid w:val="0036291F"/>
    <w:rsid w:val="0036695F"/>
    <w:rsid w:val="00371846"/>
    <w:rsid w:val="003C5AD7"/>
    <w:rsid w:val="003D47B3"/>
    <w:rsid w:val="00470685"/>
    <w:rsid w:val="004A7CF8"/>
    <w:rsid w:val="00510FB2"/>
    <w:rsid w:val="005422EF"/>
    <w:rsid w:val="0054379F"/>
    <w:rsid w:val="00557DFD"/>
    <w:rsid w:val="006015D3"/>
    <w:rsid w:val="00630F11"/>
    <w:rsid w:val="00676B28"/>
    <w:rsid w:val="00680502"/>
    <w:rsid w:val="006811CB"/>
    <w:rsid w:val="006A774A"/>
    <w:rsid w:val="006B5BAB"/>
    <w:rsid w:val="006D6324"/>
    <w:rsid w:val="006E6202"/>
    <w:rsid w:val="00713426"/>
    <w:rsid w:val="007B073C"/>
    <w:rsid w:val="0081671A"/>
    <w:rsid w:val="0085172F"/>
    <w:rsid w:val="008707E7"/>
    <w:rsid w:val="00877B2E"/>
    <w:rsid w:val="008C3E16"/>
    <w:rsid w:val="008E100A"/>
    <w:rsid w:val="008E4D3F"/>
    <w:rsid w:val="00901346"/>
    <w:rsid w:val="0090576F"/>
    <w:rsid w:val="00915689"/>
    <w:rsid w:val="00920603"/>
    <w:rsid w:val="00951312"/>
    <w:rsid w:val="009612E1"/>
    <w:rsid w:val="00994003"/>
    <w:rsid w:val="009A0843"/>
    <w:rsid w:val="009A1E34"/>
    <w:rsid w:val="00A265DE"/>
    <w:rsid w:val="00A279BD"/>
    <w:rsid w:val="00A32845"/>
    <w:rsid w:val="00A5698A"/>
    <w:rsid w:val="00AD03E2"/>
    <w:rsid w:val="00AF66AF"/>
    <w:rsid w:val="00B15089"/>
    <w:rsid w:val="00B73741"/>
    <w:rsid w:val="00BE03B2"/>
    <w:rsid w:val="00C4783B"/>
    <w:rsid w:val="00C668D2"/>
    <w:rsid w:val="00CA7BB5"/>
    <w:rsid w:val="00D22933"/>
    <w:rsid w:val="00DB3CF7"/>
    <w:rsid w:val="00DE5D59"/>
    <w:rsid w:val="00E15DE0"/>
    <w:rsid w:val="00E270A5"/>
    <w:rsid w:val="00E35D49"/>
    <w:rsid w:val="00E54321"/>
    <w:rsid w:val="00E6480E"/>
    <w:rsid w:val="00E82034"/>
    <w:rsid w:val="00E90C14"/>
    <w:rsid w:val="00EC694C"/>
    <w:rsid w:val="00EE344F"/>
    <w:rsid w:val="00F06767"/>
    <w:rsid w:val="00F27A2A"/>
    <w:rsid w:val="00F77BE4"/>
    <w:rsid w:val="00F83357"/>
    <w:rsid w:val="00FA4C2D"/>
    <w:rsid w:val="00FB2785"/>
    <w:rsid w:val="00F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1B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1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B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557DFD"/>
  </w:style>
  <w:style w:type="character" w:customStyle="1" w:styleId="ConsNormal">
    <w:name w:val="ConsNormal Знак"/>
    <w:link w:val="ConsNormal0"/>
    <w:locked/>
    <w:rsid w:val="00557DF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557D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0D23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0D23D8"/>
    <w:pPr>
      <w:ind w:firstLine="748"/>
      <w:jc w:val="both"/>
    </w:pPr>
    <w:rPr>
      <w:szCs w:val="24"/>
    </w:rPr>
  </w:style>
  <w:style w:type="paragraph" w:customStyle="1" w:styleId="ConsPlusNormal">
    <w:name w:val="ConsPlusNormal"/>
    <w:rsid w:val="00000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008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7</cp:revision>
  <cp:lastPrinted>2014-11-26T06:26:00Z</cp:lastPrinted>
  <dcterms:created xsi:type="dcterms:W3CDTF">2018-05-11T06:18:00Z</dcterms:created>
  <dcterms:modified xsi:type="dcterms:W3CDTF">2018-07-03T08:10:00Z</dcterms:modified>
</cp:coreProperties>
</file>