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4B" w:rsidRDefault="00075E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5E4B" w:rsidRDefault="00075E4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75E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E4B" w:rsidRDefault="00075E4B">
            <w:pPr>
              <w:pStyle w:val="ConsPlusNormal"/>
            </w:pPr>
            <w:r>
              <w:t>28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E4B" w:rsidRDefault="00075E4B">
            <w:pPr>
              <w:pStyle w:val="ConsPlusNormal"/>
              <w:jc w:val="right"/>
            </w:pPr>
            <w:r>
              <w:t>N 16-з</w:t>
            </w:r>
          </w:p>
        </w:tc>
      </w:tr>
    </w:tbl>
    <w:p w:rsidR="00075E4B" w:rsidRDefault="00075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Title"/>
        <w:jc w:val="center"/>
      </w:pPr>
      <w:r>
        <w:t>РОССИЙСКАЯ ФЕДЕРАЦИЯ</w:t>
      </w:r>
    </w:p>
    <w:p w:rsidR="00075E4B" w:rsidRDefault="00075E4B">
      <w:pPr>
        <w:pStyle w:val="ConsPlusTitle"/>
        <w:jc w:val="center"/>
      </w:pPr>
      <w:r>
        <w:t>СМОЛЕНСКАЯ ОБЛАСТЬ</w:t>
      </w:r>
    </w:p>
    <w:p w:rsidR="00075E4B" w:rsidRDefault="00075E4B">
      <w:pPr>
        <w:pStyle w:val="ConsPlusTitle"/>
        <w:jc w:val="center"/>
      </w:pPr>
    </w:p>
    <w:p w:rsidR="00075E4B" w:rsidRDefault="00075E4B">
      <w:pPr>
        <w:pStyle w:val="ConsPlusTitle"/>
        <w:jc w:val="center"/>
      </w:pPr>
      <w:r>
        <w:t>ОБЛАСТНОЙ ЗАКОН</w:t>
      </w:r>
    </w:p>
    <w:p w:rsidR="00075E4B" w:rsidRDefault="00075E4B">
      <w:pPr>
        <w:pStyle w:val="ConsPlusTitle"/>
        <w:jc w:val="center"/>
      </w:pPr>
    </w:p>
    <w:p w:rsidR="00075E4B" w:rsidRDefault="00075E4B">
      <w:pPr>
        <w:pStyle w:val="ConsPlusTitle"/>
        <w:jc w:val="center"/>
      </w:pPr>
      <w:r>
        <w:t>О НАЛОГОВЫХ ЛЬГОТАХ, ПРЕДОСТАВЛЯЕМЫХ ИНВЕСТОРАМ,</w:t>
      </w:r>
    </w:p>
    <w:p w:rsidR="00075E4B" w:rsidRDefault="00075E4B">
      <w:pPr>
        <w:pStyle w:val="ConsPlusTitle"/>
        <w:jc w:val="center"/>
      </w:pPr>
      <w:proofErr w:type="gramStart"/>
      <w:r>
        <w:t>РЕАЛИЗУЮЩИМ</w:t>
      </w:r>
      <w:proofErr w:type="gramEnd"/>
      <w:r>
        <w:t xml:space="preserve"> ОДОБРЕННЫЕ ИНВЕСТИЦИОННЫЕ ПРОЕКТЫ</w:t>
      </w:r>
    </w:p>
    <w:p w:rsidR="00075E4B" w:rsidRDefault="00075E4B">
      <w:pPr>
        <w:pStyle w:val="ConsPlusTitle"/>
        <w:jc w:val="center"/>
      </w:pPr>
      <w:r>
        <w:t>СМОЛЕНСКОЙ ОБЛАСТИ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075E4B" w:rsidRDefault="00075E4B">
      <w:pPr>
        <w:pStyle w:val="ConsPlusNormal"/>
        <w:jc w:val="right"/>
      </w:pPr>
      <w:r>
        <w:t>24 апреля 2003 года</w:t>
      </w:r>
    </w:p>
    <w:p w:rsidR="00075E4B" w:rsidRDefault="00075E4B">
      <w:pPr>
        <w:pStyle w:val="ConsPlusNormal"/>
        <w:jc w:val="center"/>
      </w:pPr>
      <w:r>
        <w:t>Список изменяющих документов</w:t>
      </w:r>
    </w:p>
    <w:p w:rsidR="00075E4B" w:rsidRDefault="00075E4B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075E4B" w:rsidRDefault="00075E4B">
      <w:pPr>
        <w:pStyle w:val="ConsPlusNormal"/>
        <w:jc w:val="center"/>
      </w:pPr>
      <w:r>
        <w:t xml:space="preserve">от 29.09.2003 </w:t>
      </w:r>
      <w:hyperlink r:id="rId5" w:history="1">
        <w:r>
          <w:rPr>
            <w:color w:val="0000FF"/>
          </w:rPr>
          <w:t>N 51-з</w:t>
        </w:r>
      </w:hyperlink>
      <w:r>
        <w:t xml:space="preserve">, от 27.11.2003 </w:t>
      </w:r>
      <w:hyperlink r:id="rId6" w:history="1">
        <w:r>
          <w:rPr>
            <w:color w:val="0000FF"/>
          </w:rPr>
          <w:t>N 95-з</w:t>
        </w:r>
      </w:hyperlink>
      <w:r>
        <w:t xml:space="preserve">, от 24.11.2004 </w:t>
      </w:r>
      <w:hyperlink r:id="rId7" w:history="1">
        <w:r>
          <w:rPr>
            <w:color w:val="0000FF"/>
          </w:rPr>
          <w:t>N 66-з</w:t>
        </w:r>
      </w:hyperlink>
      <w:r>
        <w:t>,</w:t>
      </w:r>
    </w:p>
    <w:p w:rsidR="00075E4B" w:rsidRDefault="00075E4B">
      <w:pPr>
        <w:pStyle w:val="ConsPlusNormal"/>
        <w:jc w:val="center"/>
      </w:pPr>
      <w:r>
        <w:t xml:space="preserve">от 15.07.2005 </w:t>
      </w:r>
      <w:hyperlink r:id="rId8" w:history="1">
        <w:r>
          <w:rPr>
            <w:color w:val="0000FF"/>
          </w:rPr>
          <w:t>N 70-з</w:t>
        </w:r>
      </w:hyperlink>
      <w:r>
        <w:t xml:space="preserve">, от 30.10.2008 </w:t>
      </w:r>
      <w:hyperlink r:id="rId9" w:history="1">
        <w:r>
          <w:rPr>
            <w:color w:val="0000FF"/>
          </w:rPr>
          <w:t>N 141-з</w:t>
        </w:r>
      </w:hyperlink>
      <w:r>
        <w:t xml:space="preserve">, от 30.09.2015 </w:t>
      </w:r>
      <w:hyperlink r:id="rId10" w:history="1">
        <w:r>
          <w:rPr>
            <w:color w:val="0000FF"/>
          </w:rPr>
          <w:t>N 111-з</w:t>
        </w:r>
      </w:hyperlink>
      <w:r>
        <w:t>)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области".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075E4B" w:rsidRDefault="00075E4B">
      <w:pPr>
        <w:pStyle w:val="ConsPlusNormal"/>
        <w:jc w:val="both"/>
      </w:pPr>
      <w:r>
        <w:t xml:space="preserve">(в ред. законов Смоленской области от 29.09.2003 </w:t>
      </w:r>
      <w:hyperlink r:id="rId12" w:history="1">
        <w:r>
          <w:rPr>
            <w:color w:val="0000FF"/>
          </w:rPr>
          <w:t>N 51-з</w:t>
        </w:r>
      </w:hyperlink>
      <w:r>
        <w:t xml:space="preserve">, от 30.10.2008 </w:t>
      </w:r>
      <w:hyperlink r:id="rId13" w:history="1">
        <w:r>
          <w:rPr>
            <w:color w:val="0000FF"/>
          </w:rPr>
          <w:t>N 141-з</w:t>
        </w:r>
      </w:hyperlink>
      <w:r>
        <w:t>)</w:t>
      </w:r>
    </w:p>
    <w:p w:rsidR="00075E4B" w:rsidRDefault="00075E4B">
      <w:pPr>
        <w:pStyle w:val="ConsPlusNormal"/>
        <w:ind w:firstLine="540"/>
        <w:jc w:val="both"/>
      </w:pPr>
      <w:bookmarkStart w:id="0" w:name="P24"/>
      <w:bookmarkEnd w:id="0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075E4B" w:rsidRDefault="00075E4B">
      <w:pPr>
        <w:pStyle w:val="ConsPlusNormal"/>
        <w:jc w:val="both"/>
      </w:pPr>
      <w:r>
        <w:t xml:space="preserve">(часть вторая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075E4B" w:rsidRDefault="00075E4B">
      <w:pPr>
        <w:pStyle w:val="ConsPlusNormal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075E4B" w:rsidRDefault="00075E4B">
      <w:pPr>
        <w:pStyle w:val="ConsPlusNormal"/>
        <w:jc w:val="both"/>
      </w:pPr>
      <w:r>
        <w:t xml:space="preserve">(часть третья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075E4B" w:rsidRDefault="00075E4B">
      <w:pPr>
        <w:pStyle w:val="ConsPlusNormal"/>
        <w:ind w:firstLine="540"/>
        <w:jc w:val="both"/>
      </w:pPr>
      <w:proofErr w:type="gramStart"/>
      <w:r>
        <w:t>Установить с 1 января 2009 года для инвесторов, которые ввели в эксплуатацию имущество, построенное, реконструированное,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</w:t>
      </w:r>
      <w:proofErr w:type="gramEnd"/>
      <w:r>
        <w:t xml:space="preserve"> ставка налога на прибыль организаций).</w:t>
      </w:r>
    </w:p>
    <w:p w:rsidR="00075E4B" w:rsidRDefault="00075E4B">
      <w:pPr>
        <w:pStyle w:val="ConsPlusNormal"/>
        <w:jc w:val="both"/>
      </w:pPr>
      <w:r>
        <w:lastRenderedPageBreak/>
        <w:t xml:space="preserve">(часть четвертая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075E4B" w:rsidRDefault="00075E4B">
      <w:pPr>
        <w:pStyle w:val="ConsPlusNormal"/>
        <w:ind w:firstLine="540"/>
        <w:jc w:val="both"/>
      </w:pPr>
      <w:proofErr w:type="gramStart"/>
      <w: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20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075E4B" w:rsidRDefault="00075E4B">
      <w:pPr>
        <w:pStyle w:val="ConsPlusNormal"/>
        <w:jc w:val="both"/>
      </w:pPr>
      <w:r>
        <w:t xml:space="preserve">(часть пятая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075E4B" w:rsidRDefault="00075E4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075E4B" w:rsidRDefault="00075E4B">
      <w:pPr>
        <w:pStyle w:val="ConsPlusNormal"/>
        <w:ind w:firstLine="540"/>
        <w:jc w:val="both"/>
      </w:pPr>
      <w:bookmarkStart w:id="1" w:name="P35"/>
      <w:bookmarkEnd w:id="1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075E4B" w:rsidRDefault="00075E4B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075E4B" w:rsidRDefault="00075E4B">
      <w:pPr>
        <w:pStyle w:val="ConsPlusNormal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области.</w:t>
      </w:r>
    </w:p>
    <w:p w:rsidR="00075E4B" w:rsidRDefault="00075E4B">
      <w:pPr>
        <w:pStyle w:val="ConsPlusNormal"/>
        <w:jc w:val="both"/>
      </w:pPr>
      <w:r>
        <w:t xml:space="preserve">(часть третья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Смоленской области от 15.07.2005 N 70-з;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 xml:space="preserve">Статья 3. Утратила силу с 1 января 2005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24" w:history="1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35" w:history="1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075E4B" w:rsidRDefault="00075E4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075E4B" w:rsidRDefault="00075E4B">
      <w:pPr>
        <w:pStyle w:val="ConsPlusNormal"/>
        <w:ind w:firstLine="540"/>
        <w:jc w:val="both"/>
      </w:pPr>
      <w:proofErr w:type="gramStart"/>
      <w:r>
        <w:t xml:space="preserve">Со дня вступления в силу настоящего областного закона признать утратившим силу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jc w:val="right"/>
      </w:pPr>
      <w:r>
        <w:t>Глава Администрации</w:t>
      </w:r>
    </w:p>
    <w:p w:rsidR="00075E4B" w:rsidRDefault="00075E4B">
      <w:pPr>
        <w:pStyle w:val="ConsPlusNormal"/>
        <w:jc w:val="right"/>
      </w:pPr>
      <w:r>
        <w:t>Смоленской области</w:t>
      </w:r>
    </w:p>
    <w:p w:rsidR="00075E4B" w:rsidRDefault="00075E4B">
      <w:pPr>
        <w:pStyle w:val="ConsPlusNormal"/>
        <w:jc w:val="right"/>
      </w:pPr>
      <w:r>
        <w:t>В.Н.МАСЛОВ</w:t>
      </w:r>
    </w:p>
    <w:p w:rsidR="00075E4B" w:rsidRDefault="00075E4B">
      <w:pPr>
        <w:pStyle w:val="ConsPlusNormal"/>
      </w:pPr>
      <w:r>
        <w:t>28 апреля 2003 года</w:t>
      </w:r>
    </w:p>
    <w:p w:rsidR="00075E4B" w:rsidRDefault="00075E4B">
      <w:pPr>
        <w:pStyle w:val="ConsPlusNormal"/>
      </w:pPr>
      <w:r>
        <w:t>N 16-з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83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4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4B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3D0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32A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075E4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075E4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075E4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260885B2076E4BFBB67083F7DF90247E6E68F8682DE66D5E05BC10861B06E4C3500369A2E8D8C82A7CAb8J" TargetMode="External"/><Relationship Id="rId13" Type="http://schemas.openxmlformats.org/officeDocument/2006/relationships/hyperlink" Target="consultantplus://offline/ref=84025260885B2076E4BFBB67083F7DF90247E6E68C8482DA63D5E05BC10861B06E4C3500369A2E8D8C82A7CAb9J" TargetMode="External"/><Relationship Id="rId18" Type="http://schemas.openxmlformats.org/officeDocument/2006/relationships/hyperlink" Target="consultantplus://offline/ref=84025260885B2076E4BFBB67083F7DF90247E6E68C8482DA63D5E05BC10861B06E4C3500369A2E8D8C82A6CAb1J" TargetMode="External"/><Relationship Id="rId26" Type="http://schemas.openxmlformats.org/officeDocument/2006/relationships/hyperlink" Target="consultantplus://offline/ref=84025260885B2076E4BFBB67083F7DF90247E6E689868AD861D5E05BC10861B06E4C3500369A2E8D8C82A6CAb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025260885B2076E4BFBB67083F7DF90247E6E68C8482DA63D5E05BC10861B06E4C3500369A2E8D8C82A6CAb3J" TargetMode="External"/><Relationship Id="rId7" Type="http://schemas.openxmlformats.org/officeDocument/2006/relationships/hyperlink" Target="consultantplus://offline/ref=84025260885B2076E4BFBB67083F7DF90247E6E68F8085DF64D5E05BC10861B06E4C3500369A2E8D8C82A7CAb7J" TargetMode="External"/><Relationship Id="rId12" Type="http://schemas.openxmlformats.org/officeDocument/2006/relationships/hyperlink" Target="consultantplus://offline/ref=84025260885B2076E4BFBB67083F7DF90247E6E68F8286D86FD5E05BC10861B06E4C3500369A2E8D8C82A7CAb8J" TargetMode="External"/><Relationship Id="rId17" Type="http://schemas.openxmlformats.org/officeDocument/2006/relationships/hyperlink" Target="consultantplus://offline/ref=84025260885B2076E4BFBB67083F7DF90247E6E68C8482DA63D5E05BC10861B06E4C3500369A2E8D8C82A6CAb0J" TargetMode="External"/><Relationship Id="rId25" Type="http://schemas.openxmlformats.org/officeDocument/2006/relationships/hyperlink" Target="consultantplus://offline/ref=84025260885B2076E4BFBB67083F7DF90247E6E68F8682DE66D5E05BC10861B06E4C3500369A2E8D8C82A6CAb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025260885B2076E4BFBB67083F7DF90247E6E68F8085DF64D5E05BC10861B06E4C3500369A2E8D8C82A6CAb0J" TargetMode="External"/><Relationship Id="rId20" Type="http://schemas.openxmlformats.org/officeDocument/2006/relationships/hyperlink" Target="consultantplus://offline/ref=84025260885B2076E4BFA56A1E5320F30544B9ED8A8289883B8ABB0696016BE729036C4574C9b3J" TargetMode="External"/><Relationship Id="rId29" Type="http://schemas.openxmlformats.org/officeDocument/2006/relationships/hyperlink" Target="consultantplus://offline/ref=84025260885B2076E4BFBB67083F7DF90247E6E6868184DF6C88EA53980463CB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5260885B2076E4BFBB67083F7DF90247E6E68F8285D964D5E05BC10861B06E4C3500369A2E8D8C82A7CAb7J" TargetMode="External"/><Relationship Id="rId11" Type="http://schemas.openxmlformats.org/officeDocument/2006/relationships/hyperlink" Target="consultantplus://offline/ref=84025260885B2076E4BFBB67083F7DF90247E6E6898485DE6FD5E05BC10861B06E4C3500369A2E8D8C81A5CAb4J" TargetMode="External"/><Relationship Id="rId24" Type="http://schemas.openxmlformats.org/officeDocument/2006/relationships/hyperlink" Target="consultantplus://offline/ref=84025260885B2076E4BFBB67083F7DF90247E6E68F8682DE66D5E05BC10861B06E4C3500369A2E8D8C82A7CAb9J" TargetMode="External"/><Relationship Id="rId5" Type="http://schemas.openxmlformats.org/officeDocument/2006/relationships/hyperlink" Target="consultantplus://offline/ref=84025260885B2076E4BFBB67083F7DF90247E6E68F8286D86FD5E05BC10861B06E4C3500369A2E8D8C82A7CAb7J" TargetMode="External"/><Relationship Id="rId15" Type="http://schemas.openxmlformats.org/officeDocument/2006/relationships/hyperlink" Target="consultantplus://offline/ref=84025260885B2076E4BFBB67083F7DF90247E6E68F8085DF64D5E05BC10861B06E4C3500369A2E8D8C82A7CAb9J" TargetMode="External"/><Relationship Id="rId23" Type="http://schemas.openxmlformats.org/officeDocument/2006/relationships/hyperlink" Target="consultantplus://offline/ref=84025260885B2076E4BFBB67083F7DF90247E6E68F8285D964D5E05BC10861B06E4C3500369A2E8D8C82A6CAb0J" TargetMode="External"/><Relationship Id="rId28" Type="http://schemas.openxmlformats.org/officeDocument/2006/relationships/hyperlink" Target="consultantplus://offline/ref=84025260885B2076E4BFBB67083F7DF90247E6E68F8285D964D5E05BC10861B06E4C3500369A2E8D8C82A6CAb2J" TargetMode="External"/><Relationship Id="rId10" Type="http://schemas.openxmlformats.org/officeDocument/2006/relationships/hyperlink" Target="consultantplus://offline/ref=84025260885B2076E4BFBB67083F7DF90247E6E689868AD861D5E05BC10861B06E4C3500369A2E8D8C82A7CAb8J" TargetMode="External"/><Relationship Id="rId19" Type="http://schemas.openxmlformats.org/officeDocument/2006/relationships/hyperlink" Target="consultantplus://offline/ref=84025260885B2076E4BFBB67083F7DF90247E6E689868AD861D5E05BC10861B06E4C3500369A2E8D8C82A7CAb9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025260885B2076E4BFBB67083F7DF90247E6E68C8482DA63D5E05BC10861B06E4C3500369A2E8D8C82A7CAb8J" TargetMode="External"/><Relationship Id="rId14" Type="http://schemas.openxmlformats.org/officeDocument/2006/relationships/hyperlink" Target="consultantplus://offline/ref=84025260885B2076E4BFBB67083F7DF90247E6E68F8286D86FD5E05BC10861B06E4C3500369A2E8D8C82A6CAb0J" TargetMode="External"/><Relationship Id="rId22" Type="http://schemas.openxmlformats.org/officeDocument/2006/relationships/hyperlink" Target="consultantplus://offline/ref=84025260885B2076E4BFBB67083F7DF90247E6E68F8285D964D5E05BC10861B06E4C3500369A2E8D8C82A7CAb8J" TargetMode="External"/><Relationship Id="rId27" Type="http://schemas.openxmlformats.org/officeDocument/2006/relationships/hyperlink" Target="consultantplus://offline/ref=84025260885B2076E4BFBB67083F7DF90247E6E68F8085DF64D5E05BC10861B06E4C3500369A2E8D8C82A6CAb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7419</Characters>
  <Application>Microsoft Office Word</Application>
  <DocSecurity>0</DocSecurity>
  <Lines>61</Lines>
  <Paragraphs>17</Paragraphs>
  <ScaleCrop>false</ScaleCrop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2017-09-19T07:55:00Z</dcterms:created>
  <dcterms:modified xsi:type="dcterms:W3CDTF">2017-09-19T07:55:00Z</dcterms:modified>
</cp:coreProperties>
</file>