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E4" w:rsidRDefault="000C79E4">
      <w:pPr>
        <w:pStyle w:val="ConsPlusTitlePage"/>
      </w:pPr>
      <w:r>
        <w:t xml:space="preserve">Документ предоставлен </w:t>
      </w:r>
      <w:hyperlink r:id="rId4" w:history="1">
        <w:r>
          <w:rPr>
            <w:color w:val="0000FF"/>
          </w:rPr>
          <w:t>КонсультантПлюс</w:t>
        </w:r>
      </w:hyperlink>
      <w:r>
        <w:br/>
      </w:r>
    </w:p>
    <w:p w:rsidR="000C79E4" w:rsidRDefault="000C79E4">
      <w:pPr>
        <w:pStyle w:val="ConsPlusNormal"/>
        <w:jc w:val="both"/>
      </w:pPr>
    </w:p>
    <w:p w:rsidR="000C79E4" w:rsidRDefault="000C79E4">
      <w:pPr>
        <w:pStyle w:val="ConsPlusTitle"/>
        <w:jc w:val="center"/>
      </w:pPr>
      <w:r>
        <w:t>АДМИНИСТРАЦИЯ СМОЛЕНСКОЙ ОБЛАСТИ</w:t>
      </w:r>
    </w:p>
    <w:p w:rsidR="000C79E4" w:rsidRDefault="000C79E4">
      <w:pPr>
        <w:pStyle w:val="ConsPlusTitle"/>
        <w:jc w:val="center"/>
      </w:pPr>
    </w:p>
    <w:p w:rsidR="000C79E4" w:rsidRDefault="000C79E4">
      <w:pPr>
        <w:pStyle w:val="ConsPlusTitle"/>
        <w:jc w:val="center"/>
      </w:pPr>
      <w:r>
        <w:t>ПОСТАНОВЛЕНИЕ</w:t>
      </w:r>
    </w:p>
    <w:p w:rsidR="000C79E4" w:rsidRDefault="000C79E4">
      <w:pPr>
        <w:pStyle w:val="ConsPlusTitle"/>
        <w:jc w:val="center"/>
      </w:pPr>
      <w:r>
        <w:t>от 20 января 2005 г. N 11</w:t>
      </w:r>
    </w:p>
    <w:p w:rsidR="000C79E4" w:rsidRDefault="000C79E4">
      <w:pPr>
        <w:pStyle w:val="ConsPlusTitle"/>
        <w:jc w:val="center"/>
      </w:pPr>
    </w:p>
    <w:p w:rsidR="000C79E4" w:rsidRDefault="000C79E4">
      <w:pPr>
        <w:pStyle w:val="ConsPlusTitle"/>
        <w:jc w:val="center"/>
      </w:pPr>
      <w:r>
        <w:t>ОБ УТВЕРЖДЕНИИ ПОЛОЖЕНИЯ О ПОРЯДКЕ ПРЕДСТАВЛЕНИЯ</w:t>
      </w:r>
    </w:p>
    <w:p w:rsidR="000C79E4" w:rsidRDefault="000C79E4">
      <w:pPr>
        <w:pStyle w:val="ConsPlusTitle"/>
        <w:jc w:val="center"/>
      </w:pPr>
      <w:r>
        <w:t>ИНВЕСТОРАМИ, ПОЛУЧАЮЩИМИ ГОСУДАРСТВЕННУЮ ПОДДЕРЖКУ</w:t>
      </w:r>
    </w:p>
    <w:p w:rsidR="000C79E4" w:rsidRDefault="000C79E4">
      <w:pPr>
        <w:pStyle w:val="ConsPlusTitle"/>
        <w:jc w:val="center"/>
      </w:pPr>
      <w:r>
        <w:t>ИНВЕСТИЦИОННОЙ ДЕЯТЕЛЬНОСТИ, ОТЧЕТНОСТИ</w:t>
      </w:r>
    </w:p>
    <w:p w:rsidR="000C79E4" w:rsidRDefault="000C79E4">
      <w:pPr>
        <w:pStyle w:val="ConsPlusTitle"/>
        <w:jc w:val="center"/>
      </w:pPr>
      <w:r>
        <w:t>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(в ред. постановлений Администрации Смоленской области</w:t>
      </w:r>
    </w:p>
    <w:p w:rsidR="000C79E4" w:rsidRDefault="000C79E4">
      <w:pPr>
        <w:pStyle w:val="ConsPlusNormal"/>
        <w:jc w:val="center"/>
      </w:pPr>
      <w:r>
        <w:t xml:space="preserve">от 04.05.2006 </w:t>
      </w:r>
      <w:hyperlink r:id="rId5" w:history="1">
        <w:r>
          <w:rPr>
            <w:color w:val="0000FF"/>
          </w:rPr>
          <w:t>N 153</w:t>
        </w:r>
      </w:hyperlink>
      <w:r>
        <w:t xml:space="preserve">, от 04.12.2009 </w:t>
      </w:r>
      <w:hyperlink r:id="rId6" w:history="1">
        <w:r>
          <w:rPr>
            <w:color w:val="0000FF"/>
          </w:rPr>
          <w:t>N 744</w:t>
        </w:r>
      </w:hyperlink>
      <w:r>
        <w:t>,</w:t>
      </w:r>
    </w:p>
    <w:p w:rsidR="000C79E4" w:rsidRDefault="000C79E4">
      <w:pPr>
        <w:pStyle w:val="ConsPlusNormal"/>
        <w:jc w:val="center"/>
      </w:pPr>
      <w:r>
        <w:t xml:space="preserve">от 22.12.2010 </w:t>
      </w:r>
      <w:hyperlink r:id="rId7" w:history="1">
        <w:r>
          <w:rPr>
            <w:color w:val="0000FF"/>
          </w:rPr>
          <w:t>N 812</w:t>
        </w:r>
      </w:hyperlink>
      <w:r>
        <w:t xml:space="preserve">, от 09.08.2012 </w:t>
      </w:r>
      <w:hyperlink r:id="rId8" w:history="1">
        <w:r>
          <w:rPr>
            <w:color w:val="0000FF"/>
          </w:rPr>
          <w:t>N 528</w:t>
        </w:r>
      </w:hyperlink>
      <w:r>
        <w:t>,</w:t>
      </w:r>
    </w:p>
    <w:p w:rsidR="000C79E4" w:rsidRDefault="000C79E4">
      <w:pPr>
        <w:pStyle w:val="ConsPlusNormal"/>
        <w:jc w:val="center"/>
      </w:pPr>
      <w:r>
        <w:t xml:space="preserve">от 09.04.2014 </w:t>
      </w:r>
      <w:hyperlink r:id="rId9" w:history="1">
        <w:r>
          <w:rPr>
            <w:color w:val="0000FF"/>
          </w:rPr>
          <w:t>N 242</w:t>
        </w:r>
      </w:hyperlink>
      <w:r>
        <w:t>)</w:t>
      </w:r>
    </w:p>
    <w:p w:rsidR="000C79E4" w:rsidRDefault="000C79E4">
      <w:pPr>
        <w:pStyle w:val="ConsPlusNormal"/>
        <w:jc w:val="both"/>
      </w:pPr>
    </w:p>
    <w:p w:rsidR="000C79E4" w:rsidRDefault="000C79E4">
      <w:pPr>
        <w:pStyle w:val="ConsPlusNormal"/>
        <w:ind w:firstLine="540"/>
        <w:jc w:val="both"/>
      </w:pPr>
      <w:r>
        <w:t xml:space="preserve">В целях реализации областного </w:t>
      </w:r>
      <w:hyperlink r:id="rId10" w:history="1">
        <w:r>
          <w:rPr>
            <w:color w:val="0000FF"/>
          </w:rPr>
          <w:t>закона</w:t>
        </w:r>
      </w:hyperlink>
      <w:r>
        <w:t xml:space="preserve"> "О государственной поддержке инвестиционной деятельности на территории Смоленской области" Администрация Смоленской области постановляет:</w:t>
      </w:r>
    </w:p>
    <w:p w:rsidR="000C79E4" w:rsidRDefault="000C79E4">
      <w:pPr>
        <w:pStyle w:val="ConsPlusNormal"/>
        <w:ind w:firstLine="540"/>
        <w:jc w:val="both"/>
      </w:pPr>
      <w:r>
        <w:t xml:space="preserve">Утвердить прилагаемое </w:t>
      </w:r>
      <w:hyperlink w:anchor="P33" w:history="1">
        <w:r>
          <w:rPr>
            <w:color w:val="0000FF"/>
          </w:rPr>
          <w:t>Положение</w:t>
        </w:r>
      </w:hyperlink>
      <w:r>
        <w:t xml:space="preserve">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0C79E4" w:rsidRDefault="000C79E4">
      <w:pPr>
        <w:pStyle w:val="ConsPlusNormal"/>
        <w:jc w:val="both"/>
      </w:pPr>
    </w:p>
    <w:p w:rsidR="000C79E4" w:rsidRDefault="000C79E4">
      <w:pPr>
        <w:pStyle w:val="ConsPlusNormal"/>
        <w:jc w:val="right"/>
      </w:pPr>
      <w:r>
        <w:t>Глава Администрации</w:t>
      </w:r>
    </w:p>
    <w:p w:rsidR="000C79E4" w:rsidRDefault="000C79E4">
      <w:pPr>
        <w:pStyle w:val="ConsPlusNormal"/>
        <w:jc w:val="right"/>
      </w:pPr>
      <w:r>
        <w:t>Смоленской области</w:t>
      </w:r>
    </w:p>
    <w:p w:rsidR="000C79E4" w:rsidRDefault="000C79E4">
      <w:pPr>
        <w:pStyle w:val="ConsPlusNormal"/>
        <w:jc w:val="right"/>
      </w:pPr>
      <w:r>
        <w:t>В.Н.МАСЛОВ</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Утверждено</w:t>
      </w:r>
    </w:p>
    <w:p w:rsidR="000C79E4" w:rsidRDefault="000C79E4">
      <w:pPr>
        <w:pStyle w:val="ConsPlusNormal"/>
        <w:jc w:val="right"/>
      </w:pPr>
      <w:r>
        <w:t>постановлением</w:t>
      </w:r>
    </w:p>
    <w:p w:rsidR="000C79E4" w:rsidRDefault="000C79E4">
      <w:pPr>
        <w:pStyle w:val="ConsPlusNormal"/>
        <w:jc w:val="right"/>
      </w:pPr>
      <w:r>
        <w:t>Администрации</w:t>
      </w:r>
    </w:p>
    <w:p w:rsidR="000C79E4" w:rsidRDefault="000C79E4">
      <w:pPr>
        <w:pStyle w:val="ConsPlusNormal"/>
        <w:jc w:val="right"/>
      </w:pPr>
      <w:r>
        <w:t>Смоленской области</w:t>
      </w:r>
    </w:p>
    <w:p w:rsidR="000C79E4" w:rsidRDefault="000C79E4">
      <w:pPr>
        <w:pStyle w:val="ConsPlusNormal"/>
        <w:jc w:val="right"/>
      </w:pPr>
      <w:r>
        <w:t>от 20.01.2005 N 11</w:t>
      </w:r>
    </w:p>
    <w:p w:rsidR="000C79E4" w:rsidRDefault="000C79E4">
      <w:pPr>
        <w:pStyle w:val="ConsPlusNormal"/>
        <w:jc w:val="both"/>
      </w:pPr>
    </w:p>
    <w:p w:rsidR="000C79E4" w:rsidRDefault="000C79E4">
      <w:pPr>
        <w:pStyle w:val="ConsPlusTitle"/>
        <w:jc w:val="center"/>
      </w:pPr>
      <w:bookmarkStart w:id="0" w:name="P33"/>
      <w:bookmarkEnd w:id="0"/>
      <w:r>
        <w:t>ПОЛОЖЕНИЕ</w:t>
      </w:r>
    </w:p>
    <w:p w:rsidR="000C79E4" w:rsidRDefault="000C79E4">
      <w:pPr>
        <w:pStyle w:val="ConsPlusTitle"/>
        <w:jc w:val="center"/>
      </w:pPr>
      <w:r>
        <w:t>О ПОРЯДКЕ ПРЕДСТАВЛЕНИЯ ИНВЕСТОРАМИ, ПОЛУЧАЮЩИМИ</w:t>
      </w:r>
    </w:p>
    <w:p w:rsidR="000C79E4" w:rsidRDefault="000C79E4">
      <w:pPr>
        <w:pStyle w:val="ConsPlusTitle"/>
        <w:jc w:val="center"/>
      </w:pPr>
      <w:r>
        <w:t>ГОСУДАРСТВЕННУЮ ПОДДЕРЖКУ ИНВЕСТИЦИОННОЙ ДЕЯТЕЛЬНОСТИ,</w:t>
      </w:r>
    </w:p>
    <w:p w:rsidR="000C79E4" w:rsidRDefault="000C79E4">
      <w:pPr>
        <w:pStyle w:val="ConsPlusTitle"/>
        <w:jc w:val="center"/>
      </w:pPr>
      <w:r>
        <w:t>ОТЧЕТНОСТИ 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(в ред. постановлений Администрации Смоленской области</w:t>
      </w:r>
    </w:p>
    <w:p w:rsidR="000C79E4" w:rsidRDefault="000C79E4">
      <w:pPr>
        <w:pStyle w:val="ConsPlusNormal"/>
        <w:jc w:val="center"/>
      </w:pPr>
      <w:r>
        <w:t xml:space="preserve">от 04.05.2006 </w:t>
      </w:r>
      <w:hyperlink r:id="rId11" w:history="1">
        <w:r>
          <w:rPr>
            <w:color w:val="0000FF"/>
          </w:rPr>
          <w:t>N 153</w:t>
        </w:r>
      </w:hyperlink>
      <w:r>
        <w:t xml:space="preserve">, от 04.12.2009 </w:t>
      </w:r>
      <w:hyperlink r:id="rId12" w:history="1">
        <w:r>
          <w:rPr>
            <w:color w:val="0000FF"/>
          </w:rPr>
          <w:t>N 744</w:t>
        </w:r>
      </w:hyperlink>
      <w:r>
        <w:t>,</w:t>
      </w:r>
    </w:p>
    <w:p w:rsidR="000C79E4" w:rsidRDefault="000C79E4">
      <w:pPr>
        <w:pStyle w:val="ConsPlusNormal"/>
        <w:jc w:val="center"/>
      </w:pPr>
      <w:r>
        <w:t xml:space="preserve">от 22.12.2010 </w:t>
      </w:r>
      <w:hyperlink r:id="rId13" w:history="1">
        <w:r>
          <w:rPr>
            <w:color w:val="0000FF"/>
          </w:rPr>
          <w:t>N 812</w:t>
        </w:r>
      </w:hyperlink>
      <w:r>
        <w:t xml:space="preserve">, от 09.08.2012 </w:t>
      </w:r>
      <w:hyperlink r:id="rId14" w:history="1">
        <w:r>
          <w:rPr>
            <w:color w:val="0000FF"/>
          </w:rPr>
          <w:t>N 528</w:t>
        </w:r>
      </w:hyperlink>
      <w:r>
        <w:t>,</w:t>
      </w:r>
    </w:p>
    <w:p w:rsidR="000C79E4" w:rsidRDefault="000C79E4">
      <w:pPr>
        <w:pStyle w:val="ConsPlusNormal"/>
        <w:jc w:val="center"/>
      </w:pPr>
      <w:r>
        <w:t xml:space="preserve">от 09.04.2014 </w:t>
      </w:r>
      <w:hyperlink r:id="rId15" w:history="1">
        <w:r>
          <w:rPr>
            <w:color w:val="0000FF"/>
          </w:rPr>
          <w:t>N 242</w:t>
        </w:r>
      </w:hyperlink>
      <w:r>
        <w:t>)</w:t>
      </w:r>
    </w:p>
    <w:p w:rsidR="000C79E4" w:rsidRDefault="000C79E4">
      <w:pPr>
        <w:pStyle w:val="ConsPlusNormal"/>
        <w:jc w:val="both"/>
      </w:pPr>
    </w:p>
    <w:p w:rsidR="000C79E4" w:rsidRDefault="000C79E4">
      <w:pPr>
        <w:pStyle w:val="ConsPlusNormal"/>
        <w:ind w:firstLine="540"/>
        <w:jc w:val="both"/>
      </w:pPr>
      <w:r>
        <w:t xml:space="preserve">1. Инвесторы, получающие в соответствии с областным </w:t>
      </w:r>
      <w:hyperlink r:id="rId16" w:history="1">
        <w:r>
          <w:rPr>
            <w:color w:val="0000FF"/>
          </w:rPr>
          <w:t>законом</w:t>
        </w:r>
      </w:hyperlink>
      <w:r>
        <w:t xml:space="preserve"> "О государственной поддержке инвестиционной деятельности на территории Смоленской области" государственную поддержку инвестиционной деятельности за счет средств областного бюджета, ежеквартально представляют уполномоченному </w:t>
      </w:r>
      <w:r>
        <w:lastRenderedPageBreak/>
        <w:t>органу исполнительной власти Смоленской области в сфере государственной поддержки инвестиционной деятельности на территории Смоленской области (далее - уполномоченный орган) отчет о реализации инвестиционных проектов (далее - отчет).</w:t>
      </w:r>
    </w:p>
    <w:p w:rsidR="000C79E4" w:rsidRDefault="000C79E4">
      <w:pPr>
        <w:pStyle w:val="ConsPlusNormal"/>
        <w:jc w:val="both"/>
      </w:pPr>
      <w:r>
        <w:t xml:space="preserve">(в ред. </w:t>
      </w:r>
      <w:hyperlink r:id="rId17" w:history="1">
        <w:r>
          <w:rPr>
            <w:color w:val="0000FF"/>
          </w:rPr>
          <w:t>постановления</w:t>
        </w:r>
      </w:hyperlink>
      <w:r>
        <w:t xml:space="preserve"> Администрации Смоленской области от 04.12.2009 N 744)</w:t>
      </w:r>
    </w:p>
    <w:p w:rsidR="000C79E4" w:rsidRDefault="000C79E4">
      <w:pPr>
        <w:pStyle w:val="ConsPlusNormal"/>
        <w:ind w:firstLine="540"/>
        <w:jc w:val="both"/>
      </w:pPr>
      <w:r>
        <w:t xml:space="preserve">Отчет представляется в одном экземпляре по формам, указанным в </w:t>
      </w:r>
      <w:hyperlink w:anchor="P47" w:history="1">
        <w:r>
          <w:rPr>
            <w:color w:val="0000FF"/>
          </w:rPr>
          <w:t>пунктах 2</w:t>
        </w:r>
      </w:hyperlink>
      <w:r>
        <w:t xml:space="preserve">, </w:t>
      </w:r>
      <w:hyperlink w:anchor="P94" w:history="1">
        <w:r>
          <w:rPr>
            <w:color w:val="0000FF"/>
          </w:rPr>
          <w:t>3</w:t>
        </w:r>
      </w:hyperlink>
      <w:r>
        <w:t xml:space="preserve"> настоящего Положения, за первый, второй, третий кварталы текущего года в срок до 30-го числа включительно месяца, следующего за отчетным кварталом, за четвертый квартал текущего года - в срок до 30-го апреля включительно года, следующего за отчетным годом.</w:t>
      </w:r>
    </w:p>
    <w:p w:rsidR="000C79E4" w:rsidRDefault="000C79E4">
      <w:pPr>
        <w:pStyle w:val="ConsPlusNormal"/>
        <w:jc w:val="both"/>
      </w:pPr>
      <w:r>
        <w:t xml:space="preserve">(в ред. </w:t>
      </w:r>
      <w:hyperlink r:id="rId18" w:history="1">
        <w:r>
          <w:rPr>
            <w:color w:val="0000FF"/>
          </w:rPr>
          <w:t>постановления</w:t>
        </w:r>
      </w:hyperlink>
      <w:r>
        <w:t xml:space="preserve"> Администрации Смоленской области от 09.04.2014 N 242)</w:t>
      </w:r>
    </w:p>
    <w:p w:rsidR="000C79E4" w:rsidRDefault="000C79E4">
      <w:pPr>
        <w:pStyle w:val="ConsPlusNormal"/>
        <w:ind w:firstLine="540"/>
        <w:jc w:val="both"/>
      </w:pPr>
      <w:bookmarkStart w:id="1" w:name="P47"/>
      <w:bookmarkEnd w:id="1"/>
      <w:r>
        <w:t>2. Инвесторы, использующие общую систему налогообложения, систему налогообложения в виде единого налога на вмененный доход для отдельных видов деятельности или систему налогообложения для сельскохозяйственных товаропроизводителей (единый сельскохозяйственный налог), представляют отчет в следующей форме:</w:t>
      </w:r>
    </w:p>
    <w:p w:rsidR="000C79E4" w:rsidRDefault="000C79E4">
      <w:pPr>
        <w:pStyle w:val="ConsPlusNormal"/>
        <w:jc w:val="both"/>
      </w:pPr>
      <w:r>
        <w:t xml:space="preserve">(в ред. </w:t>
      </w:r>
      <w:hyperlink r:id="rId19" w:history="1">
        <w:r>
          <w:rPr>
            <w:color w:val="0000FF"/>
          </w:rPr>
          <w:t>постановления</w:t>
        </w:r>
      </w:hyperlink>
      <w:r>
        <w:t xml:space="preserve"> Администрации Смоленской области от 22.12.2010 N 812)</w:t>
      </w:r>
    </w:p>
    <w:p w:rsidR="000C79E4" w:rsidRDefault="000C79E4">
      <w:pPr>
        <w:pStyle w:val="ConsPlusNormal"/>
        <w:ind w:firstLine="540"/>
        <w:jc w:val="both"/>
      </w:pPr>
      <w:r>
        <w:t>2.1. Годовая бухгалтерская (финансовая) отчетность с отметкой о принятии налоговым органом или с приложенным документом, подтверждающим факт направления указанной отчетности в налоговый орган (представляется один раз в год в составе отчета за четвертый квартал), по формам: бухгалтерский баланс, отчет о финансовых результатах, отчет о движении денежных средств, отчет о целевом использовании средств.</w:t>
      </w:r>
    </w:p>
    <w:p w:rsidR="000C79E4" w:rsidRDefault="000C79E4">
      <w:pPr>
        <w:pStyle w:val="ConsPlusNormal"/>
        <w:jc w:val="both"/>
      </w:pPr>
      <w:r>
        <w:t xml:space="preserve">(пп. 2.1 в ред. </w:t>
      </w:r>
      <w:hyperlink r:id="rId20" w:history="1">
        <w:r>
          <w:rPr>
            <w:color w:val="0000FF"/>
          </w:rPr>
          <w:t>постановления</w:t>
        </w:r>
      </w:hyperlink>
      <w:r>
        <w:t xml:space="preserve"> Администрации Смоленской области от 09.04.2014 N 242)</w:t>
      </w:r>
    </w:p>
    <w:p w:rsidR="000C79E4" w:rsidRDefault="000C79E4">
      <w:pPr>
        <w:pStyle w:val="ConsPlusNormal"/>
        <w:ind w:firstLine="540"/>
        <w:jc w:val="both"/>
      </w:pPr>
      <w:r>
        <w:t xml:space="preserve">2.2. Утратил силу. - </w:t>
      </w:r>
      <w:hyperlink r:id="rId21" w:history="1">
        <w:r>
          <w:rPr>
            <w:color w:val="0000FF"/>
          </w:rPr>
          <w:t>Постановление</w:t>
        </w:r>
      </w:hyperlink>
      <w:r>
        <w:t xml:space="preserve"> Администрации Смоленской области от 09.08.2012 N 528.</w:t>
      </w:r>
    </w:p>
    <w:p w:rsidR="000C79E4" w:rsidRDefault="000C79E4">
      <w:pPr>
        <w:pStyle w:val="ConsPlusNormal"/>
        <w:ind w:firstLine="540"/>
        <w:jc w:val="both"/>
      </w:pPr>
      <w:r>
        <w:t xml:space="preserve">2.3 - 2.4. Утратили силу. - </w:t>
      </w:r>
      <w:hyperlink r:id="rId22" w:history="1">
        <w:r>
          <w:rPr>
            <w:color w:val="0000FF"/>
          </w:rPr>
          <w:t>Постановление</w:t>
        </w:r>
      </w:hyperlink>
      <w:r>
        <w:t xml:space="preserve"> Администрации Смоленской области от 04.12.2009 N 744.</w:t>
      </w:r>
    </w:p>
    <w:p w:rsidR="000C79E4" w:rsidRDefault="000C79E4">
      <w:pPr>
        <w:pStyle w:val="ConsPlusNormal"/>
        <w:ind w:firstLine="540"/>
        <w:jc w:val="both"/>
      </w:pPr>
      <w:r>
        <w:t>2.5. Заверенные подписью руководителя и печатью инвестора копии форм федерального статистического наблюдения:</w:t>
      </w:r>
    </w:p>
    <w:p w:rsidR="000C79E4" w:rsidRDefault="000C79E4">
      <w:pPr>
        <w:pStyle w:val="ConsPlusNormal"/>
        <w:ind w:firstLine="540"/>
        <w:jc w:val="both"/>
      </w:pPr>
      <w:r>
        <w:t xml:space="preserve">- </w:t>
      </w:r>
      <w:hyperlink r:id="rId23" w:history="1">
        <w:r>
          <w:rPr>
            <w:color w:val="0000FF"/>
          </w:rPr>
          <w:t>N П-2</w:t>
        </w:r>
      </w:hyperlink>
      <w:r>
        <w:t xml:space="preserve"> "Сведения об инвестициях в нефинансовые активы" - для крупных и средних предприятий, для предприятий с численностью до 15 человек, осуществляющих все виды экономической деятельности;</w:t>
      </w:r>
    </w:p>
    <w:p w:rsidR="000C79E4" w:rsidRDefault="000C79E4">
      <w:pPr>
        <w:pStyle w:val="ConsPlusNormal"/>
        <w:ind w:firstLine="540"/>
        <w:jc w:val="both"/>
      </w:pPr>
      <w:r>
        <w:t xml:space="preserve">- </w:t>
      </w:r>
      <w:hyperlink r:id="rId24" w:history="1">
        <w:r>
          <w:rPr>
            <w:color w:val="0000FF"/>
          </w:rPr>
          <w:t>N ПМ</w:t>
        </w:r>
      </w:hyperlink>
      <w:r>
        <w:t xml:space="preserve"> "Сведения об основных показателях деятельности малого предприятия" - для малых предприятий (кроме микропредприятий), включенных в выборку малых предприятий, подлежащих обследованиям по формам федерального статистического наблюдения;</w:t>
      </w:r>
    </w:p>
    <w:p w:rsidR="000C79E4" w:rsidRDefault="000C79E4">
      <w:pPr>
        <w:pStyle w:val="ConsPlusNormal"/>
        <w:ind w:firstLine="540"/>
        <w:jc w:val="both"/>
      </w:pPr>
      <w:r>
        <w:t xml:space="preserve">- </w:t>
      </w:r>
      <w:hyperlink r:id="rId25" w:history="1">
        <w:r>
          <w:rPr>
            <w:color w:val="0000FF"/>
          </w:rPr>
          <w:t>N П-2 (инвест)</w:t>
        </w:r>
      </w:hyperlink>
      <w:r>
        <w:t xml:space="preserve"> "Сведения об инвестиционной деятельности" (представляется один раз в год в составе отчета за четвертый квартал) - для крупных и средних предприятий, для предприятий с численностью до 15 человек, осуществляющих все виды экономической деятельности;</w:t>
      </w:r>
    </w:p>
    <w:p w:rsidR="000C79E4" w:rsidRDefault="000C79E4">
      <w:pPr>
        <w:pStyle w:val="ConsPlusNormal"/>
        <w:ind w:firstLine="540"/>
        <w:jc w:val="both"/>
      </w:pPr>
      <w:r>
        <w:t xml:space="preserve">- </w:t>
      </w:r>
      <w:hyperlink r:id="rId26" w:history="1">
        <w:r>
          <w:rPr>
            <w:color w:val="0000FF"/>
          </w:rPr>
          <w:t>N МП (микро)</w:t>
        </w:r>
      </w:hyperlink>
      <w:r>
        <w:t xml:space="preserve"> "Сведения об основных показателях деятельности микропредприятия" (представляется один раз в год в составе отчета за четвертый квартал) - для микропредприятий, не осуществляющих сельскохозяйственную деятельность, включенных в выборку микропредприятий, подлежащих обследованиям по формам федерального статистического наблюдения;</w:t>
      </w:r>
    </w:p>
    <w:p w:rsidR="000C79E4" w:rsidRDefault="000C79E4">
      <w:pPr>
        <w:pStyle w:val="ConsPlusNormal"/>
        <w:ind w:firstLine="540"/>
        <w:jc w:val="both"/>
      </w:pPr>
      <w:r>
        <w:t xml:space="preserve">- </w:t>
      </w:r>
      <w:hyperlink r:id="rId27" w:history="1">
        <w:r>
          <w:rPr>
            <w:color w:val="0000FF"/>
          </w:rPr>
          <w:t>N МП (микро)-сх</w:t>
        </w:r>
      </w:hyperlink>
      <w:r>
        <w:t xml:space="preserve"> "Сведения об основных показателях деятельности микропредприятия, осуществляющего сельскохозяйственную деятельность" (представляется один раз в год в составе отчета за четвертый квартал) - для микропредприятий, осуществляющих сельскохозяйственную деятельность, включенных в выборку микропредприятий, подлежащих обследованиям по формам </w:t>
      </w:r>
      <w:r>
        <w:lastRenderedPageBreak/>
        <w:t>федерального статистического наблюдения.</w:t>
      </w:r>
    </w:p>
    <w:p w:rsidR="000C79E4" w:rsidRDefault="000C79E4">
      <w:pPr>
        <w:pStyle w:val="ConsPlusNormal"/>
        <w:jc w:val="both"/>
      </w:pPr>
      <w:r>
        <w:t xml:space="preserve">(пп. 2.5 в ред. </w:t>
      </w:r>
      <w:hyperlink r:id="rId28" w:history="1">
        <w:r>
          <w:rPr>
            <w:color w:val="0000FF"/>
          </w:rPr>
          <w:t>постановления</w:t>
        </w:r>
      </w:hyperlink>
      <w:r>
        <w:t xml:space="preserve"> Администрации Смоленской области от 09.04.2014 N 242)</w:t>
      </w:r>
    </w:p>
    <w:p w:rsidR="000C79E4" w:rsidRDefault="000C79E4">
      <w:pPr>
        <w:pStyle w:val="ConsPlusNormal"/>
        <w:ind w:firstLine="540"/>
        <w:jc w:val="both"/>
      </w:pPr>
      <w:r>
        <w:t xml:space="preserve">2.6. Заверенная подписью руководителя и печатью инвестора справка об уплаченных налогах, сборах и других обязательных платежах в бюджетную систему Российской Федерации по </w:t>
      </w:r>
      <w:hyperlink w:anchor="P1991" w:history="1">
        <w:r>
          <w:rPr>
            <w:color w:val="0000FF"/>
          </w:rPr>
          <w:t>форме N 7</w:t>
        </w:r>
      </w:hyperlink>
      <w:r>
        <w:t xml:space="preserve"> согласно приложению N 8 к настоящему Положению с приложением подтверждающих их уплату справки налогового органа об уплаченных налогах, сборах и других обязательных платежах в бюджетную систему Российской Федерации, и (или) заверенных подписью руководителя и печатью инвестора копий платежных (расчетных) документов об уплате соответствующих налогов, сборов и других обязательных платежей, и (или) копий извещений о принятом налоговым органом решении о зачете (возврате) сумм по налогам, сборам и другим обязательным платежам с приложением копий платежных (расчетных) документов, подтверждающих осуществление зачета (возврата) сумм по налогам, сборам и другим обязательным платежам.</w:t>
      </w:r>
    </w:p>
    <w:p w:rsidR="000C79E4" w:rsidRDefault="000C79E4">
      <w:pPr>
        <w:pStyle w:val="ConsPlusNormal"/>
        <w:jc w:val="both"/>
      </w:pPr>
      <w:r>
        <w:t xml:space="preserve">(пп. 2.6 в ред. </w:t>
      </w:r>
      <w:hyperlink r:id="rId29" w:history="1">
        <w:r>
          <w:rPr>
            <w:color w:val="0000FF"/>
          </w:rPr>
          <w:t>постановления</w:t>
        </w:r>
      </w:hyperlink>
      <w:r>
        <w:t xml:space="preserve"> Администрации Смоленской области от 09.04.2014 N 242)</w:t>
      </w:r>
    </w:p>
    <w:p w:rsidR="000C79E4" w:rsidRDefault="000C79E4">
      <w:pPr>
        <w:pStyle w:val="ConsPlusNormal"/>
        <w:ind w:firstLine="540"/>
        <w:jc w:val="both"/>
      </w:pPr>
      <w:r>
        <w:t>2.7. Заверенные подписью руководителя и печатью инвестора копии налоговых деклараций по налогу на имущество организаций, по налогу на прибыль организаций (для инвесторов, использующих общую систему налогообложения), по единому налогу на вмененный доход для отдельных видов деятельности (для инвесторов, использующих систему налогообложения в виде единого налога на вмененный доход для отдельных видов деятельности), по единому сельскохозяйственному налогу (для инвесторов, использующих систему налогообложения для сельскохозяйственных товаропроизводителей).</w:t>
      </w:r>
    </w:p>
    <w:p w:rsidR="000C79E4" w:rsidRDefault="000C79E4">
      <w:pPr>
        <w:pStyle w:val="ConsPlusNormal"/>
        <w:jc w:val="both"/>
      </w:pPr>
      <w:r>
        <w:t xml:space="preserve">(пп. 2.7 в ред. </w:t>
      </w:r>
      <w:hyperlink r:id="rId30" w:history="1">
        <w:r>
          <w:rPr>
            <w:color w:val="0000FF"/>
          </w:rPr>
          <w:t>постановления</w:t>
        </w:r>
      </w:hyperlink>
      <w:r>
        <w:t xml:space="preserve"> Администрации Смоленской области от 09.04.2014 N 242)</w:t>
      </w:r>
    </w:p>
    <w:p w:rsidR="000C79E4" w:rsidRDefault="000C79E4">
      <w:pPr>
        <w:pStyle w:val="ConsPlusNormal"/>
        <w:ind w:firstLine="540"/>
        <w:jc w:val="both"/>
      </w:pPr>
      <w:r>
        <w:t>2.8. Информация о ходе реализации инвестиционного проекта (для инвестиционных проектов, включенных в перечень одобренных инвестиционных проектов Смоленской области до 29.12.2008):</w:t>
      </w:r>
    </w:p>
    <w:p w:rsidR="000C79E4" w:rsidRDefault="000C79E4">
      <w:pPr>
        <w:pStyle w:val="ConsPlusNormal"/>
        <w:jc w:val="both"/>
      </w:pPr>
      <w:r>
        <w:t xml:space="preserve">(в ред. </w:t>
      </w:r>
      <w:hyperlink r:id="rId31" w:history="1">
        <w:r>
          <w:rPr>
            <w:color w:val="0000FF"/>
          </w:rPr>
          <w:t>постановления</w:t>
        </w:r>
      </w:hyperlink>
      <w:r>
        <w:t xml:space="preserve"> Администрации Смоленской области от 04.12.2009 N 744)</w:t>
      </w:r>
    </w:p>
    <w:p w:rsidR="000C79E4" w:rsidRDefault="000C79E4">
      <w:pPr>
        <w:pStyle w:val="ConsPlusNormal"/>
        <w:ind w:firstLine="540"/>
        <w:jc w:val="both"/>
      </w:pPr>
      <w:r>
        <w:t xml:space="preserve">- при оказании государственной поддержки инвестору в форме льгот по налогам - по </w:t>
      </w:r>
      <w:hyperlink w:anchor="P162" w:history="1">
        <w:r>
          <w:rPr>
            <w:color w:val="0000FF"/>
          </w:rPr>
          <w:t>форме N 1.1</w:t>
        </w:r>
      </w:hyperlink>
      <w:r>
        <w:t xml:space="preserve"> согласно приложению N 1 к настоящему Положению;</w:t>
      </w:r>
    </w:p>
    <w:p w:rsidR="000C79E4" w:rsidRDefault="000C79E4">
      <w:pPr>
        <w:pStyle w:val="ConsPlusNormal"/>
        <w:jc w:val="both"/>
      </w:pPr>
      <w:r>
        <w:t xml:space="preserve">(в ред. постановлений Администрации Смоленской области от 04.12.2009 </w:t>
      </w:r>
      <w:hyperlink r:id="rId32" w:history="1">
        <w:r>
          <w:rPr>
            <w:color w:val="0000FF"/>
          </w:rPr>
          <w:t>N 744</w:t>
        </w:r>
      </w:hyperlink>
      <w:r>
        <w:t xml:space="preserve">, от 22.12.2010 </w:t>
      </w:r>
      <w:hyperlink r:id="rId33" w:history="1">
        <w:r>
          <w:rPr>
            <w:color w:val="0000FF"/>
          </w:rPr>
          <w:t>N 812</w:t>
        </w:r>
      </w:hyperlink>
      <w:r>
        <w:t>)</w:t>
      </w:r>
    </w:p>
    <w:p w:rsidR="000C79E4" w:rsidRDefault="000C79E4">
      <w:pPr>
        <w:pStyle w:val="ConsPlusNormal"/>
        <w:ind w:firstLine="540"/>
        <w:jc w:val="both"/>
      </w:pPr>
      <w:r>
        <w:t xml:space="preserve">- при оказании государственной поддержки инвестору в форме возмещения части затрат на уплату процентов по кредитам, возмещения части затрат на уплату лизинговых платежей, возмещения части затрат по обслуживанию облигаций - по </w:t>
      </w:r>
      <w:hyperlink w:anchor="P428" w:history="1">
        <w:r>
          <w:rPr>
            <w:color w:val="0000FF"/>
          </w:rPr>
          <w:t>форме N 1.2</w:t>
        </w:r>
      </w:hyperlink>
      <w:r>
        <w:t xml:space="preserve"> согласно приложению N 2 к настоящему Положению.</w:t>
      </w:r>
    </w:p>
    <w:p w:rsidR="000C79E4" w:rsidRDefault="000C79E4">
      <w:pPr>
        <w:pStyle w:val="ConsPlusNormal"/>
        <w:jc w:val="both"/>
      </w:pPr>
      <w:r>
        <w:t xml:space="preserve">(в ред. </w:t>
      </w:r>
      <w:hyperlink r:id="rId34" w:history="1">
        <w:r>
          <w:rPr>
            <w:color w:val="0000FF"/>
          </w:rPr>
          <w:t>постановления</w:t>
        </w:r>
      </w:hyperlink>
      <w:r>
        <w:t xml:space="preserve"> Администрации Смоленской области от 04.05.2006 N 153)</w:t>
      </w:r>
    </w:p>
    <w:p w:rsidR="000C79E4" w:rsidRDefault="000C79E4">
      <w:pPr>
        <w:pStyle w:val="ConsPlusNormal"/>
        <w:ind w:firstLine="540"/>
        <w:jc w:val="both"/>
      </w:pPr>
      <w:r>
        <w:t xml:space="preserve">2.9. Оценка социальной эффективности инвестиционного проекта по </w:t>
      </w:r>
      <w:hyperlink w:anchor="P745" w:history="1">
        <w:r>
          <w:rPr>
            <w:color w:val="0000FF"/>
          </w:rPr>
          <w:t>форме N 2</w:t>
        </w:r>
      </w:hyperlink>
      <w:r>
        <w:t xml:space="preserve"> согласно приложению N 3 к настоящему Положению.</w:t>
      </w:r>
    </w:p>
    <w:p w:rsidR="000C79E4" w:rsidRDefault="000C79E4">
      <w:pPr>
        <w:pStyle w:val="ConsPlusNormal"/>
        <w:ind w:firstLine="540"/>
        <w:jc w:val="both"/>
      </w:pPr>
      <w:r>
        <w:t xml:space="preserve">2.10. Информация об уплаченных налоговых платежах и иных доходах бюджетной системы Российской Федерации в целом по предприятию с учетом инвестиционного проекта по </w:t>
      </w:r>
      <w:hyperlink w:anchor="P947" w:history="1">
        <w:r>
          <w:rPr>
            <w:color w:val="0000FF"/>
          </w:rPr>
          <w:t>форме N 3.1</w:t>
        </w:r>
      </w:hyperlink>
      <w:r>
        <w:t xml:space="preserve"> согласно приложению N 4 к настоящему Положению.</w:t>
      </w:r>
    </w:p>
    <w:p w:rsidR="000C79E4" w:rsidRDefault="000C79E4">
      <w:pPr>
        <w:pStyle w:val="ConsPlusNormal"/>
        <w:jc w:val="both"/>
      </w:pPr>
      <w:r>
        <w:t xml:space="preserve">(пп. 2.10 в ред. </w:t>
      </w:r>
      <w:hyperlink r:id="rId35" w:history="1">
        <w:r>
          <w:rPr>
            <w:color w:val="0000FF"/>
          </w:rPr>
          <w:t>постановления</w:t>
        </w:r>
      </w:hyperlink>
      <w:r>
        <w:t xml:space="preserve"> Администрации Смоленской области от 04.12.2009 N 744)</w:t>
      </w:r>
    </w:p>
    <w:p w:rsidR="000C79E4" w:rsidRDefault="000C79E4">
      <w:pPr>
        <w:pStyle w:val="ConsPlusNormal"/>
        <w:ind w:firstLine="540"/>
        <w:jc w:val="both"/>
      </w:pPr>
      <w:r>
        <w:t>2.11. Бюджетный эффект:</w:t>
      </w:r>
    </w:p>
    <w:p w:rsidR="000C79E4" w:rsidRDefault="000C79E4">
      <w:pPr>
        <w:pStyle w:val="ConsPlusNormal"/>
        <w:ind w:firstLine="540"/>
        <w:jc w:val="both"/>
      </w:pPr>
      <w:r>
        <w:t xml:space="preserve">- для инвестиционных проектов, включенных в перечень одобренных инвестиционных проектов Смоленской области до 29.12.2008, - бюджетный эффект от реализации инвестиционного проекта по </w:t>
      </w:r>
      <w:hyperlink w:anchor="P1142" w:history="1">
        <w:r>
          <w:rPr>
            <w:color w:val="0000FF"/>
          </w:rPr>
          <w:t>форме N 3.2</w:t>
        </w:r>
      </w:hyperlink>
      <w:r>
        <w:t xml:space="preserve"> согласно приложению N 5 к </w:t>
      </w:r>
      <w:r>
        <w:lastRenderedPageBreak/>
        <w:t xml:space="preserve">настоящему Положению (на основании </w:t>
      </w:r>
      <w:hyperlink w:anchor="P1142" w:history="1">
        <w:r>
          <w:rPr>
            <w:color w:val="0000FF"/>
          </w:rPr>
          <w:t>формы N 3.2</w:t>
        </w:r>
      </w:hyperlink>
      <w:r>
        <w:t xml:space="preserve"> уполномоченный орган рассчитывает показатель бюджетного эффекта от реализации инвестиционного проекта для консолидированного бюджета Смоленской области, определяемый как разность между суммой поступлений в консолидированный бюджет Смоленской области в рамках реализации инвестиционного проекта и величиной расходов областного бюджета на оказание государственной поддержки инвестору. При этом предоставление государственной поддержки инвестору в форме льгот по налогам и инвестиционных налоговых кредитов не влечет за собой расходов областного бюджета, а осуществляется путем уменьшения сумм соответствующих налогов, фактически уплаченных инвестором);</w:t>
      </w:r>
    </w:p>
    <w:p w:rsidR="000C79E4" w:rsidRDefault="000C79E4">
      <w:pPr>
        <w:pStyle w:val="ConsPlusNormal"/>
        <w:ind w:firstLine="540"/>
        <w:jc w:val="both"/>
      </w:pPr>
      <w:r>
        <w:t xml:space="preserve">- для инвестиционных проектов, включенных в перечень одобренных инвестиционных проектов Смоленской области не ранее 29.12.2008, а также при оказании инвестору государственной поддержки в форме бюджетных инвестиций, государственных гарантий Смоленской области - бюджетный эффект в результате реализации инвестиционного проекта для бюджетной системы Российской Федерации по </w:t>
      </w:r>
      <w:hyperlink w:anchor="P1410" w:history="1">
        <w:r>
          <w:rPr>
            <w:color w:val="0000FF"/>
          </w:rPr>
          <w:t>форме N 3.3</w:t>
        </w:r>
      </w:hyperlink>
      <w:r>
        <w:t xml:space="preserve"> согласно приложению N 5.1 к настоящему Положению (на основании </w:t>
      </w:r>
      <w:hyperlink w:anchor="P1410" w:history="1">
        <w:r>
          <w:rPr>
            <w:color w:val="0000FF"/>
          </w:rPr>
          <w:t>формы N 3.3</w:t>
        </w:r>
      </w:hyperlink>
      <w:r>
        <w:t xml:space="preserve"> уполномоченный орган рассчитывает показатель бюджетного эффекта в результате реализации инвестиционного проекта для консолидированного бюджета Смоленской области, определяемый как разность между суммой дополнительных налогов, сборов и иных поступлений в консолидированный бюджет Смоленской области в результате реализации инвестиционного проекта и величиной расходов областного бюджета на оказание государственной поддержки инвестору. При этом предоставление государственной поддержки инвестору в форме льгот по налогам и инвестиционных налоговых кредитов не влечет за собой расходов областного бюджета, а осуществляется путем уменьшения сумм соответствующих налогов, фактически уплаченных инвестором).</w:t>
      </w:r>
    </w:p>
    <w:p w:rsidR="000C79E4" w:rsidRDefault="000C79E4">
      <w:pPr>
        <w:pStyle w:val="ConsPlusNormal"/>
        <w:jc w:val="both"/>
      </w:pPr>
      <w:r>
        <w:t xml:space="preserve">(в ред. </w:t>
      </w:r>
      <w:hyperlink r:id="rId36" w:history="1">
        <w:r>
          <w:rPr>
            <w:color w:val="0000FF"/>
          </w:rPr>
          <w:t>постановления</w:t>
        </w:r>
      </w:hyperlink>
      <w:r>
        <w:t xml:space="preserve"> Администрации Смоленской области от 22.12.2010 N 812)</w:t>
      </w:r>
    </w:p>
    <w:p w:rsidR="000C79E4" w:rsidRDefault="000C79E4">
      <w:pPr>
        <w:pStyle w:val="ConsPlusNormal"/>
        <w:jc w:val="both"/>
      </w:pPr>
      <w:r>
        <w:t xml:space="preserve">(пп. 2.11 в ред. </w:t>
      </w:r>
      <w:hyperlink r:id="rId37" w:history="1">
        <w:r>
          <w:rPr>
            <w:color w:val="0000FF"/>
          </w:rPr>
          <w:t>постановления</w:t>
        </w:r>
      </w:hyperlink>
      <w:r>
        <w:t xml:space="preserve"> Администрации Смоленской области от 04.12.2009 N 744)</w:t>
      </w:r>
    </w:p>
    <w:p w:rsidR="000C79E4" w:rsidRDefault="000C79E4">
      <w:pPr>
        <w:pStyle w:val="ConsPlusNormal"/>
        <w:ind w:firstLine="540"/>
        <w:jc w:val="both"/>
      </w:pPr>
      <w:r>
        <w:t xml:space="preserve">2.12. Информация об инвестициях и источниках их финансирования по инвестиционному проекту по </w:t>
      </w:r>
      <w:hyperlink w:anchor="P1672" w:history="1">
        <w:r>
          <w:rPr>
            <w:color w:val="0000FF"/>
          </w:rPr>
          <w:t>форме N 6</w:t>
        </w:r>
      </w:hyperlink>
      <w:r>
        <w:t xml:space="preserve"> согласно приложению N 5.2 к настоящему Положению (для инвестиционных проектов, включенных в перечень одобренных инвестиционных проектов Смоленской области не ранее 29.12.2008, а также при оказании инвестору государственной поддержки в форме бюджетных инвестиций, государственных гарантий Смоленской области).</w:t>
      </w:r>
    </w:p>
    <w:p w:rsidR="000C79E4" w:rsidRDefault="000C79E4">
      <w:pPr>
        <w:pStyle w:val="ConsPlusNormal"/>
        <w:jc w:val="both"/>
      </w:pPr>
      <w:r>
        <w:t xml:space="preserve">(пп. 2.12 в ред. </w:t>
      </w:r>
      <w:hyperlink r:id="rId38" w:history="1">
        <w:r>
          <w:rPr>
            <w:color w:val="0000FF"/>
          </w:rPr>
          <w:t>постановления</w:t>
        </w:r>
      </w:hyperlink>
      <w:r>
        <w:t xml:space="preserve"> Администрации Смоленской области от 22.12.2010 N 812)</w:t>
      </w:r>
    </w:p>
    <w:p w:rsidR="000C79E4" w:rsidRDefault="000C79E4">
      <w:pPr>
        <w:pStyle w:val="ConsPlusNormal"/>
        <w:ind w:firstLine="540"/>
        <w:jc w:val="both"/>
      </w:pPr>
      <w:r>
        <w:t xml:space="preserve">2.13. Расчет среднегодовой стоимости имущества, созданного (возведенного, реконструированного) и (или) приобретенного в результате реализации одобренного инвестиционного проекта Смоленской области, по </w:t>
      </w:r>
      <w:hyperlink w:anchor="P1781" w:history="1">
        <w:r>
          <w:rPr>
            <w:color w:val="0000FF"/>
          </w:rPr>
          <w:t>форме N 5</w:t>
        </w:r>
      </w:hyperlink>
      <w:r>
        <w:t xml:space="preserve"> согласно приложению N 5.3 к настоящему Положению (при оказании государственной поддержки инвестору в форме льгот по налогу на имущество организаций).</w:t>
      </w:r>
    </w:p>
    <w:p w:rsidR="000C79E4" w:rsidRDefault="000C79E4">
      <w:pPr>
        <w:pStyle w:val="ConsPlusNormal"/>
        <w:jc w:val="both"/>
      </w:pPr>
      <w:r>
        <w:t xml:space="preserve">(пп. 2.13 в ред. </w:t>
      </w:r>
      <w:hyperlink r:id="rId39" w:history="1">
        <w:r>
          <w:rPr>
            <w:color w:val="0000FF"/>
          </w:rPr>
          <w:t>постановления</w:t>
        </w:r>
      </w:hyperlink>
      <w:r>
        <w:t xml:space="preserve"> Администрации Смоленской области от 04.12.2009 N 744)</w:t>
      </w:r>
    </w:p>
    <w:p w:rsidR="000C79E4" w:rsidRDefault="000C79E4">
      <w:pPr>
        <w:pStyle w:val="ConsPlusNormal"/>
        <w:ind w:firstLine="540"/>
        <w:jc w:val="both"/>
      </w:pPr>
      <w:bookmarkStart w:id="2" w:name="P82"/>
      <w:bookmarkEnd w:id="2"/>
      <w:r>
        <w:t xml:space="preserve">2.14. Справка налогового органа о состоянии расчетов по налогам, сборам, пеням и штрафам организаций и индивидуальных предпринимателей или справка налогового органа об исполнении инвестором обязанности по уплате налогов, сборов, пеней и штрафов, выданная по состоянию не ранее первого и не позднее двадцать пятого числа месяца, следующего за отчетным кварталом (при оказании государственной поддержки инвестору в форме льгот по налогам, бюджетных инвестиций, государственных гарантий Смоленской области, инвестиционных налоговых кредитов). Организации, имеющие филиалы, представительства, иные </w:t>
      </w:r>
      <w:r>
        <w:lastRenderedPageBreak/>
        <w:t>обособленные подразделения, представляют одну из вышеуказанных справок по каждому из своих филиалов, представительств, иных обособленных подразделений.</w:t>
      </w:r>
    </w:p>
    <w:p w:rsidR="000C79E4" w:rsidRDefault="000C79E4">
      <w:pPr>
        <w:pStyle w:val="ConsPlusNormal"/>
        <w:ind w:firstLine="540"/>
        <w:jc w:val="both"/>
      </w:pPr>
      <w:r>
        <w:t xml:space="preserve">При оказании государственной поддержки инвестору в форме возмещения части затрат на уплату процентов по кредитам, возмещения части затрат на уплату лизинговых платежей одна из указанных в </w:t>
      </w:r>
      <w:hyperlink w:anchor="P82" w:history="1">
        <w:r>
          <w:rPr>
            <w:color w:val="0000FF"/>
          </w:rPr>
          <w:t>абзаце первом</w:t>
        </w:r>
      </w:hyperlink>
      <w:r>
        <w:t xml:space="preserve"> настоящего пункта справок представляется инвестором в случае, если она не была представлена за тот же квартал в пакете документов, представляемых инвестором для получения соответствующей формы государственной поддержки инвестиционной деятельности.</w:t>
      </w:r>
    </w:p>
    <w:p w:rsidR="000C79E4" w:rsidRDefault="000C79E4">
      <w:pPr>
        <w:pStyle w:val="ConsPlusNormal"/>
        <w:jc w:val="both"/>
      </w:pPr>
      <w:r>
        <w:t xml:space="preserve">(пп. 2.14 в ред. </w:t>
      </w:r>
      <w:hyperlink r:id="rId40" w:history="1">
        <w:r>
          <w:rPr>
            <w:color w:val="0000FF"/>
          </w:rPr>
          <w:t>постановления</w:t>
        </w:r>
      </w:hyperlink>
      <w:r>
        <w:t xml:space="preserve"> Администрации Смоленской области от 09.04.2014 N 242)</w:t>
      </w:r>
    </w:p>
    <w:p w:rsidR="000C79E4" w:rsidRDefault="000C79E4">
      <w:pPr>
        <w:pStyle w:val="ConsPlusNormal"/>
        <w:ind w:firstLine="540"/>
        <w:jc w:val="both"/>
      </w:pPr>
      <w:r>
        <w:t>2.14.1. Пояснительная записка о реализации инвестиционного проекта с описанием выполненных этапов инвестиционного проекта, причин отклонения от параметров бизнес-плана.</w:t>
      </w:r>
    </w:p>
    <w:p w:rsidR="000C79E4" w:rsidRDefault="000C79E4">
      <w:pPr>
        <w:pStyle w:val="ConsPlusNormal"/>
        <w:jc w:val="both"/>
      </w:pPr>
      <w:r>
        <w:t xml:space="preserve">(пп. 2.14.1 введен </w:t>
      </w:r>
      <w:hyperlink r:id="rId41" w:history="1">
        <w:r>
          <w:rPr>
            <w:color w:val="0000FF"/>
          </w:rPr>
          <w:t>постановлением</w:t>
        </w:r>
      </w:hyperlink>
      <w:r>
        <w:t xml:space="preserve"> Администрации Смоленской области от 22.12.2010 N 812)</w:t>
      </w:r>
    </w:p>
    <w:p w:rsidR="000C79E4" w:rsidRDefault="000C79E4">
      <w:pPr>
        <w:pStyle w:val="ConsPlusNormal"/>
        <w:ind w:firstLine="540"/>
        <w:jc w:val="both"/>
      </w:pPr>
      <w:r>
        <w:t xml:space="preserve">2.14.2. Отчет об оценке экономической эффективности предоставленных налоговых льгот по </w:t>
      </w:r>
      <w:hyperlink w:anchor="P1885" w:history="1">
        <w:r>
          <w:rPr>
            <w:color w:val="0000FF"/>
          </w:rPr>
          <w:t>форме N 4</w:t>
        </w:r>
      </w:hyperlink>
      <w:r>
        <w:t xml:space="preserve"> согласно приложению N 6 к настоящему Положению.</w:t>
      </w:r>
    </w:p>
    <w:p w:rsidR="000C79E4" w:rsidRDefault="000C79E4">
      <w:pPr>
        <w:pStyle w:val="ConsPlusNormal"/>
        <w:jc w:val="both"/>
      </w:pPr>
      <w:r>
        <w:t xml:space="preserve">(пп. 2.14.2 введен </w:t>
      </w:r>
      <w:hyperlink r:id="rId42" w:history="1">
        <w:r>
          <w:rPr>
            <w:color w:val="0000FF"/>
          </w:rPr>
          <w:t>постановлением</w:t>
        </w:r>
      </w:hyperlink>
      <w:r>
        <w:t xml:space="preserve"> Администрации Смоленской области от 22.12.2010 N 812)</w:t>
      </w:r>
    </w:p>
    <w:p w:rsidR="000C79E4" w:rsidRDefault="000C79E4">
      <w:pPr>
        <w:pStyle w:val="ConsPlusNormal"/>
        <w:ind w:firstLine="540"/>
        <w:jc w:val="both"/>
      </w:pPr>
      <w:r>
        <w:t xml:space="preserve">2.15 - 2.18. Утратили силу. - </w:t>
      </w:r>
      <w:hyperlink r:id="rId43" w:history="1">
        <w:r>
          <w:rPr>
            <w:color w:val="0000FF"/>
          </w:rPr>
          <w:t>Постановление</w:t>
        </w:r>
      </w:hyperlink>
      <w:r>
        <w:t xml:space="preserve"> Администрации Смоленской области от 09.04.2014 N 242.</w:t>
      </w:r>
    </w:p>
    <w:p w:rsidR="000C79E4" w:rsidRDefault="000C79E4">
      <w:pPr>
        <w:pStyle w:val="ConsPlusNormal"/>
        <w:ind w:firstLine="540"/>
        <w:jc w:val="both"/>
      </w:pPr>
      <w:r>
        <w:t xml:space="preserve">2.19. Сопроводительное письмо по форме согласно </w:t>
      </w:r>
      <w:hyperlink w:anchor="P2103" w:history="1">
        <w:r>
          <w:rPr>
            <w:color w:val="0000FF"/>
          </w:rPr>
          <w:t>приложению N 9</w:t>
        </w:r>
      </w:hyperlink>
      <w:r>
        <w:t xml:space="preserve"> к настоящему Положению.</w:t>
      </w:r>
    </w:p>
    <w:p w:rsidR="000C79E4" w:rsidRDefault="000C79E4">
      <w:pPr>
        <w:pStyle w:val="ConsPlusNormal"/>
        <w:jc w:val="both"/>
      </w:pPr>
      <w:r>
        <w:t xml:space="preserve">(пп. 2.19 введен </w:t>
      </w:r>
      <w:hyperlink r:id="rId44" w:history="1">
        <w:r>
          <w:rPr>
            <w:color w:val="0000FF"/>
          </w:rPr>
          <w:t>постановлением</w:t>
        </w:r>
      </w:hyperlink>
      <w:r>
        <w:t xml:space="preserve"> Администрации Смоленской области от 09.04.2014 N 242)</w:t>
      </w:r>
    </w:p>
    <w:p w:rsidR="000C79E4" w:rsidRDefault="000C79E4">
      <w:pPr>
        <w:pStyle w:val="ConsPlusNormal"/>
        <w:ind w:firstLine="540"/>
        <w:jc w:val="both"/>
      </w:pPr>
      <w:r>
        <w:t>2.20. Информация о наличии филиалов, представительств и иных обособленных подразделений в свободной форме.</w:t>
      </w:r>
    </w:p>
    <w:p w:rsidR="000C79E4" w:rsidRDefault="000C79E4">
      <w:pPr>
        <w:pStyle w:val="ConsPlusNormal"/>
        <w:jc w:val="both"/>
      </w:pPr>
      <w:r>
        <w:t xml:space="preserve">(пп. 2.20 введен </w:t>
      </w:r>
      <w:hyperlink r:id="rId45" w:history="1">
        <w:r>
          <w:rPr>
            <w:color w:val="0000FF"/>
          </w:rPr>
          <w:t>постановлением</w:t>
        </w:r>
      </w:hyperlink>
      <w:r>
        <w:t xml:space="preserve"> Администрации Смоленской области от 09.04.2014 N 242)</w:t>
      </w:r>
    </w:p>
    <w:p w:rsidR="000C79E4" w:rsidRDefault="000C79E4">
      <w:pPr>
        <w:pStyle w:val="ConsPlusNormal"/>
        <w:ind w:firstLine="540"/>
        <w:jc w:val="both"/>
      </w:pPr>
      <w:bookmarkStart w:id="3" w:name="P94"/>
      <w:bookmarkEnd w:id="3"/>
      <w:r>
        <w:t>3. Инвесторы, использующие упрощенную систему налогообложения, представляют отчет в следующей форме:</w:t>
      </w:r>
    </w:p>
    <w:p w:rsidR="000C79E4" w:rsidRDefault="000C79E4">
      <w:pPr>
        <w:pStyle w:val="ConsPlusNormal"/>
        <w:ind w:firstLine="540"/>
        <w:jc w:val="both"/>
      </w:pPr>
      <w:r>
        <w:t xml:space="preserve">3.1. Утратил силу. - </w:t>
      </w:r>
      <w:hyperlink r:id="rId46" w:history="1">
        <w:r>
          <w:rPr>
            <w:color w:val="0000FF"/>
          </w:rPr>
          <w:t>Постановление</w:t>
        </w:r>
      </w:hyperlink>
      <w:r>
        <w:t xml:space="preserve"> Администрации Смоленской области от 22.12.2010 N 812.</w:t>
      </w:r>
    </w:p>
    <w:p w:rsidR="000C79E4" w:rsidRDefault="000C79E4">
      <w:pPr>
        <w:pStyle w:val="ConsPlusNormal"/>
        <w:ind w:firstLine="540"/>
        <w:jc w:val="both"/>
      </w:pPr>
      <w:r>
        <w:t>3.2. Заверенная подписью руководителя и печатью инвестора копия налоговой декларации по налогу, уплачиваемому в связи с применением упрощенной системы налогообложения.</w:t>
      </w:r>
    </w:p>
    <w:p w:rsidR="000C79E4" w:rsidRDefault="000C79E4">
      <w:pPr>
        <w:pStyle w:val="ConsPlusNormal"/>
        <w:jc w:val="both"/>
      </w:pPr>
      <w:r>
        <w:t xml:space="preserve">(пп. 3.2 в ред. </w:t>
      </w:r>
      <w:hyperlink r:id="rId47" w:history="1">
        <w:r>
          <w:rPr>
            <w:color w:val="0000FF"/>
          </w:rPr>
          <w:t>постановления</w:t>
        </w:r>
      </w:hyperlink>
      <w:r>
        <w:t xml:space="preserve"> Администрации Смоленской области от 09.04.2014 N 242)</w:t>
      </w:r>
    </w:p>
    <w:p w:rsidR="000C79E4" w:rsidRDefault="000C79E4">
      <w:pPr>
        <w:pStyle w:val="ConsPlusNormal"/>
        <w:ind w:firstLine="540"/>
        <w:jc w:val="both"/>
      </w:pPr>
      <w:r>
        <w:t>3.3. Заверенные подписью руководителя и печатью инвестора копии форм федерального статистического наблюдения:</w:t>
      </w:r>
    </w:p>
    <w:p w:rsidR="000C79E4" w:rsidRDefault="000C79E4">
      <w:pPr>
        <w:pStyle w:val="ConsPlusNormal"/>
        <w:ind w:firstLine="540"/>
        <w:jc w:val="both"/>
      </w:pPr>
      <w:r>
        <w:t xml:space="preserve">- </w:t>
      </w:r>
      <w:hyperlink r:id="rId48" w:history="1">
        <w:r>
          <w:rPr>
            <w:color w:val="0000FF"/>
          </w:rPr>
          <w:t>N ПМ</w:t>
        </w:r>
      </w:hyperlink>
      <w:r>
        <w:t xml:space="preserve"> "Сведения об основных показателях деятельности малого предприятия" - для малых предприятий (кроме микропредприятий), включенных в выборку малых предприятий, подлежащих обследованиям по формам федерального статистического наблюдения;</w:t>
      </w:r>
    </w:p>
    <w:p w:rsidR="000C79E4" w:rsidRDefault="000C79E4">
      <w:pPr>
        <w:pStyle w:val="ConsPlusNormal"/>
        <w:ind w:firstLine="540"/>
        <w:jc w:val="both"/>
      </w:pPr>
      <w:r>
        <w:t xml:space="preserve">- </w:t>
      </w:r>
      <w:hyperlink r:id="rId49" w:history="1">
        <w:r>
          <w:rPr>
            <w:color w:val="0000FF"/>
          </w:rPr>
          <w:t>N МП (микро)</w:t>
        </w:r>
      </w:hyperlink>
      <w:r>
        <w:t xml:space="preserve"> "Сведения об основных показателях деятельности микропредприятия" (представляется один раз в год в составе отчета за четвертый квартал) - для микропредприятий, не осуществляющих сельскохозяйственную деятельность, включенных в выборку микропредприятий, подлежащих обследованиям по формам федерального статистического наблюдения;</w:t>
      </w:r>
    </w:p>
    <w:p w:rsidR="000C79E4" w:rsidRDefault="000C79E4">
      <w:pPr>
        <w:pStyle w:val="ConsPlusNormal"/>
        <w:ind w:firstLine="540"/>
        <w:jc w:val="both"/>
      </w:pPr>
      <w:r>
        <w:t xml:space="preserve">- </w:t>
      </w:r>
      <w:hyperlink r:id="rId50" w:history="1">
        <w:r>
          <w:rPr>
            <w:color w:val="0000FF"/>
          </w:rPr>
          <w:t>N МП (микро)-сх</w:t>
        </w:r>
      </w:hyperlink>
      <w:r>
        <w:t xml:space="preserve"> "Сведения об основных показателях деятельности микропредприятия, осуществляющего сельскохозяйственную деятельность" (представляется один раз в год в составе отчета за четвертый квартал) - для </w:t>
      </w:r>
      <w:r>
        <w:lastRenderedPageBreak/>
        <w:t>микропредприятий, осуществляющих сельскохозяйственную деятельность, включенных в выборку микропредприятий, подлежащих обследованиям по формам федерального статистического наблюдения.</w:t>
      </w:r>
    </w:p>
    <w:p w:rsidR="000C79E4" w:rsidRDefault="000C79E4">
      <w:pPr>
        <w:pStyle w:val="ConsPlusNormal"/>
        <w:jc w:val="both"/>
      </w:pPr>
      <w:r>
        <w:t xml:space="preserve">(пп. 3.3 в ред. </w:t>
      </w:r>
      <w:hyperlink r:id="rId51" w:history="1">
        <w:r>
          <w:rPr>
            <w:color w:val="0000FF"/>
          </w:rPr>
          <w:t>постановления</w:t>
        </w:r>
      </w:hyperlink>
      <w:r>
        <w:t xml:space="preserve"> Администрации Смоленской области от 09.04.2014 N 242)</w:t>
      </w:r>
    </w:p>
    <w:p w:rsidR="000C79E4" w:rsidRDefault="000C79E4">
      <w:pPr>
        <w:pStyle w:val="ConsPlusNormal"/>
        <w:ind w:firstLine="540"/>
        <w:jc w:val="both"/>
      </w:pPr>
      <w:r>
        <w:t xml:space="preserve">3.4. Заверенная подписью руководителя и печатью инвестора справка об уплаченных налогах, сборах и других обязательных платежах в бюджетную систему Российской Федерации по </w:t>
      </w:r>
      <w:hyperlink w:anchor="P1991" w:history="1">
        <w:r>
          <w:rPr>
            <w:color w:val="0000FF"/>
          </w:rPr>
          <w:t>форме N 7</w:t>
        </w:r>
      </w:hyperlink>
      <w:r>
        <w:t xml:space="preserve"> согласно приложению N 8 к настоящему Положению с приложением подтверждающих их уплату справки налогового органа об уплаченных налогах, сборах и других обязательных платежах в бюджетную систему Российской Федерации, и (или) заверенных подписью руководителя и печатью инвестора копий платежных (расчетных) документов об уплате соответствующих налогов, сборов и других обязательных платежей, и (или) копий извещений о принятом налоговым органом решении о зачете (возврате) сумм по налогам, сборам и другим обязательным платежам с приложением копий платежных (расчетных) документов, подтверждающих осуществление зачета (возврата) данных сумм.</w:t>
      </w:r>
    </w:p>
    <w:p w:rsidR="000C79E4" w:rsidRDefault="000C79E4">
      <w:pPr>
        <w:pStyle w:val="ConsPlusNormal"/>
        <w:jc w:val="both"/>
      </w:pPr>
      <w:r>
        <w:t xml:space="preserve">(пп. 3.4 в ред. </w:t>
      </w:r>
      <w:hyperlink r:id="rId52" w:history="1">
        <w:r>
          <w:rPr>
            <w:color w:val="0000FF"/>
          </w:rPr>
          <w:t>постановления</w:t>
        </w:r>
      </w:hyperlink>
      <w:r>
        <w:t xml:space="preserve"> Администрации Смоленской области от 09.04.2014 N 242)</w:t>
      </w:r>
    </w:p>
    <w:p w:rsidR="000C79E4" w:rsidRDefault="000C79E4">
      <w:pPr>
        <w:pStyle w:val="ConsPlusNormal"/>
        <w:ind w:firstLine="540"/>
        <w:jc w:val="both"/>
      </w:pPr>
      <w:r>
        <w:t>3.5. Информация о ходе реализации инвестиционного проекта (для инвестиционных проектов, включенных в перечень одобренных инвестиционных проектов Смоленской области до 29.12.2008):</w:t>
      </w:r>
    </w:p>
    <w:p w:rsidR="000C79E4" w:rsidRDefault="000C79E4">
      <w:pPr>
        <w:pStyle w:val="ConsPlusNormal"/>
        <w:jc w:val="both"/>
      </w:pPr>
      <w:r>
        <w:t xml:space="preserve">(в ред. </w:t>
      </w:r>
      <w:hyperlink r:id="rId53" w:history="1">
        <w:r>
          <w:rPr>
            <w:color w:val="0000FF"/>
          </w:rPr>
          <w:t>постановления</w:t>
        </w:r>
      </w:hyperlink>
      <w:r>
        <w:t xml:space="preserve"> Администрации Смоленской области от 04.12.2009 N 744)</w:t>
      </w:r>
    </w:p>
    <w:p w:rsidR="000C79E4" w:rsidRDefault="000C79E4">
      <w:pPr>
        <w:pStyle w:val="ConsPlusNormal"/>
        <w:ind w:firstLine="540"/>
        <w:jc w:val="both"/>
      </w:pPr>
      <w:r>
        <w:t xml:space="preserve">- абзац утратил силу. - </w:t>
      </w:r>
      <w:hyperlink r:id="rId54" w:history="1">
        <w:r>
          <w:rPr>
            <w:color w:val="0000FF"/>
          </w:rPr>
          <w:t>Постановление</w:t>
        </w:r>
      </w:hyperlink>
      <w:r>
        <w:t xml:space="preserve"> Администрации Смоленской области от 22.12.2010 N 812;</w:t>
      </w:r>
    </w:p>
    <w:p w:rsidR="000C79E4" w:rsidRDefault="000C79E4">
      <w:pPr>
        <w:pStyle w:val="ConsPlusNormal"/>
        <w:ind w:firstLine="540"/>
        <w:jc w:val="both"/>
      </w:pPr>
      <w:r>
        <w:t xml:space="preserve">- при оказании государственной поддержки инвестору в форме возмещения части затрат на уплату процентов по кредитам, возмещения части затрат на уплату лизинговых платежей, возмещения части затрат по обслуживанию облигаций - по </w:t>
      </w:r>
      <w:hyperlink w:anchor="P428" w:history="1">
        <w:r>
          <w:rPr>
            <w:color w:val="0000FF"/>
          </w:rPr>
          <w:t>форме N 1.2</w:t>
        </w:r>
      </w:hyperlink>
      <w:r>
        <w:t xml:space="preserve"> согласно приложению N 2 к настоящему Положению.</w:t>
      </w:r>
    </w:p>
    <w:p w:rsidR="000C79E4" w:rsidRDefault="000C79E4">
      <w:pPr>
        <w:pStyle w:val="ConsPlusNormal"/>
        <w:jc w:val="both"/>
      </w:pPr>
      <w:r>
        <w:t xml:space="preserve">(в ред. </w:t>
      </w:r>
      <w:hyperlink r:id="rId55" w:history="1">
        <w:r>
          <w:rPr>
            <w:color w:val="0000FF"/>
          </w:rPr>
          <w:t>постановления</w:t>
        </w:r>
      </w:hyperlink>
      <w:r>
        <w:t xml:space="preserve"> Администрации Смоленской области от 04.05.2006 N 153)</w:t>
      </w:r>
    </w:p>
    <w:p w:rsidR="000C79E4" w:rsidRDefault="000C79E4">
      <w:pPr>
        <w:pStyle w:val="ConsPlusNormal"/>
        <w:ind w:firstLine="540"/>
        <w:jc w:val="both"/>
      </w:pPr>
      <w:r>
        <w:t xml:space="preserve">3.6. Оценка социальной эффективности инвестиционного проекта по </w:t>
      </w:r>
      <w:hyperlink w:anchor="P745" w:history="1">
        <w:r>
          <w:rPr>
            <w:color w:val="0000FF"/>
          </w:rPr>
          <w:t>форме N 2</w:t>
        </w:r>
      </w:hyperlink>
      <w:r>
        <w:t xml:space="preserve"> согласно приложению N 3 к настоящему Положению.</w:t>
      </w:r>
    </w:p>
    <w:p w:rsidR="000C79E4" w:rsidRDefault="000C79E4">
      <w:pPr>
        <w:pStyle w:val="ConsPlusNormal"/>
        <w:ind w:firstLine="540"/>
        <w:jc w:val="both"/>
      </w:pPr>
      <w:r>
        <w:t xml:space="preserve">3.7. Информация об уплаченных налоговых платежах и иных доходах бюджетной системы Российской Федерации в целом по предприятию с учетом инвестиционного проекта по </w:t>
      </w:r>
      <w:hyperlink w:anchor="P947" w:history="1">
        <w:r>
          <w:rPr>
            <w:color w:val="0000FF"/>
          </w:rPr>
          <w:t>форме N 3.1</w:t>
        </w:r>
      </w:hyperlink>
      <w:r>
        <w:t xml:space="preserve"> согласно приложению N 4 к настоящему Положению.</w:t>
      </w:r>
    </w:p>
    <w:p w:rsidR="000C79E4" w:rsidRDefault="000C79E4">
      <w:pPr>
        <w:pStyle w:val="ConsPlusNormal"/>
        <w:jc w:val="both"/>
      </w:pPr>
      <w:r>
        <w:t xml:space="preserve">(пп. 3.7 в ред. </w:t>
      </w:r>
      <w:hyperlink r:id="rId56" w:history="1">
        <w:r>
          <w:rPr>
            <w:color w:val="0000FF"/>
          </w:rPr>
          <w:t>постановления</w:t>
        </w:r>
      </w:hyperlink>
      <w:r>
        <w:t xml:space="preserve"> Администрации смоленской области от 04.12.2009 N 744)</w:t>
      </w:r>
    </w:p>
    <w:p w:rsidR="000C79E4" w:rsidRDefault="000C79E4">
      <w:pPr>
        <w:pStyle w:val="ConsPlusNormal"/>
        <w:ind w:firstLine="540"/>
        <w:jc w:val="both"/>
      </w:pPr>
      <w:r>
        <w:t>3.8. Бюджетный эффект:</w:t>
      </w:r>
    </w:p>
    <w:p w:rsidR="000C79E4" w:rsidRDefault="000C79E4">
      <w:pPr>
        <w:pStyle w:val="ConsPlusNormal"/>
        <w:ind w:firstLine="540"/>
        <w:jc w:val="both"/>
      </w:pPr>
      <w:r>
        <w:t xml:space="preserve">- для инвестиционных проектов, включенных в перечень одобренных инвестиционных проектов Смоленской области до 29.12.2008, - бюджетный эффект от реализации инвестиционного проекта по </w:t>
      </w:r>
      <w:hyperlink w:anchor="P1142" w:history="1">
        <w:r>
          <w:rPr>
            <w:color w:val="0000FF"/>
          </w:rPr>
          <w:t>форме N 3.2</w:t>
        </w:r>
      </w:hyperlink>
      <w:r>
        <w:t xml:space="preserve"> согласно приложению N 5 к настоящему Положению (на основании </w:t>
      </w:r>
      <w:hyperlink w:anchor="P1142" w:history="1">
        <w:r>
          <w:rPr>
            <w:color w:val="0000FF"/>
          </w:rPr>
          <w:t>формы N 3.2</w:t>
        </w:r>
      </w:hyperlink>
      <w:r>
        <w:t xml:space="preserve"> уполномоченный орган рассчитывает показатель бюджетного эффекта от реализации инвестиционного проекта для консолидированного бюджета Смоленской области, определяемый как разность между суммой поступлений в консолидированный бюджет Смоленской области в рамках реализации инвестиционного проекта и величиной расходов областного бюджета на оказание государственной поддержки инвестору. При этом предоставление государственной поддержки инвестору в форме льгот по налогам и инвестиционных налоговых кредитов не влечет за собой расходов областного бюджета, а осуществляется путем уменьшения сумм соответствующих налогов, фактически уплаченных инвестором);</w:t>
      </w:r>
    </w:p>
    <w:p w:rsidR="000C79E4" w:rsidRDefault="000C79E4">
      <w:pPr>
        <w:pStyle w:val="ConsPlusNormal"/>
        <w:ind w:firstLine="540"/>
        <w:jc w:val="both"/>
      </w:pPr>
      <w:r>
        <w:lastRenderedPageBreak/>
        <w:t xml:space="preserve">- для инвестиционных проектов, включенных в перечень одобренных инвестиционных проектов Смоленской области не ранее 29.12.2008, а также при оказании инвестору государственной поддержки в форме бюджетных инвестиций, государственных гарантий Смоленской области - бюджетный эффект в результате реализации инвестиционного проекта для бюджетной системы Российской Федерации по </w:t>
      </w:r>
      <w:hyperlink w:anchor="P1410" w:history="1">
        <w:r>
          <w:rPr>
            <w:color w:val="0000FF"/>
          </w:rPr>
          <w:t>форме N 3.3</w:t>
        </w:r>
      </w:hyperlink>
      <w:r>
        <w:t xml:space="preserve"> согласно приложению N 5.1 к настоящему Положению (на основании </w:t>
      </w:r>
      <w:hyperlink w:anchor="P1410" w:history="1">
        <w:r>
          <w:rPr>
            <w:color w:val="0000FF"/>
          </w:rPr>
          <w:t>формы N 3.3</w:t>
        </w:r>
      </w:hyperlink>
      <w:r>
        <w:t xml:space="preserve"> уполномоченный орган рассчитывает показатель бюджетного эффекта в результате реализации инвестиционного проекта для консолидированного бюджета Смоленской области, определяемый как разность между суммой дополнительных налогов, сборов и иных поступлений в консолидированный бюджет Смоленской области в результате реализации инвестиционного проекта и величиной расходов областного бюджета на оказание государственной поддержки инвестору. При этом предоставление государственной поддержки инвестору в форме льгот по налогам и инвестиционных налоговых кредитов не влечет за собой расходов областного бюджета, а осуществляется путем уменьшения сумм соответствующих налогов, фактически уплаченных инвестором).</w:t>
      </w:r>
    </w:p>
    <w:p w:rsidR="000C79E4" w:rsidRDefault="000C79E4">
      <w:pPr>
        <w:pStyle w:val="ConsPlusNormal"/>
        <w:jc w:val="both"/>
      </w:pPr>
      <w:r>
        <w:t xml:space="preserve">(в ред. </w:t>
      </w:r>
      <w:hyperlink r:id="rId57" w:history="1">
        <w:r>
          <w:rPr>
            <w:color w:val="0000FF"/>
          </w:rPr>
          <w:t>постановления</w:t>
        </w:r>
      </w:hyperlink>
      <w:r>
        <w:t xml:space="preserve"> Администрации Смоленской области от 22.12.2010 N 812)</w:t>
      </w:r>
    </w:p>
    <w:p w:rsidR="000C79E4" w:rsidRDefault="000C79E4">
      <w:pPr>
        <w:pStyle w:val="ConsPlusNormal"/>
        <w:jc w:val="both"/>
      </w:pPr>
      <w:r>
        <w:t xml:space="preserve">(пп. 3.8 в ред. </w:t>
      </w:r>
      <w:hyperlink r:id="rId58" w:history="1">
        <w:r>
          <w:rPr>
            <w:color w:val="0000FF"/>
          </w:rPr>
          <w:t>постановления</w:t>
        </w:r>
      </w:hyperlink>
      <w:r>
        <w:t xml:space="preserve"> Администрации Смоленской области от 04.12.2009 N 744)</w:t>
      </w:r>
    </w:p>
    <w:p w:rsidR="000C79E4" w:rsidRDefault="000C79E4">
      <w:pPr>
        <w:pStyle w:val="ConsPlusNormal"/>
        <w:ind w:firstLine="540"/>
        <w:jc w:val="both"/>
      </w:pPr>
      <w:r>
        <w:t>3.9. Пояснительная записка о реализации инвестиционного проекта с описанием выполненных этапов инвестиционного проекта, причин отклонения от параметров бизнес-плана.</w:t>
      </w:r>
    </w:p>
    <w:p w:rsidR="000C79E4" w:rsidRDefault="000C79E4">
      <w:pPr>
        <w:pStyle w:val="ConsPlusNormal"/>
        <w:ind w:firstLine="540"/>
        <w:jc w:val="both"/>
      </w:pPr>
      <w:r>
        <w:t xml:space="preserve">3.10. Утратил силу. - </w:t>
      </w:r>
      <w:hyperlink r:id="rId59" w:history="1">
        <w:r>
          <w:rPr>
            <w:color w:val="0000FF"/>
          </w:rPr>
          <w:t>Постановление</w:t>
        </w:r>
      </w:hyperlink>
      <w:r>
        <w:t xml:space="preserve"> Администрации Смоленской области от 22.12.2010 N 812.</w:t>
      </w:r>
    </w:p>
    <w:p w:rsidR="000C79E4" w:rsidRDefault="000C79E4">
      <w:pPr>
        <w:pStyle w:val="ConsPlusNormal"/>
        <w:ind w:firstLine="540"/>
        <w:jc w:val="both"/>
      </w:pPr>
      <w:r>
        <w:t xml:space="preserve">3.11. Утратил силу. - </w:t>
      </w:r>
      <w:hyperlink r:id="rId60" w:history="1">
        <w:r>
          <w:rPr>
            <w:color w:val="0000FF"/>
          </w:rPr>
          <w:t>Постановление</w:t>
        </w:r>
      </w:hyperlink>
      <w:r>
        <w:t xml:space="preserve"> Администрации Смоленской области от 04.12.2009 N 744.</w:t>
      </w:r>
    </w:p>
    <w:p w:rsidR="000C79E4" w:rsidRDefault="000C79E4">
      <w:pPr>
        <w:pStyle w:val="ConsPlusNormal"/>
        <w:ind w:firstLine="540"/>
        <w:jc w:val="both"/>
      </w:pPr>
      <w:r>
        <w:t xml:space="preserve">3.12. Информация об инвестициях и источниках их финансирования по инвестиционному проекту по </w:t>
      </w:r>
      <w:hyperlink w:anchor="P1672" w:history="1">
        <w:r>
          <w:rPr>
            <w:color w:val="0000FF"/>
          </w:rPr>
          <w:t>форме N 6</w:t>
        </w:r>
      </w:hyperlink>
      <w:r>
        <w:t xml:space="preserve"> согласно приложению N 5.2 к настоящему Положению (для инвестиционных проектов, включенных в перечень одобренных инвестиционных проектов Смоленской области не ранее 29.12.2008, а также при оказании инвестору государственной поддержки в форме бюджетных инвестиций, государственных гарантий Смоленской области).</w:t>
      </w:r>
    </w:p>
    <w:p w:rsidR="000C79E4" w:rsidRDefault="000C79E4">
      <w:pPr>
        <w:pStyle w:val="ConsPlusNormal"/>
        <w:jc w:val="both"/>
      </w:pPr>
      <w:r>
        <w:t xml:space="preserve">(пп. 3.12 в ред. </w:t>
      </w:r>
      <w:hyperlink r:id="rId61" w:history="1">
        <w:r>
          <w:rPr>
            <w:color w:val="0000FF"/>
          </w:rPr>
          <w:t>постановления</w:t>
        </w:r>
      </w:hyperlink>
      <w:r>
        <w:t xml:space="preserve"> Администрации Смоленской области от 22.12.2010 N 812)</w:t>
      </w:r>
    </w:p>
    <w:p w:rsidR="000C79E4" w:rsidRDefault="000C79E4">
      <w:pPr>
        <w:pStyle w:val="ConsPlusNormal"/>
        <w:ind w:firstLine="540"/>
        <w:jc w:val="both"/>
      </w:pPr>
      <w:bookmarkStart w:id="4" w:name="P123"/>
      <w:bookmarkEnd w:id="4"/>
      <w:r>
        <w:t>3.13. Справка налогового органа о состоянии расчетов по налогам, сборам, пеням и штрафам организаций и индивидуальных предпринимателей или справка налогового органа об исполнении инвестором обязанности по уплате налогов, сборов, пеней и штрафов, выданная по состоянию не ранее первого и не позднее двадцать пятого числа месяца, следующего за отчетным кварталом (при оказании государственной поддержки инвестору в форме льгот по налогам, бюджетных инвестиций, государственных гарантий Смоленской области, инвестиционных налоговых кредитов). Организации, имеющие филиалы, представительства, иные обособленные подразделения, представляют одну из вышеуказанных справок по каждому из своих филиалов, представительств, иных обособленных подразделений.</w:t>
      </w:r>
    </w:p>
    <w:p w:rsidR="000C79E4" w:rsidRDefault="000C79E4">
      <w:pPr>
        <w:pStyle w:val="ConsPlusNormal"/>
        <w:ind w:firstLine="540"/>
        <w:jc w:val="both"/>
      </w:pPr>
      <w:r>
        <w:t>При оказании государственной поддержки инвестору в форме возмещения части затрат на уплату процентов по кредитам, возмещения части затрат на уплату лизинговых платежей указанная справка представляется инвестором в случае, если она не была представлена за тот же квартал в пакете документов, представляемых инвестором для получения соответствующей формы государственной поддержки инвестиционной деятельности.</w:t>
      </w:r>
    </w:p>
    <w:p w:rsidR="000C79E4" w:rsidRDefault="000C79E4">
      <w:pPr>
        <w:pStyle w:val="ConsPlusNormal"/>
        <w:jc w:val="both"/>
      </w:pPr>
      <w:r>
        <w:t xml:space="preserve">(пп. 3.13 в ред. </w:t>
      </w:r>
      <w:hyperlink r:id="rId62" w:history="1">
        <w:r>
          <w:rPr>
            <w:color w:val="0000FF"/>
          </w:rPr>
          <w:t>постановления</w:t>
        </w:r>
      </w:hyperlink>
      <w:r>
        <w:t xml:space="preserve"> Администрации Смоленской области от 09.04.2014 N 242)</w:t>
      </w:r>
    </w:p>
    <w:p w:rsidR="000C79E4" w:rsidRDefault="000C79E4">
      <w:pPr>
        <w:pStyle w:val="ConsPlusNormal"/>
        <w:ind w:firstLine="540"/>
        <w:jc w:val="both"/>
      </w:pPr>
      <w:r>
        <w:lastRenderedPageBreak/>
        <w:t xml:space="preserve">3.14 - 3.17. Утратили силу. - </w:t>
      </w:r>
      <w:hyperlink r:id="rId63" w:history="1">
        <w:r>
          <w:rPr>
            <w:color w:val="0000FF"/>
          </w:rPr>
          <w:t>Постановление</w:t>
        </w:r>
      </w:hyperlink>
      <w:r>
        <w:t xml:space="preserve"> Администрации Смоленской области от 09.04.2014 N 242.</w:t>
      </w:r>
    </w:p>
    <w:p w:rsidR="000C79E4" w:rsidRDefault="000C79E4">
      <w:pPr>
        <w:pStyle w:val="ConsPlusNormal"/>
        <w:ind w:firstLine="540"/>
        <w:jc w:val="both"/>
      </w:pPr>
      <w:r>
        <w:t xml:space="preserve">3.18. Сопроводительное письмо по форме согласно </w:t>
      </w:r>
      <w:hyperlink w:anchor="P2103" w:history="1">
        <w:r>
          <w:rPr>
            <w:color w:val="0000FF"/>
          </w:rPr>
          <w:t>приложению N 9</w:t>
        </w:r>
      </w:hyperlink>
      <w:r>
        <w:t xml:space="preserve"> к настоящему Положению.</w:t>
      </w:r>
    </w:p>
    <w:p w:rsidR="000C79E4" w:rsidRDefault="000C79E4">
      <w:pPr>
        <w:pStyle w:val="ConsPlusNormal"/>
        <w:jc w:val="both"/>
      </w:pPr>
      <w:r>
        <w:t xml:space="preserve">(п. 3.18 введен </w:t>
      </w:r>
      <w:hyperlink r:id="rId64" w:history="1">
        <w:r>
          <w:rPr>
            <w:color w:val="0000FF"/>
          </w:rPr>
          <w:t>постановлением</w:t>
        </w:r>
      </w:hyperlink>
      <w:r>
        <w:t xml:space="preserve"> Администрации Смоленской области от 09.04.2014 N 242)</w:t>
      </w:r>
    </w:p>
    <w:p w:rsidR="000C79E4" w:rsidRDefault="000C79E4">
      <w:pPr>
        <w:pStyle w:val="ConsPlusNormal"/>
        <w:ind w:firstLine="540"/>
        <w:jc w:val="both"/>
      </w:pPr>
      <w:r>
        <w:t>3.19. Информация о наличии филиалов, представительств и иных обособленных подразделений в свободной форме.</w:t>
      </w:r>
    </w:p>
    <w:p w:rsidR="000C79E4" w:rsidRDefault="000C79E4">
      <w:pPr>
        <w:pStyle w:val="ConsPlusNormal"/>
        <w:jc w:val="both"/>
      </w:pPr>
      <w:r>
        <w:t xml:space="preserve">(п. 3.19 введен </w:t>
      </w:r>
      <w:hyperlink r:id="rId65" w:history="1">
        <w:r>
          <w:rPr>
            <w:color w:val="0000FF"/>
          </w:rPr>
          <w:t>постановлением</w:t>
        </w:r>
      </w:hyperlink>
      <w:r>
        <w:t xml:space="preserve"> Администрации Смоленской области от 09.04.2014 N 242)</w:t>
      </w:r>
    </w:p>
    <w:p w:rsidR="000C79E4" w:rsidRDefault="000C79E4">
      <w:pPr>
        <w:pStyle w:val="ConsPlusNormal"/>
        <w:ind w:firstLine="540"/>
        <w:jc w:val="both"/>
      </w:pPr>
      <w:r>
        <w:t>4. Уполномоченный орган вправе дополнительно запрашивать информацию о ходе реализации инвестиционного проекта, в том числе документы первичного бухгалтерского учета, и проводить осмотр объекта инвестирования.</w:t>
      </w:r>
    </w:p>
    <w:p w:rsidR="000C79E4" w:rsidRDefault="000C79E4">
      <w:pPr>
        <w:pStyle w:val="ConsPlusNormal"/>
        <w:ind w:firstLine="540"/>
        <w:jc w:val="both"/>
      </w:pPr>
      <w:bookmarkStart w:id="5" w:name="P132"/>
      <w:bookmarkEnd w:id="5"/>
      <w:r>
        <w:t>5. Уполномоченный орган в срок до 20-го числа второго месяца, следующего за отчетным кварталом, запрашивает:</w:t>
      </w:r>
    </w:p>
    <w:p w:rsidR="000C79E4" w:rsidRDefault="000C79E4">
      <w:pPr>
        <w:pStyle w:val="ConsPlusNormal"/>
        <w:ind w:firstLine="540"/>
        <w:jc w:val="both"/>
      </w:pPr>
      <w:r>
        <w:t>- информацию Пенсионного фонда Российской Федерации о наличии (отсутствии) у инвестора задолженности (недоимки) за отчетный период по уплате страховых взносов на обязательное пенсионное страхование, уплачиваемых в Пенсионный фонд Российской Федерации, и на обязательное медицинское страхование, уплачиваемых в фонды обязательного медицинского страхования;</w:t>
      </w:r>
    </w:p>
    <w:p w:rsidR="000C79E4" w:rsidRDefault="000C79E4">
      <w:pPr>
        <w:pStyle w:val="ConsPlusNormal"/>
        <w:ind w:firstLine="540"/>
        <w:jc w:val="both"/>
      </w:pPr>
      <w:r>
        <w:t>- информацию Федеральной службы по надзору в сфере природопользования о наличии (отсутствии) просроченной задолженности за отчетный период у инвестора по плате за негативное воздействие на окружающую среду либо информацию о том, что инвестор не состоит на учете плательщиков платы за негативное воздействие на окружающую среду и не уплачивает указанные платежи;</w:t>
      </w:r>
    </w:p>
    <w:p w:rsidR="000C79E4" w:rsidRDefault="000C79E4">
      <w:pPr>
        <w:pStyle w:val="ConsPlusNormal"/>
        <w:ind w:firstLine="540"/>
        <w:jc w:val="both"/>
      </w:pPr>
      <w:r>
        <w:t>- информацию Фонда социального страхования Российской Федерации о наличии (отсутствии) у инвестора задолженности (недоимки) за отчетный период по уплате страховых взносов, уплачиваемых в Фонд социального страхования Российской Федерации;</w:t>
      </w:r>
    </w:p>
    <w:p w:rsidR="000C79E4" w:rsidRDefault="000C79E4">
      <w:pPr>
        <w:pStyle w:val="ConsPlusNormal"/>
        <w:ind w:firstLine="540"/>
        <w:jc w:val="both"/>
      </w:pPr>
      <w:r>
        <w:t>- информацию главного администратора доходов областного бюджета и (или) главных администраторов доходов бюджетов муниципальных районов и (или) городских округов Смоленской области, на территории которых инвестор осуществляет реализацию инвестиционного проекта, об отсутствии (наличии) за отчетный период просроченной задолженности инвестора по арендной плате за земельные участки и (или) по арендной плате за использование имущества перед областным бюджетом и (или) бюджетами муниципальных районов и (или) городских округов Смоленской области (если инвестор уплачивает арендные платежи) либо информацию о том, что инвестор не состоит в арендных отношениях с уполномоченным органом исполнительной власти Смоленской области в сфере управления и распоряжения государственной собственностью Смоленской области и уполномоченными органами местного самоуправления муниципальных районов и (или) городских округов Смоленской области в сфере управления и распоряжения муниципальной собственностью, на территории которых инвестор реализует инвестиционный проект, и не уплачивает соответствующие арендные платежи в областной бюджет и (или) бюджеты муниципальных районов и (или) городских округов Смоленской области.</w:t>
      </w:r>
    </w:p>
    <w:p w:rsidR="000C79E4" w:rsidRDefault="000C79E4">
      <w:pPr>
        <w:pStyle w:val="ConsPlusNormal"/>
        <w:jc w:val="both"/>
      </w:pPr>
      <w:r>
        <w:t xml:space="preserve">(п. 5 введен </w:t>
      </w:r>
      <w:hyperlink r:id="rId66" w:history="1">
        <w:r>
          <w:rPr>
            <w:color w:val="0000FF"/>
          </w:rPr>
          <w:t>постановлением</w:t>
        </w:r>
      </w:hyperlink>
      <w:r>
        <w:t xml:space="preserve"> Администрации Смоленской области от 09.04.2014 N 242)</w:t>
      </w:r>
    </w:p>
    <w:p w:rsidR="000C79E4" w:rsidRDefault="000C79E4">
      <w:pPr>
        <w:pStyle w:val="ConsPlusNormal"/>
        <w:ind w:firstLine="540"/>
        <w:jc w:val="both"/>
      </w:pPr>
      <w:r>
        <w:t xml:space="preserve">6. В случае если в результате анализа полученной информации будет выявлено наличие у инвестора просроченной задолженности (недоимки) по одному или нескольким платежам (взносам), указанным в </w:t>
      </w:r>
      <w:hyperlink w:anchor="P132" w:history="1">
        <w:r>
          <w:rPr>
            <w:color w:val="0000FF"/>
          </w:rPr>
          <w:t>пункте 5</w:t>
        </w:r>
      </w:hyperlink>
      <w:r>
        <w:t xml:space="preserve"> настоящего Положения, уполномоченный орган в течение 3 рабочих дней сообщает об этом инвестору </w:t>
      </w:r>
      <w:r>
        <w:lastRenderedPageBreak/>
        <w:t>посредством письменного уведомления.</w:t>
      </w:r>
    </w:p>
    <w:p w:rsidR="000C79E4" w:rsidRDefault="000C79E4">
      <w:pPr>
        <w:pStyle w:val="ConsPlusNormal"/>
        <w:ind w:firstLine="540"/>
        <w:jc w:val="both"/>
      </w:pPr>
      <w:bookmarkStart w:id="6" w:name="P139"/>
      <w:bookmarkEnd w:id="6"/>
      <w:r>
        <w:t>Инвестор представляет в уполномоченный орган справку соответствующего органа (организации) с указанием размера просроченной задолженности (недоимки) либо справку соответствующего органа (организации) об отсутствии задолженности (недоимки) за отчетный период в срок не позднее последнего дня третьего месяца квартала, следующего за отчетным периодом.</w:t>
      </w:r>
    </w:p>
    <w:p w:rsidR="000C79E4" w:rsidRDefault="000C79E4">
      <w:pPr>
        <w:pStyle w:val="ConsPlusNormal"/>
        <w:ind w:firstLine="540"/>
        <w:jc w:val="both"/>
      </w:pPr>
      <w:r>
        <w:t>В случае если предприятием не представлена в уполномоченный орган в установленный срок справка соответствующего органа (организации) с указанием размера просроченной задолженности (недоимки) или справка соответствующего органа (организации) об отсутствии задолженности (недоимки) за отчетный период, отчет считается представленным не в полном объеме.</w:t>
      </w:r>
    </w:p>
    <w:p w:rsidR="000C79E4" w:rsidRDefault="000C79E4">
      <w:pPr>
        <w:pStyle w:val="ConsPlusNormal"/>
        <w:jc w:val="both"/>
      </w:pPr>
      <w:r>
        <w:t xml:space="preserve">(п. 6 введен </w:t>
      </w:r>
      <w:hyperlink r:id="rId67" w:history="1">
        <w:r>
          <w:rPr>
            <w:color w:val="0000FF"/>
          </w:rPr>
          <w:t>постановлением</w:t>
        </w:r>
      </w:hyperlink>
      <w:r>
        <w:t xml:space="preserve"> Администрации Смоленской области от 09.04.2014 N 242)</w:t>
      </w:r>
    </w:p>
    <w:p w:rsidR="000C79E4" w:rsidRDefault="000C79E4">
      <w:pPr>
        <w:pStyle w:val="ConsPlusNormal"/>
        <w:ind w:firstLine="540"/>
        <w:jc w:val="both"/>
      </w:pPr>
      <w:r>
        <w:t xml:space="preserve">7. В целях настоящего Положения под задолженностью (недоимкой) по уплате налогов и иных обязательных платежей в бюджетную систему Российской Федерации понимается сумма задолженности (недоимки) по уплате налогов согласно справке, указанной в </w:t>
      </w:r>
      <w:hyperlink w:anchor="P123" w:history="1">
        <w:r>
          <w:rPr>
            <w:color w:val="0000FF"/>
          </w:rPr>
          <w:t>подпункте 3.13 пункта 3</w:t>
        </w:r>
      </w:hyperlink>
      <w:r>
        <w:t xml:space="preserve"> настоящего Положения, и задолженности (недоимки) согласно справкам, указанным в </w:t>
      </w:r>
      <w:hyperlink w:anchor="P139" w:history="1">
        <w:r>
          <w:rPr>
            <w:color w:val="0000FF"/>
          </w:rPr>
          <w:t>абзаце втором пункта 6</w:t>
        </w:r>
      </w:hyperlink>
      <w:r>
        <w:t xml:space="preserve"> настоящего Положения.</w:t>
      </w:r>
    </w:p>
    <w:p w:rsidR="000C79E4" w:rsidRDefault="000C79E4">
      <w:pPr>
        <w:pStyle w:val="ConsPlusNormal"/>
        <w:jc w:val="both"/>
      </w:pPr>
      <w:r>
        <w:t xml:space="preserve">(п. 7 введен </w:t>
      </w:r>
      <w:hyperlink r:id="rId68" w:history="1">
        <w:r>
          <w:rPr>
            <w:color w:val="0000FF"/>
          </w:rPr>
          <w:t>постановлением</w:t>
        </w:r>
      </w:hyperlink>
      <w:r>
        <w:t xml:space="preserve"> Администрации Смоленской области от 09.04.2014 N 242)</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Приложение N 1</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 отчетности</w:t>
      </w:r>
    </w:p>
    <w:p w:rsidR="000C79E4" w:rsidRDefault="000C79E4">
      <w:pPr>
        <w:pStyle w:val="ConsPlusNormal"/>
        <w:jc w:val="right"/>
      </w:pPr>
      <w:r>
        <w:t>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(в ред. постановлений Администрации Смоленской области</w:t>
      </w:r>
    </w:p>
    <w:p w:rsidR="000C79E4" w:rsidRDefault="000C79E4">
      <w:pPr>
        <w:pStyle w:val="ConsPlusNormal"/>
        <w:jc w:val="center"/>
      </w:pPr>
      <w:r>
        <w:t xml:space="preserve">от 04.05.2006 </w:t>
      </w:r>
      <w:hyperlink r:id="rId69" w:history="1">
        <w:r>
          <w:rPr>
            <w:color w:val="0000FF"/>
          </w:rPr>
          <w:t>N 153</w:t>
        </w:r>
      </w:hyperlink>
      <w:r>
        <w:t xml:space="preserve">, от 22.12.2010 </w:t>
      </w:r>
      <w:hyperlink r:id="rId70" w:history="1">
        <w:r>
          <w:rPr>
            <w:color w:val="0000FF"/>
          </w:rPr>
          <w:t>N 812</w:t>
        </w:r>
      </w:hyperlink>
      <w:r>
        <w:t>,</w:t>
      </w:r>
    </w:p>
    <w:p w:rsidR="000C79E4" w:rsidRDefault="000C79E4">
      <w:pPr>
        <w:pStyle w:val="ConsPlusNormal"/>
        <w:jc w:val="center"/>
      </w:pPr>
      <w:r>
        <w:t xml:space="preserve">от 09.08.2012 </w:t>
      </w:r>
      <w:hyperlink r:id="rId71" w:history="1">
        <w:r>
          <w:rPr>
            <w:color w:val="0000FF"/>
          </w:rPr>
          <w:t>N 528</w:t>
        </w:r>
      </w:hyperlink>
      <w:r>
        <w:t xml:space="preserve">, от 09.04.2014 </w:t>
      </w:r>
      <w:hyperlink r:id="rId72" w:history="1">
        <w:r>
          <w:rPr>
            <w:color w:val="0000FF"/>
          </w:rPr>
          <w:t>N 242</w:t>
        </w:r>
      </w:hyperlink>
      <w:r>
        <w:t>)</w:t>
      </w:r>
    </w:p>
    <w:p w:rsidR="000C79E4" w:rsidRDefault="000C79E4">
      <w:pPr>
        <w:pStyle w:val="ConsPlusNormal"/>
        <w:jc w:val="both"/>
      </w:pPr>
    </w:p>
    <w:p w:rsidR="000C79E4" w:rsidRDefault="000C79E4">
      <w:pPr>
        <w:pStyle w:val="ConsPlusNormal"/>
        <w:jc w:val="right"/>
      </w:pPr>
      <w:r>
        <w:t>Форма N 1.1</w:t>
      </w:r>
    </w:p>
    <w:p w:rsidR="000C79E4" w:rsidRPr="000C79E4" w:rsidRDefault="000C79E4">
      <w:pPr>
        <w:rPr>
          <w:lang w:val="ru-RU"/>
        </w:rPr>
        <w:sectPr w:rsidR="000C79E4" w:rsidRPr="000C79E4" w:rsidSect="00A20E0F">
          <w:pgSz w:w="11906" w:h="16838"/>
          <w:pgMar w:top="1134" w:right="850" w:bottom="1134" w:left="1701" w:header="708" w:footer="708" w:gutter="0"/>
          <w:cols w:space="708"/>
          <w:docGrid w:linePitch="360"/>
        </w:sectPr>
      </w:pPr>
    </w:p>
    <w:p w:rsidR="000C79E4" w:rsidRDefault="000C79E4">
      <w:pPr>
        <w:pStyle w:val="ConsPlusNormal"/>
        <w:jc w:val="both"/>
      </w:pPr>
    </w:p>
    <w:p w:rsidR="000C79E4" w:rsidRDefault="000C79E4">
      <w:pPr>
        <w:pStyle w:val="ConsPlusNonformat"/>
        <w:jc w:val="both"/>
      </w:pPr>
      <w:bookmarkStart w:id="7" w:name="P162"/>
      <w:bookmarkEnd w:id="7"/>
      <w:r>
        <w:t xml:space="preserve">                                ИНФОРМАЦИЯ</w:t>
      </w:r>
    </w:p>
    <w:p w:rsidR="000C79E4" w:rsidRDefault="000C79E4">
      <w:pPr>
        <w:pStyle w:val="ConsPlusNonformat"/>
        <w:jc w:val="both"/>
      </w:pPr>
      <w:r>
        <w:t xml:space="preserve">                 о ходе реализации инвестиционного проекта</w:t>
      </w:r>
    </w:p>
    <w:p w:rsidR="000C79E4" w:rsidRDefault="000C79E4">
      <w:pPr>
        <w:pStyle w:val="ConsPlusNonformat"/>
        <w:jc w:val="both"/>
      </w:pPr>
      <w:r>
        <w:t xml:space="preserve">         при государственной поддержке в форме льгот по налогам</w:t>
      </w:r>
    </w:p>
    <w:p w:rsidR="000C79E4" w:rsidRDefault="000C79E4">
      <w:pPr>
        <w:pStyle w:val="ConsPlusNonformat"/>
        <w:jc w:val="both"/>
      </w:pPr>
      <w:r>
        <w:t xml:space="preserve">                  (баланс денежных поступлений и выплат)</w:t>
      </w:r>
    </w:p>
    <w:p w:rsidR="000C79E4" w:rsidRDefault="000C79E4">
      <w:pPr>
        <w:pStyle w:val="ConsPlusNonformat"/>
        <w:jc w:val="both"/>
      </w:pPr>
      <w:r>
        <w:t xml:space="preserve">                         в ____________ 20__ года</w:t>
      </w:r>
    </w:p>
    <w:p w:rsidR="000C79E4" w:rsidRDefault="000C79E4">
      <w:pPr>
        <w:pStyle w:val="ConsPlusNonformat"/>
        <w:jc w:val="both"/>
      </w:pPr>
    </w:p>
    <w:p w:rsidR="000C79E4" w:rsidRDefault="000C79E4">
      <w:pPr>
        <w:pStyle w:val="ConsPlusNonformat"/>
        <w:jc w:val="both"/>
      </w:pPr>
      <w: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72"/>
        <w:gridCol w:w="990"/>
        <w:gridCol w:w="825"/>
        <w:gridCol w:w="825"/>
        <w:gridCol w:w="825"/>
        <w:gridCol w:w="825"/>
      </w:tblGrid>
      <w:tr w:rsidR="000C79E4" w:rsidRPr="000C79E4">
        <w:tc>
          <w:tcPr>
            <w:tcW w:w="5272" w:type="dxa"/>
            <w:vMerge w:val="restart"/>
          </w:tcPr>
          <w:p w:rsidR="000C79E4" w:rsidRDefault="000C79E4">
            <w:pPr>
              <w:pStyle w:val="ConsPlusNormal"/>
              <w:jc w:val="center"/>
            </w:pPr>
            <w:r>
              <w:t>Наименование показателей</w:t>
            </w:r>
          </w:p>
        </w:tc>
        <w:tc>
          <w:tcPr>
            <w:tcW w:w="990" w:type="dxa"/>
            <w:vMerge w:val="restart"/>
          </w:tcPr>
          <w:p w:rsidR="000C79E4" w:rsidRDefault="000C79E4">
            <w:pPr>
              <w:pStyle w:val="ConsPlusNormal"/>
              <w:jc w:val="center"/>
            </w:pPr>
            <w:r>
              <w:t>Всего</w:t>
            </w:r>
          </w:p>
        </w:tc>
        <w:tc>
          <w:tcPr>
            <w:tcW w:w="3300" w:type="dxa"/>
            <w:gridSpan w:val="4"/>
          </w:tcPr>
          <w:p w:rsidR="000C79E4" w:rsidRDefault="000C79E4">
            <w:pPr>
              <w:pStyle w:val="ConsPlusNormal"/>
              <w:jc w:val="center"/>
            </w:pPr>
            <w:r>
              <w:t>В том числе по кварталам</w:t>
            </w:r>
          </w:p>
        </w:tc>
      </w:tr>
      <w:tr w:rsidR="000C79E4">
        <w:tc>
          <w:tcPr>
            <w:tcW w:w="5272" w:type="dxa"/>
            <w:vMerge/>
          </w:tcPr>
          <w:p w:rsidR="000C79E4" w:rsidRPr="000C79E4" w:rsidRDefault="000C79E4">
            <w:pPr>
              <w:rPr>
                <w:lang w:val="ru-RU"/>
              </w:rPr>
            </w:pPr>
          </w:p>
        </w:tc>
        <w:tc>
          <w:tcPr>
            <w:tcW w:w="990" w:type="dxa"/>
            <w:vMerge/>
          </w:tcPr>
          <w:p w:rsidR="000C79E4" w:rsidRPr="000C79E4" w:rsidRDefault="000C79E4">
            <w:pPr>
              <w:rPr>
                <w:lang w:val="ru-RU"/>
              </w:rPr>
            </w:pPr>
          </w:p>
        </w:tc>
        <w:tc>
          <w:tcPr>
            <w:tcW w:w="825" w:type="dxa"/>
          </w:tcPr>
          <w:p w:rsidR="000C79E4" w:rsidRDefault="000C79E4">
            <w:pPr>
              <w:pStyle w:val="ConsPlusNormal"/>
              <w:jc w:val="center"/>
            </w:pPr>
            <w:r>
              <w:t>I</w:t>
            </w:r>
          </w:p>
        </w:tc>
        <w:tc>
          <w:tcPr>
            <w:tcW w:w="825" w:type="dxa"/>
          </w:tcPr>
          <w:p w:rsidR="000C79E4" w:rsidRDefault="000C79E4">
            <w:pPr>
              <w:pStyle w:val="ConsPlusNormal"/>
              <w:jc w:val="center"/>
            </w:pPr>
            <w:r>
              <w:t>II</w:t>
            </w:r>
          </w:p>
        </w:tc>
        <w:tc>
          <w:tcPr>
            <w:tcW w:w="825" w:type="dxa"/>
          </w:tcPr>
          <w:p w:rsidR="000C79E4" w:rsidRDefault="000C79E4">
            <w:pPr>
              <w:pStyle w:val="ConsPlusNormal"/>
              <w:jc w:val="center"/>
            </w:pPr>
            <w:r>
              <w:t>III</w:t>
            </w:r>
          </w:p>
        </w:tc>
        <w:tc>
          <w:tcPr>
            <w:tcW w:w="825" w:type="dxa"/>
          </w:tcPr>
          <w:p w:rsidR="000C79E4" w:rsidRDefault="000C79E4">
            <w:pPr>
              <w:pStyle w:val="ConsPlusNormal"/>
              <w:jc w:val="center"/>
            </w:pPr>
            <w:r>
              <w:t>IV</w:t>
            </w:r>
          </w:p>
        </w:tc>
      </w:tr>
      <w:tr w:rsidR="000C79E4">
        <w:tc>
          <w:tcPr>
            <w:tcW w:w="5272" w:type="dxa"/>
          </w:tcPr>
          <w:p w:rsidR="000C79E4" w:rsidRDefault="000C79E4">
            <w:pPr>
              <w:pStyle w:val="ConsPlusNormal"/>
              <w:jc w:val="center"/>
            </w:pPr>
            <w:r>
              <w:t>1</w:t>
            </w:r>
          </w:p>
        </w:tc>
        <w:tc>
          <w:tcPr>
            <w:tcW w:w="990" w:type="dxa"/>
          </w:tcPr>
          <w:p w:rsidR="000C79E4" w:rsidRDefault="000C79E4">
            <w:pPr>
              <w:pStyle w:val="ConsPlusNormal"/>
              <w:jc w:val="center"/>
            </w:pPr>
            <w:r>
              <w:t>2</w:t>
            </w:r>
          </w:p>
        </w:tc>
        <w:tc>
          <w:tcPr>
            <w:tcW w:w="825" w:type="dxa"/>
          </w:tcPr>
          <w:p w:rsidR="000C79E4" w:rsidRDefault="000C79E4">
            <w:pPr>
              <w:pStyle w:val="ConsPlusNormal"/>
              <w:jc w:val="center"/>
            </w:pPr>
            <w:r>
              <w:t>3</w:t>
            </w:r>
          </w:p>
        </w:tc>
        <w:tc>
          <w:tcPr>
            <w:tcW w:w="825" w:type="dxa"/>
          </w:tcPr>
          <w:p w:rsidR="000C79E4" w:rsidRDefault="000C79E4">
            <w:pPr>
              <w:pStyle w:val="ConsPlusNormal"/>
              <w:jc w:val="center"/>
            </w:pPr>
            <w:r>
              <w:t>4</w:t>
            </w:r>
          </w:p>
        </w:tc>
        <w:tc>
          <w:tcPr>
            <w:tcW w:w="825" w:type="dxa"/>
          </w:tcPr>
          <w:p w:rsidR="000C79E4" w:rsidRDefault="000C79E4">
            <w:pPr>
              <w:pStyle w:val="ConsPlusNormal"/>
              <w:jc w:val="center"/>
            </w:pPr>
            <w:r>
              <w:t>5</w:t>
            </w:r>
          </w:p>
        </w:tc>
        <w:tc>
          <w:tcPr>
            <w:tcW w:w="825" w:type="dxa"/>
          </w:tcPr>
          <w:p w:rsidR="000C79E4" w:rsidRDefault="000C79E4">
            <w:pPr>
              <w:pStyle w:val="ConsPlusNormal"/>
              <w:jc w:val="center"/>
            </w:pPr>
            <w:r>
              <w:t>6</w:t>
            </w:r>
          </w:p>
        </w:tc>
      </w:tr>
      <w:tr w:rsidR="000C79E4">
        <w:tc>
          <w:tcPr>
            <w:tcW w:w="9562" w:type="dxa"/>
            <w:gridSpan w:val="6"/>
          </w:tcPr>
          <w:p w:rsidR="000C79E4" w:rsidRDefault="000C79E4">
            <w:pPr>
              <w:pStyle w:val="ConsPlusNormal"/>
              <w:jc w:val="center"/>
            </w:pPr>
            <w:r>
              <w:t>Операционная деятельность</w:t>
            </w:r>
          </w:p>
        </w:tc>
      </w:tr>
      <w:tr w:rsidR="000C79E4" w:rsidRPr="000C79E4">
        <w:tc>
          <w:tcPr>
            <w:tcW w:w="5272" w:type="dxa"/>
          </w:tcPr>
          <w:p w:rsidR="000C79E4" w:rsidRDefault="000C79E4">
            <w:pPr>
              <w:pStyle w:val="ConsPlusNormal"/>
              <w:jc w:val="both"/>
            </w:pPr>
            <w:bookmarkStart w:id="8" w:name="P183"/>
            <w:bookmarkEnd w:id="8"/>
            <w:r>
              <w:t>1. Денежные притоки, всего (</w:t>
            </w:r>
            <w:hyperlink w:anchor="P189" w:history="1">
              <w:r>
                <w:rPr>
                  <w:color w:val="0000FF"/>
                </w:rPr>
                <w:t>стр. 1.1</w:t>
              </w:r>
            </w:hyperlink>
            <w:r>
              <w:t xml:space="preserve"> + </w:t>
            </w:r>
            <w:hyperlink w:anchor="P201" w:history="1">
              <w:r>
                <w:rPr>
                  <w:color w:val="0000FF"/>
                </w:rPr>
                <w:t>стр. 1.2</w:t>
              </w:r>
            </w:hyperlink>
            <w:r>
              <w:t xml:space="preserve"> + </w:t>
            </w:r>
            <w:hyperlink w:anchor="P207" w:history="1">
              <w:r>
                <w:rPr>
                  <w:color w:val="0000FF"/>
                </w:rPr>
                <w:t>стр. 1.3</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9" w:name="P189"/>
            <w:bookmarkEnd w:id="9"/>
            <w:r>
              <w:t>1.1. Выручка от реализации продукции в рамках инвестиционного проекта (без НДС, акцизов)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 xml:space="preserve">выручка от реализации продукции в целом по предприятию (без НДС, акцизов) (+) </w:t>
            </w:r>
            <w:hyperlink w:anchor="P403" w:history="1">
              <w:r>
                <w:rPr>
                  <w:color w:val="0000FF"/>
                </w:rPr>
                <w:t>&lt;*&gt;</w:t>
              </w:r>
            </w:hyperlink>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10" w:name="P201"/>
            <w:bookmarkEnd w:id="10"/>
            <w:r>
              <w:t>1.2. Выручка от прочей реализации в рамках инвестиционного проекта (без НДС, акцизов)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11" w:name="P207"/>
            <w:bookmarkEnd w:id="11"/>
            <w:r>
              <w:t>1.3. НДС, акцизы в рамках инвестиционного проекта (полученные от реализации продукции)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12" w:name="P213"/>
            <w:bookmarkEnd w:id="12"/>
            <w:r>
              <w:t>2. Денежные оттоки, всего (</w:t>
            </w:r>
            <w:hyperlink w:anchor="P219" w:history="1">
              <w:r>
                <w:rPr>
                  <w:color w:val="0000FF"/>
                </w:rPr>
                <w:t>стр. 2.1</w:t>
              </w:r>
            </w:hyperlink>
            <w:r>
              <w:t xml:space="preserve"> + </w:t>
            </w:r>
            <w:hyperlink w:anchor="P237" w:history="1">
              <w:r>
                <w:rPr>
                  <w:color w:val="0000FF"/>
                </w:rPr>
                <w:t>стр. 2.2</w:t>
              </w:r>
            </w:hyperlink>
            <w:r>
              <w:t xml:space="preserve"> + </w:t>
            </w:r>
            <w:hyperlink w:anchor="P243" w:history="1">
              <w:r>
                <w:rPr>
                  <w:color w:val="0000FF"/>
                </w:rPr>
                <w:t>стр. 2.3</w:t>
              </w:r>
            </w:hyperlink>
            <w:r>
              <w:t xml:space="preserve"> + </w:t>
            </w:r>
            <w:hyperlink w:anchor="P249" w:history="1">
              <w:r>
                <w:rPr>
                  <w:color w:val="0000FF"/>
                </w:rPr>
                <w:t>стр. 2.4</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13" w:name="P219"/>
            <w:bookmarkEnd w:id="13"/>
            <w:r>
              <w:lastRenderedPageBreak/>
              <w:t>2.1. Общие расходы на производство и реализацию продукции в рамках инвестиционного проекта (без амортизации, без налогов)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 xml:space="preserve">общие расходы на производство и реализацию продукции в целом по предприятию (без амортизации, без налогов) (-) </w:t>
            </w:r>
            <w:hyperlink w:anchor="P403" w:history="1">
              <w:r>
                <w:rPr>
                  <w:color w:val="0000FF"/>
                </w:rPr>
                <w:t>&lt;*&gt;</w:t>
              </w:r>
            </w:hyperlink>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 xml:space="preserve">амортизационные отчисления, относимые на себестоимость продукции, в рамках инвестиционного проекта </w:t>
            </w:r>
            <w:hyperlink w:anchor="P403" w:history="1">
              <w:r>
                <w:rPr>
                  <w:color w:val="0000FF"/>
                </w:rPr>
                <w:t>&lt;*&gt;</w:t>
              </w:r>
            </w:hyperlink>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14" w:name="P237"/>
            <w:bookmarkEnd w:id="14"/>
            <w:r>
              <w:t>2.2. НДС, акцизы в рамках инвестиционного проекта (уплаченные за приобретенные ценности)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15" w:name="P243"/>
            <w:bookmarkEnd w:id="15"/>
            <w:r>
              <w:t>2.3. Налоги, уплачиваемые в рамках инвестиционного проекта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16" w:name="P249"/>
            <w:bookmarkEnd w:id="16"/>
            <w:r>
              <w:t>2.4. Платежи в государственные внебюджетные фонды в рамках инвестиционного проекта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17" w:name="P255"/>
            <w:bookmarkEnd w:id="17"/>
            <w:r>
              <w:t>3. Денежный поток от операционной деятельности (</w:t>
            </w:r>
            <w:hyperlink w:anchor="P183" w:history="1">
              <w:r>
                <w:rPr>
                  <w:color w:val="0000FF"/>
                </w:rPr>
                <w:t>стр. 1</w:t>
              </w:r>
            </w:hyperlink>
            <w:r>
              <w:t xml:space="preserve"> + </w:t>
            </w:r>
            <w:hyperlink w:anchor="P213" w:history="1">
              <w:r>
                <w:rPr>
                  <w:color w:val="0000FF"/>
                </w:rPr>
                <w:t>стр. 2</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9562" w:type="dxa"/>
            <w:gridSpan w:val="6"/>
          </w:tcPr>
          <w:p w:rsidR="000C79E4" w:rsidRDefault="000C79E4">
            <w:pPr>
              <w:pStyle w:val="ConsPlusNormal"/>
              <w:jc w:val="center"/>
            </w:pPr>
            <w:r>
              <w:t>Инвестиционная деятельность</w:t>
            </w:r>
          </w:p>
        </w:tc>
      </w:tr>
      <w:tr w:rsidR="000C79E4">
        <w:tc>
          <w:tcPr>
            <w:tcW w:w="5272" w:type="dxa"/>
          </w:tcPr>
          <w:p w:rsidR="000C79E4" w:rsidRDefault="000C79E4">
            <w:pPr>
              <w:pStyle w:val="ConsPlusNormal"/>
              <w:jc w:val="both"/>
            </w:pPr>
            <w:bookmarkStart w:id="18" w:name="P262"/>
            <w:bookmarkEnd w:id="18"/>
            <w:r>
              <w:t>4. Вложения в основные средства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19" w:name="P268"/>
            <w:bookmarkEnd w:id="19"/>
            <w:r>
              <w:t>5. Выручка от продажи основных средств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20" w:name="P274"/>
            <w:bookmarkEnd w:id="20"/>
            <w:r>
              <w:t>6. Изменение оборотного капитала (- увеличение, + уменьшение)</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21" w:name="P280"/>
            <w:bookmarkEnd w:id="21"/>
            <w:r>
              <w:lastRenderedPageBreak/>
              <w:t>7. Прочие инвестиционные затраты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22" w:name="P286"/>
            <w:bookmarkEnd w:id="22"/>
            <w:r>
              <w:t>8. Денежный поток от инвестиционной деятельности (</w:t>
            </w:r>
            <w:hyperlink w:anchor="P262" w:history="1">
              <w:r>
                <w:rPr>
                  <w:color w:val="0000FF"/>
                </w:rPr>
                <w:t>стр. 4</w:t>
              </w:r>
            </w:hyperlink>
            <w:r>
              <w:t xml:space="preserve"> + </w:t>
            </w:r>
            <w:hyperlink w:anchor="P268" w:history="1">
              <w:r>
                <w:rPr>
                  <w:color w:val="0000FF"/>
                </w:rPr>
                <w:t>стр. 5</w:t>
              </w:r>
            </w:hyperlink>
            <w:r>
              <w:t xml:space="preserve"> + </w:t>
            </w:r>
            <w:hyperlink w:anchor="P274" w:history="1">
              <w:r>
                <w:rPr>
                  <w:color w:val="0000FF"/>
                </w:rPr>
                <w:t>стр. 6</w:t>
              </w:r>
            </w:hyperlink>
            <w:r>
              <w:t xml:space="preserve"> + </w:t>
            </w:r>
            <w:hyperlink w:anchor="P280" w:history="1">
              <w:r>
                <w:rPr>
                  <w:color w:val="0000FF"/>
                </w:rPr>
                <w:t>стр. 7</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9562" w:type="dxa"/>
            <w:gridSpan w:val="6"/>
          </w:tcPr>
          <w:p w:rsidR="000C79E4" w:rsidRDefault="000C79E4">
            <w:pPr>
              <w:pStyle w:val="ConsPlusNormal"/>
              <w:jc w:val="center"/>
            </w:pPr>
            <w:r>
              <w:t>Финансовая деятельность</w:t>
            </w:r>
          </w:p>
        </w:tc>
      </w:tr>
      <w:tr w:rsidR="000C79E4" w:rsidRPr="000C79E4">
        <w:tc>
          <w:tcPr>
            <w:tcW w:w="5272" w:type="dxa"/>
          </w:tcPr>
          <w:p w:rsidR="000C79E4" w:rsidRDefault="000C79E4">
            <w:pPr>
              <w:pStyle w:val="ConsPlusNormal"/>
              <w:jc w:val="both"/>
            </w:pPr>
            <w:bookmarkStart w:id="23" w:name="P293"/>
            <w:bookmarkEnd w:id="23"/>
            <w:r>
              <w:t>9. Денежные притоки, всего (</w:t>
            </w:r>
            <w:hyperlink w:anchor="P299" w:history="1">
              <w:r>
                <w:rPr>
                  <w:color w:val="0000FF"/>
                </w:rPr>
                <w:t>стр. 9.1</w:t>
              </w:r>
            </w:hyperlink>
            <w:r>
              <w:t xml:space="preserve"> + стр. 9.2 + стр. 9.3 + </w:t>
            </w:r>
            <w:hyperlink w:anchor="P309" w:history="1">
              <w:r>
                <w:rPr>
                  <w:color w:val="0000FF"/>
                </w:rPr>
                <w:t>стр. 9.4</w:t>
              </w:r>
            </w:hyperlink>
            <w:r>
              <w:t xml:space="preserve"> + </w:t>
            </w:r>
            <w:hyperlink w:anchor="P315" w:history="1">
              <w:r>
                <w:rPr>
                  <w:color w:val="0000FF"/>
                </w:rPr>
                <w:t>стр. 9.5</w:t>
              </w:r>
            </w:hyperlink>
            <w:r>
              <w:t>)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24" w:name="P299"/>
            <w:bookmarkEnd w:id="24"/>
            <w:r>
              <w:t>9.1. Собственные средства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blPrEx>
          <w:tblBorders>
            <w:insideH w:val="nil"/>
          </w:tblBorders>
        </w:tblPrEx>
        <w:tc>
          <w:tcPr>
            <w:tcW w:w="9562" w:type="dxa"/>
            <w:gridSpan w:val="6"/>
            <w:tcBorders>
              <w:bottom w:val="nil"/>
            </w:tcBorders>
          </w:tcPr>
          <w:p w:rsidR="000C79E4" w:rsidRDefault="000C79E4">
            <w:pPr>
              <w:pStyle w:val="ConsPlusNormal"/>
              <w:pBdr>
                <w:top w:val="single" w:sz="6" w:space="0" w:color="auto"/>
              </w:pBdr>
              <w:spacing w:before="100" w:after="100"/>
              <w:jc w:val="both"/>
              <w:rPr>
                <w:sz w:val="2"/>
                <w:szCs w:val="2"/>
              </w:rPr>
            </w:pPr>
          </w:p>
          <w:p w:rsidR="000C79E4" w:rsidRDefault="000C79E4">
            <w:pPr>
              <w:pStyle w:val="ConsPlusNormal"/>
              <w:ind w:firstLine="540"/>
              <w:jc w:val="both"/>
            </w:pPr>
            <w:r>
              <w:rPr>
                <w:color w:val="0A2666"/>
              </w:rPr>
              <w:t>КонсультантПлюс: примечание.</w:t>
            </w:r>
          </w:p>
          <w:p w:rsidR="000C79E4" w:rsidRDefault="000C79E4">
            <w:pPr>
              <w:pStyle w:val="ConsPlusNormal"/>
              <w:ind w:firstLine="540"/>
              <w:jc w:val="both"/>
            </w:pPr>
            <w:r>
              <w:rPr>
                <w:color w:val="0A2666"/>
              </w:rPr>
              <w:t>Нумерация пунктов дана в соответствии с официальным текстом документа.</w:t>
            </w:r>
          </w:p>
          <w:p w:rsidR="000C79E4" w:rsidRDefault="000C79E4">
            <w:pPr>
              <w:pStyle w:val="ConsPlusNormal"/>
              <w:pBdr>
                <w:top w:val="single" w:sz="6" w:space="0" w:color="auto"/>
              </w:pBdr>
              <w:spacing w:before="100" w:after="100"/>
              <w:jc w:val="both"/>
              <w:rPr>
                <w:sz w:val="2"/>
                <w:szCs w:val="2"/>
              </w:rPr>
            </w:pPr>
          </w:p>
        </w:tc>
      </w:tr>
      <w:tr w:rsidR="000C79E4">
        <w:tblPrEx>
          <w:tblBorders>
            <w:insideH w:val="nil"/>
          </w:tblBorders>
        </w:tblPrEx>
        <w:tc>
          <w:tcPr>
            <w:tcW w:w="5272" w:type="dxa"/>
            <w:tcBorders>
              <w:top w:val="nil"/>
            </w:tcBorders>
          </w:tcPr>
          <w:p w:rsidR="000C79E4" w:rsidRDefault="000C79E4">
            <w:pPr>
              <w:pStyle w:val="ConsPlusNormal"/>
              <w:jc w:val="both"/>
            </w:pPr>
            <w:bookmarkStart w:id="25" w:name="P309"/>
            <w:bookmarkEnd w:id="25"/>
            <w:r>
              <w:t>9.4. Кредиты коммерческих банков (+)</w:t>
            </w:r>
          </w:p>
        </w:tc>
        <w:tc>
          <w:tcPr>
            <w:tcW w:w="990" w:type="dxa"/>
            <w:tcBorders>
              <w:top w:val="nil"/>
            </w:tcBorders>
          </w:tcPr>
          <w:p w:rsidR="000C79E4" w:rsidRDefault="000C79E4">
            <w:pPr>
              <w:pStyle w:val="ConsPlusNormal"/>
            </w:pPr>
          </w:p>
        </w:tc>
        <w:tc>
          <w:tcPr>
            <w:tcW w:w="825" w:type="dxa"/>
            <w:tcBorders>
              <w:top w:val="nil"/>
            </w:tcBorders>
          </w:tcPr>
          <w:p w:rsidR="000C79E4" w:rsidRDefault="000C79E4">
            <w:pPr>
              <w:pStyle w:val="ConsPlusNormal"/>
            </w:pPr>
          </w:p>
        </w:tc>
        <w:tc>
          <w:tcPr>
            <w:tcW w:w="825" w:type="dxa"/>
            <w:tcBorders>
              <w:top w:val="nil"/>
            </w:tcBorders>
          </w:tcPr>
          <w:p w:rsidR="000C79E4" w:rsidRDefault="000C79E4">
            <w:pPr>
              <w:pStyle w:val="ConsPlusNormal"/>
            </w:pPr>
          </w:p>
        </w:tc>
        <w:tc>
          <w:tcPr>
            <w:tcW w:w="825" w:type="dxa"/>
            <w:tcBorders>
              <w:top w:val="nil"/>
            </w:tcBorders>
          </w:tcPr>
          <w:p w:rsidR="000C79E4" w:rsidRDefault="000C79E4">
            <w:pPr>
              <w:pStyle w:val="ConsPlusNormal"/>
            </w:pPr>
          </w:p>
        </w:tc>
        <w:tc>
          <w:tcPr>
            <w:tcW w:w="825" w:type="dxa"/>
            <w:tcBorders>
              <w:top w:val="nil"/>
            </w:tcBorders>
          </w:tcPr>
          <w:p w:rsidR="000C79E4" w:rsidRDefault="000C79E4">
            <w:pPr>
              <w:pStyle w:val="ConsPlusNormal"/>
            </w:pPr>
          </w:p>
        </w:tc>
      </w:tr>
      <w:tr w:rsidR="000C79E4">
        <w:tc>
          <w:tcPr>
            <w:tcW w:w="5272" w:type="dxa"/>
          </w:tcPr>
          <w:p w:rsidR="000C79E4" w:rsidRDefault="000C79E4">
            <w:pPr>
              <w:pStyle w:val="ConsPlusNormal"/>
              <w:jc w:val="both"/>
            </w:pPr>
            <w:bookmarkStart w:id="26" w:name="P315"/>
            <w:bookmarkEnd w:id="26"/>
            <w:r>
              <w:t>9.5. Займы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27" w:name="P321"/>
            <w:bookmarkEnd w:id="27"/>
            <w:r>
              <w:t>10. Выплата средств, всего (</w:t>
            </w:r>
            <w:hyperlink w:anchor="P327" w:history="1">
              <w:r>
                <w:rPr>
                  <w:color w:val="0000FF"/>
                </w:rPr>
                <w:t>стр. 10.1</w:t>
              </w:r>
            </w:hyperlink>
            <w:r>
              <w:t xml:space="preserve"> + </w:t>
            </w:r>
            <w:hyperlink w:anchor="P352" w:history="1">
              <w:r>
                <w:rPr>
                  <w:color w:val="0000FF"/>
                </w:rPr>
                <w:t>стр. 10.2</w:t>
              </w:r>
            </w:hyperlink>
            <w:r>
              <w:t xml:space="preserve"> + </w:t>
            </w:r>
            <w:hyperlink w:anchor="P377" w:history="1">
              <w:r>
                <w:rPr>
                  <w:color w:val="0000FF"/>
                </w:rPr>
                <w:t>стр. 10.3</w:t>
              </w:r>
            </w:hyperlink>
            <w:r>
              <w:t>)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28" w:name="P327"/>
            <w:bookmarkEnd w:id="28"/>
            <w:r>
              <w:t>10.1. Уплата процентов за предоставленные средства, всего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в том числе:</w:t>
            </w:r>
          </w:p>
          <w:p w:rsidR="000C79E4" w:rsidRDefault="000C79E4">
            <w:pPr>
              <w:pStyle w:val="ConsPlusNormal"/>
              <w:jc w:val="both"/>
            </w:pPr>
            <w:r>
              <w:t>по бюджетному кредиту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по кредитам коммерческих банков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по прочим заемным средствам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29" w:name="P352"/>
            <w:bookmarkEnd w:id="29"/>
            <w:r>
              <w:t>10.2. Погашение основного долга, всего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lastRenderedPageBreak/>
              <w:t>в том числе:</w:t>
            </w:r>
          </w:p>
          <w:p w:rsidR="000C79E4" w:rsidRDefault="000C79E4">
            <w:pPr>
              <w:pStyle w:val="ConsPlusNormal"/>
              <w:jc w:val="both"/>
            </w:pPr>
            <w:r>
              <w:t>по бюджетному кредиту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по кредитам коммерческих банков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по прочим заемным средствам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30" w:name="P377"/>
            <w:bookmarkEnd w:id="30"/>
            <w:r>
              <w:t>10.3. Выплата дивидендов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31" w:name="P383"/>
            <w:bookmarkEnd w:id="31"/>
            <w:r>
              <w:t>11. Денежный поток от финансовой деятельности (</w:t>
            </w:r>
            <w:hyperlink w:anchor="P293" w:history="1">
              <w:r>
                <w:rPr>
                  <w:color w:val="0000FF"/>
                </w:rPr>
                <w:t>стр. 9</w:t>
              </w:r>
            </w:hyperlink>
            <w:r>
              <w:t xml:space="preserve"> + </w:t>
            </w:r>
            <w:hyperlink w:anchor="P321" w:history="1">
              <w:r>
                <w:rPr>
                  <w:color w:val="0000FF"/>
                </w:rPr>
                <w:t>стр. 10</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12. Общий денежный поток (</w:t>
            </w:r>
            <w:hyperlink w:anchor="P255" w:history="1">
              <w:r>
                <w:rPr>
                  <w:color w:val="0000FF"/>
                </w:rPr>
                <w:t>стр. 3</w:t>
              </w:r>
            </w:hyperlink>
            <w:r>
              <w:t xml:space="preserve"> + </w:t>
            </w:r>
            <w:hyperlink w:anchor="P286" w:history="1">
              <w:r>
                <w:rPr>
                  <w:color w:val="0000FF"/>
                </w:rPr>
                <w:t>стр. 8</w:t>
              </w:r>
            </w:hyperlink>
            <w:r>
              <w:t xml:space="preserve"> + </w:t>
            </w:r>
            <w:hyperlink w:anchor="P383" w:history="1">
              <w:r>
                <w:rPr>
                  <w:color w:val="0000FF"/>
                </w:rPr>
                <w:t>стр. 11</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13. Общий денежный поток нарастающим итогом</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bl>
    <w:p w:rsidR="000C79E4" w:rsidRDefault="000C79E4">
      <w:pPr>
        <w:pStyle w:val="ConsPlusNormal"/>
        <w:jc w:val="both"/>
      </w:pPr>
    </w:p>
    <w:p w:rsidR="000C79E4" w:rsidRDefault="000C79E4">
      <w:pPr>
        <w:pStyle w:val="ConsPlusNonformat"/>
        <w:jc w:val="both"/>
      </w:pPr>
      <w:r>
        <w:t xml:space="preserve">    --------------------------------</w:t>
      </w:r>
    </w:p>
    <w:p w:rsidR="000C79E4" w:rsidRDefault="000C79E4">
      <w:pPr>
        <w:pStyle w:val="ConsPlusNonformat"/>
        <w:jc w:val="both"/>
      </w:pPr>
      <w:bookmarkStart w:id="32" w:name="P403"/>
      <w:bookmarkEnd w:id="32"/>
      <w:r>
        <w:t xml:space="preserve">    &lt;*&gt; Справочная информация.</w:t>
      </w:r>
    </w:p>
    <w:p w:rsidR="000C79E4" w:rsidRDefault="000C79E4">
      <w:pPr>
        <w:pStyle w:val="ConsPlusNonformat"/>
        <w:jc w:val="both"/>
      </w:pPr>
    </w:p>
    <w:p w:rsidR="000C79E4" w:rsidRDefault="000C79E4">
      <w:pPr>
        <w:pStyle w:val="ConsPlusNonformat"/>
        <w:jc w:val="both"/>
      </w:pPr>
      <w:r>
        <w:t xml:space="preserve">    Руководитель _________________________________________________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Главный бухгалтер ____________________________________________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М.П.</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Приложение N 2</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lastRenderedPageBreak/>
        <w:t>инвестиционной деятельности, отчетности</w:t>
      </w:r>
    </w:p>
    <w:p w:rsidR="000C79E4" w:rsidRDefault="000C79E4">
      <w:pPr>
        <w:pStyle w:val="ConsPlusNormal"/>
        <w:jc w:val="right"/>
      </w:pPr>
      <w:r>
        <w:t>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(в ред. постановлений Администрации Смоленской области</w:t>
      </w:r>
    </w:p>
    <w:p w:rsidR="000C79E4" w:rsidRDefault="000C79E4">
      <w:pPr>
        <w:pStyle w:val="ConsPlusNormal"/>
        <w:jc w:val="center"/>
      </w:pPr>
      <w:r>
        <w:t xml:space="preserve">от 04.05.2006 </w:t>
      </w:r>
      <w:hyperlink r:id="rId73" w:history="1">
        <w:r>
          <w:rPr>
            <w:color w:val="0000FF"/>
          </w:rPr>
          <w:t>N 153</w:t>
        </w:r>
      </w:hyperlink>
      <w:r>
        <w:t xml:space="preserve">, от 09.08.2012 </w:t>
      </w:r>
      <w:hyperlink r:id="rId74" w:history="1">
        <w:r>
          <w:rPr>
            <w:color w:val="0000FF"/>
          </w:rPr>
          <w:t>N 528</w:t>
        </w:r>
      </w:hyperlink>
      <w:r>
        <w:t>,</w:t>
      </w:r>
    </w:p>
    <w:p w:rsidR="000C79E4" w:rsidRDefault="000C79E4">
      <w:pPr>
        <w:pStyle w:val="ConsPlusNormal"/>
        <w:jc w:val="center"/>
      </w:pPr>
      <w:r>
        <w:t xml:space="preserve">от 09.04.2014 </w:t>
      </w:r>
      <w:hyperlink r:id="rId75" w:history="1">
        <w:r>
          <w:rPr>
            <w:color w:val="0000FF"/>
          </w:rPr>
          <w:t>N 242</w:t>
        </w:r>
      </w:hyperlink>
      <w:r>
        <w:t>)</w:t>
      </w:r>
    </w:p>
    <w:p w:rsidR="000C79E4" w:rsidRDefault="000C79E4">
      <w:pPr>
        <w:pStyle w:val="ConsPlusNormal"/>
        <w:jc w:val="both"/>
      </w:pPr>
    </w:p>
    <w:p w:rsidR="000C79E4" w:rsidRDefault="000C79E4">
      <w:pPr>
        <w:pStyle w:val="ConsPlusNormal"/>
        <w:jc w:val="right"/>
      </w:pPr>
      <w:r>
        <w:t>Форма N 1.2</w:t>
      </w:r>
    </w:p>
    <w:p w:rsidR="000C79E4" w:rsidRDefault="000C79E4">
      <w:pPr>
        <w:pStyle w:val="ConsPlusNormal"/>
        <w:jc w:val="both"/>
      </w:pPr>
    </w:p>
    <w:p w:rsidR="000C79E4" w:rsidRDefault="000C79E4">
      <w:pPr>
        <w:pStyle w:val="ConsPlusNonformat"/>
        <w:jc w:val="both"/>
      </w:pPr>
      <w:bookmarkStart w:id="33" w:name="P428"/>
      <w:bookmarkEnd w:id="33"/>
      <w:r>
        <w:t xml:space="preserve">                                ИНФОРМАЦИЯ</w:t>
      </w:r>
    </w:p>
    <w:p w:rsidR="000C79E4" w:rsidRDefault="000C79E4">
      <w:pPr>
        <w:pStyle w:val="ConsPlusNonformat"/>
        <w:jc w:val="both"/>
      </w:pPr>
      <w:r>
        <w:t xml:space="preserve">                 о ходе реализации инвестиционного проекта</w:t>
      </w:r>
    </w:p>
    <w:p w:rsidR="000C79E4" w:rsidRDefault="000C79E4">
      <w:pPr>
        <w:pStyle w:val="ConsPlusNonformat"/>
        <w:jc w:val="both"/>
      </w:pPr>
      <w:r>
        <w:t xml:space="preserve">          при государственной поддержке в форме возмещения части</w:t>
      </w:r>
    </w:p>
    <w:p w:rsidR="000C79E4" w:rsidRDefault="000C79E4">
      <w:pPr>
        <w:pStyle w:val="ConsPlusNonformat"/>
        <w:jc w:val="both"/>
      </w:pPr>
      <w:r>
        <w:t xml:space="preserve">                  затрат на уплату процентов по кредитам,</w:t>
      </w:r>
    </w:p>
    <w:p w:rsidR="000C79E4" w:rsidRDefault="000C79E4">
      <w:pPr>
        <w:pStyle w:val="ConsPlusNonformat"/>
        <w:jc w:val="both"/>
      </w:pPr>
      <w:r>
        <w:t xml:space="preserve">          возмещения части затрат на уплату лизинговых платежей,</w:t>
      </w:r>
    </w:p>
    <w:p w:rsidR="000C79E4" w:rsidRDefault="000C79E4">
      <w:pPr>
        <w:pStyle w:val="ConsPlusNonformat"/>
        <w:jc w:val="both"/>
      </w:pPr>
      <w:r>
        <w:t xml:space="preserve">             возмещения части затрат по обслуживанию облигаций</w:t>
      </w:r>
    </w:p>
    <w:p w:rsidR="000C79E4" w:rsidRDefault="000C79E4">
      <w:pPr>
        <w:pStyle w:val="ConsPlusNonformat"/>
        <w:jc w:val="both"/>
      </w:pPr>
      <w:r>
        <w:t xml:space="preserve">                  (баланс денежных поступлений и выплат)</w:t>
      </w:r>
    </w:p>
    <w:p w:rsidR="000C79E4" w:rsidRDefault="000C79E4">
      <w:pPr>
        <w:pStyle w:val="ConsPlusNonformat"/>
        <w:jc w:val="both"/>
      </w:pPr>
      <w:r>
        <w:t xml:space="preserve">                         в ____________ 20__ года</w:t>
      </w:r>
    </w:p>
    <w:p w:rsidR="000C79E4" w:rsidRDefault="000C79E4">
      <w:pPr>
        <w:pStyle w:val="ConsPlusNonformat"/>
        <w:jc w:val="both"/>
      </w:pPr>
    </w:p>
    <w:p w:rsidR="000C79E4" w:rsidRDefault="000C79E4">
      <w:pPr>
        <w:pStyle w:val="ConsPlusNonformat"/>
        <w:jc w:val="both"/>
      </w:pPr>
      <w: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72"/>
        <w:gridCol w:w="990"/>
        <w:gridCol w:w="825"/>
        <w:gridCol w:w="825"/>
        <w:gridCol w:w="825"/>
        <w:gridCol w:w="825"/>
      </w:tblGrid>
      <w:tr w:rsidR="000C79E4" w:rsidRPr="000C79E4">
        <w:tc>
          <w:tcPr>
            <w:tcW w:w="5272" w:type="dxa"/>
            <w:vMerge w:val="restart"/>
          </w:tcPr>
          <w:p w:rsidR="000C79E4" w:rsidRDefault="000C79E4">
            <w:pPr>
              <w:pStyle w:val="ConsPlusNormal"/>
              <w:jc w:val="center"/>
            </w:pPr>
            <w:r>
              <w:t>Наименование показателей</w:t>
            </w:r>
          </w:p>
        </w:tc>
        <w:tc>
          <w:tcPr>
            <w:tcW w:w="990" w:type="dxa"/>
            <w:vMerge w:val="restart"/>
          </w:tcPr>
          <w:p w:rsidR="000C79E4" w:rsidRDefault="000C79E4">
            <w:pPr>
              <w:pStyle w:val="ConsPlusNormal"/>
              <w:jc w:val="center"/>
            </w:pPr>
            <w:r>
              <w:t>Всего</w:t>
            </w:r>
          </w:p>
        </w:tc>
        <w:tc>
          <w:tcPr>
            <w:tcW w:w="3300" w:type="dxa"/>
            <w:gridSpan w:val="4"/>
          </w:tcPr>
          <w:p w:rsidR="000C79E4" w:rsidRDefault="000C79E4">
            <w:pPr>
              <w:pStyle w:val="ConsPlusNormal"/>
              <w:jc w:val="center"/>
            </w:pPr>
            <w:r>
              <w:t>В том числе по кварталам</w:t>
            </w:r>
          </w:p>
        </w:tc>
      </w:tr>
      <w:tr w:rsidR="000C79E4">
        <w:tc>
          <w:tcPr>
            <w:tcW w:w="5272" w:type="dxa"/>
            <w:vMerge/>
          </w:tcPr>
          <w:p w:rsidR="000C79E4" w:rsidRPr="000C79E4" w:rsidRDefault="000C79E4">
            <w:pPr>
              <w:rPr>
                <w:lang w:val="ru-RU"/>
              </w:rPr>
            </w:pPr>
          </w:p>
        </w:tc>
        <w:tc>
          <w:tcPr>
            <w:tcW w:w="990" w:type="dxa"/>
            <w:vMerge/>
          </w:tcPr>
          <w:p w:rsidR="000C79E4" w:rsidRPr="000C79E4" w:rsidRDefault="000C79E4">
            <w:pPr>
              <w:rPr>
                <w:lang w:val="ru-RU"/>
              </w:rPr>
            </w:pPr>
          </w:p>
        </w:tc>
        <w:tc>
          <w:tcPr>
            <w:tcW w:w="825" w:type="dxa"/>
          </w:tcPr>
          <w:p w:rsidR="000C79E4" w:rsidRDefault="000C79E4">
            <w:pPr>
              <w:pStyle w:val="ConsPlusNormal"/>
              <w:jc w:val="center"/>
            </w:pPr>
            <w:r>
              <w:t>I</w:t>
            </w:r>
          </w:p>
        </w:tc>
        <w:tc>
          <w:tcPr>
            <w:tcW w:w="825" w:type="dxa"/>
          </w:tcPr>
          <w:p w:rsidR="000C79E4" w:rsidRDefault="000C79E4">
            <w:pPr>
              <w:pStyle w:val="ConsPlusNormal"/>
              <w:jc w:val="center"/>
            </w:pPr>
            <w:r>
              <w:t>II</w:t>
            </w:r>
          </w:p>
        </w:tc>
        <w:tc>
          <w:tcPr>
            <w:tcW w:w="825" w:type="dxa"/>
          </w:tcPr>
          <w:p w:rsidR="000C79E4" w:rsidRDefault="000C79E4">
            <w:pPr>
              <w:pStyle w:val="ConsPlusNormal"/>
              <w:jc w:val="center"/>
            </w:pPr>
            <w:r>
              <w:t>III</w:t>
            </w:r>
          </w:p>
        </w:tc>
        <w:tc>
          <w:tcPr>
            <w:tcW w:w="825" w:type="dxa"/>
          </w:tcPr>
          <w:p w:rsidR="000C79E4" w:rsidRDefault="000C79E4">
            <w:pPr>
              <w:pStyle w:val="ConsPlusNormal"/>
              <w:jc w:val="center"/>
            </w:pPr>
            <w:r>
              <w:t>IV</w:t>
            </w:r>
          </w:p>
        </w:tc>
      </w:tr>
      <w:tr w:rsidR="000C79E4">
        <w:tc>
          <w:tcPr>
            <w:tcW w:w="5272" w:type="dxa"/>
          </w:tcPr>
          <w:p w:rsidR="000C79E4" w:rsidRDefault="000C79E4">
            <w:pPr>
              <w:pStyle w:val="ConsPlusNormal"/>
              <w:jc w:val="center"/>
            </w:pPr>
            <w:r>
              <w:t>1</w:t>
            </w:r>
          </w:p>
        </w:tc>
        <w:tc>
          <w:tcPr>
            <w:tcW w:w="990" w:type="dxa"/>
          </w:tcPr>
          <w:p w:rsidR="000C79E4" w:rsidRDefault="000C79E4">
            <w:pPr>
              <w:pStyle w:val="ConsPlusNormal"/>
              <w:jc w:val="center"/>
            </w:pPr>
            <w:r>
              <w:t>2</w:t>
            </w:r>
          </w:p>
        </w:tc>
        <w:tc>
          <w:tcPr>
            <w:tcW w:w="825" w:type="dxa"/>
          </w:tcPr>
          <w:p w:rsidR="000C79E4" w:rsidRDefault="000C79E4">
            <w:pPr>
              <w:pStyle w:val="ConsPlusNormal"/>
              <w:jc w:val="center"/>
            </w:pPr>
            <w:r>
              <w:t>3</w:t>
            </w:r>
          </w:p>
        </w:tc>
        <w:tc>
          <w:tcPr>
            <w:tcW w:w="825" w:type="dxa"/>
          </w:tcPr>
          <w:p w:rsidR="000C79E4" w:rsidRDefault="000C79E4">
            <w:pPr>
              <w:pStyle w:val="ConsPlusNormal"/>
              <w:jc w:val="center"/>
            </w:pPr>
            <w:r>
              <w:t>4</w:t>
            </w:r>
          </w:p>
        </w:tc>
        <w:tc>
          <w:tcPr>
            <w:tcW w:w="825" w:type="dxa"/>
          </w:tcPr>
          <w:p w:rsidR="000C79E4" w:rsidRDefault="000C79E4">
            <w:pPr>
              <w:pStyle w:val="ConsPlusNormal"/>
              <w:jc w:val="center"/>
            </w:pPr>
            <w:r>
              <w:t>5</w:t>
            </w:r>
          </w:p>
        </w:tc>
        <w:tc>
          <w:tcPr>
            <w:tcW w:w="825" w:type="dxa"/>
          </w:tcPr>
          <w:p w:rsidR="000C79E4" w:rsidRDefault="000C79E4">
            <w:pPr>
              <w:pStyle w:val="ConsPlusNormal"/>
              <w:jc w:val="center"/>
            </w:pPr>
            <w:r>
              <w:t>6</w:t>
            </w:r>
          </w:p>
        </w:tc>
      </w:tr>
      <w:tr w:rsidR="000C79E4">
        <w:tc>
          <w:tcPr>
            <w:tcW w:w="9562" w:type="dxa"/>
            <w:gridSpan w:val="6"/>
          </w:tcPr>
          <w:p w:rsidR="000C79E4" w:rsidRDefault="000C79E4">
            <w:pPr>
              <w:pStyle w:val="ConsPlusNormal"/>
              <w:jc w:val="center"/>
            </w:pPr>
            <w:r>
              <w:t>Операционная деятельность</w:t>
            </w:r>
          </w:p>
        </w:tc>
      </w:tr>
      <w:tr w:rsidR="000C79E4" w:rsidRPr="000C79E4">
        <w:tc>
          <w:tcPr>
            <w:tcW w:w="5272" w:type="dxa"/>
          </w:tcPr>
          <w:p w:rsidR="000C79E4" w:rsidRDefault="000C79E4">
            <w:pPr>
              <w:pStyle w:val="ConsPlusNormal"/>
              <w:jc w:val="both"/>
            </w:pPr>
            <w:bookmarkStart w:id="34" w:name="P452"/>
            <w:bookmarkEnd w:id="34"/>
            <w:r>
              <w:t>1. Денежные притоки, всего (</w:t>
            </w:r>
            <w:hyperlink w:anchor="P458" w:history="1">
              <w:r>
                <w:rPr>
                  <w:color w:val="0000FF"/>
                </w:rPr>
                <w:t>стр. 1.1</w:t>
              </w:r>
            </w:hyperlink>
            <w:r>
              <w:t xml:space="preserve"> + </w:t>
            </w:r>
            <w:hyperlink w:anchor="P470" w:history="1">
              <w:r>
                <w:rPr>
                  <w:color w:val="0000FF"/>
                </w:rPr>
                <w:t>стр. 1.2</w:t>
              </w:r>
            </w:hyperlink>
            <w:r>
              <w:t xml:space="preserve"> + </w:t>
            </w:r>
            <w:hyperlink w:anchor="P476" w:history="1">
              <w:r>
                <w:rPr>
                  <w:color w:val="0000FF"/>
                </w:rPr>
                <w:t>стр. 1.3</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35" w:name="P458"/>
            <w:bookmarkEnd w:id="35"/>
            <w:r>
              <w:t>1.1. Выручка от реализации продукции в рамках инвестиционного проекта (без НДС, акцизов)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 xml:space="preserve">в том числе: выручка от реализации продукции в целом по предприятию (без НДС, </w:t>
            </w:r>
            <w:r>
              <w:lastRenderedPageBreak/>
              <w:t xml:space="preserve">акцизов) (+) </w:t>
            </w:r>
            <w:hyperlink w:anchor="P720" w:history="1">
              <w:r>
                <w:rPr>
                  <w:color w:val="0000FF"/>
                </w:rPr>
                <w:t>&lt;*&gt;</w:t>
              </w:r>
            </w:hyperlink>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36" w:name="P470"/>
            <w:bookmarkEnd w:id="36"/>
            <w:r>
              <w:lastRenderedPageBreak/>
              <w:t>1.2. Выручка от прочей реализации в рамках инвестиционного проекта (без НДС, акцизов)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37" w:name="P476"/>
            <w:bookmarkEnd w:id="37"/>
            <w:r>
              <w:t>1.3. НДС, акцизы в рамках инвестиционного проекта (полученные от реализации продукции)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38" w:name="P482"/>
            <w:bookmarkEnd w:id="38"/>
            <w:r>
              <w:t>2. Денежные оттоки, всего (</w:t>
            </w:r>
            <w:hyperlink w:anchor="P488" w:history="1">
              <w:r>
                <w:rPr>
                  <w:color w:val="0000FF"/>
                </w:rPr>
                <w:t>стр. 2.1</w:t>
              </w:r>
            </w:hyperlink>
            <w:r>
              <w:t xml:space="preserve"> + </w:t>
            </w:r>
            <w:hyperlink w:anchor="P506" w:history="1">
              <w:r>
                <w:rPr>
                  <w:color w:val="0000FF"/>
                </w:rPr>
                <w:t>стр. 2.2</w:t>
              </w:r>
            </w:hyperlink>
            <w:r>
              <w:t xml:space="preserve"> + </w:t>
            </w:r>
            <w:hyperlink w:anchor="P512" w:history="1">
              <w:r>
                <w:rPr>
                  <w:color w:val="0000FF"/>
                </w:rPr>
                <w:t>стр. 2.3</w:t>
              </w:r>
            </w:hyperlink>
            <w:r>
              <w:t xml:space="preserve"> + </w:t>
            </w:r>
            <w:hyperlink w:anchor="P518" w:history="1">
              <w:r>
                <w:rPr>
                  <w:color w:val="0000FF"/>
                </w:rPr>
                <w:t>стр. 2.4</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39" w:name="P488"/>
            <w:bookmarkEnd w:id="39"/>
            <w:r>
              <w:t>2.1. Общие расходы на производство и реализацию продукции в рамках инвестиционного проекта (без амортизации, без налогов)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 xml:space="preserve">общие расходы на производство и реализацию продукции в целом по предприятию (без амортизации, без налогов) (-) </w:t>
            </w:r>
            <w:hyperlink w:anchor="P720" w:history="1">
              <w:r>
                <w:rPr>
                  <w:color w:val="0000FF"/>
                </w:rPr>
                <w:t>&lt;*&gt;</w:t>
              </w:r>
            </w:hyperlink>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 xml:space="preserve">амортизационные отчисления, относимые на себестоимость продукции, в рамках инвестиционного проекта </w:t>
            </w:r>
            <w:hyperlink w:anchor="P720" w:history="1">
              <w:r>
                <w:rPr>
                  <w:color w:val="0000FF"/>
                </w:rPr>
                <w:t>&lt;*&gt;</w:t>
              </w:r>
            </w:hyperlink>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40" w:name="P506"/>
            <w:bookmarkEnd w:id="40"/>
            <w:r>
              <w:t>2.2. НДС, акцизы в рамках инвестиционного проекта (уплаченные за приобретенные ценности)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41" w:name="P512"/>
            <w:bookmarkEnd w:id="41"/>
            <w:r>
              <w:t>2.3. Налоги, уплачиваемые в рамках инвестиционного проекта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42" w:name="P518"/>
            <w:bookmarkEnd w:id="42"/>
            <w:r>
              <w:t xml:space="preserve">2.4. Платежи в государственные внебюджетные фонды в рамках </w:t>
            </w:r>
            <w:r>
              <w:lastRenderedPageBreak/>
              <w:t>инвестиционного проекта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43" w:name="P524"/>
            <w:bookmarkEnd w:id="43"/>
            <w:r>
              <w:lastRenderedPageBreak/>
              <w:t>3. Денежный поток от операционной деятельности (</w:t>
            </w:r>
            <w:hyperlink w:anchor="P452" w:history="1">
              <w:r>
                <w:rPr>
                  <w:color w:val="0000FF"/>
                </w:rPr>
                <w:t>стр. 1</w:t>
              </w:r>
            </w:hyperlink>
            <w:r>
              <w:t xml:space="preserve"> + </w:t>
            </w:r>
            <w:hyperlink w:anchor="P482" w:history="1">
              <w:r>
                <w:rPr>
                  <w:color w:val="0000FF"/>
                </w:rPr>
                <w:t>стр. 2</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9562" w:type="dxa"/>
            <w:gridSpan w:val="6"/>
          </w:tcPr>
          <w:p w:rsidR="000C79E4" w:rsidRDefault="000C79E4">
            <w:pPr>
              <w:pStyle w:val="ConsPlusNormal"/>
              <w:jc w:val="center"/>
            </w:pPr>
            <w:r>
              <w:t>Инвестиционная деятельность</w:t>
            </w:r>
          </w:p>
        </w:tc>
      </w:tr>
      <w:tr w:rsidR="000C79E4">
        <w:tc>
          <w:tcPr>
            <w:tcW w:w="5272" w:type="dxa"/>
          </w:tcPr>
          <w:p w:rsidR="000C79E4" w:rsidRDefault="000C79E4">
            <w:pPr>
              <w:pStyle w:val="ConsPlusNormal"/>
              <w:jc w:val="both"/>
            </w:pPr>
            <w:bookmarkStart w:id="44" w:name="P531"/>
            <w:bookmarkEnd w:id="44"/>
            <w:r>
              <w:t>4. Вложения в основные средства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45" w:name="P537"/>
            <w:bookmarkEnd w:id="45"/>
            <w:r>
              <w:t>5. Выручка от продажи основных средств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46" w:name="P543"/>
            <w:bookmarkEnd w:id="46"/>
            <w:r>
              <w:t>6. Изменение оборотного капитала (- увеличение, + уменьшение)</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47" w:name="P549"/>
            <w:bookmarkEnd w:id="47"/>
            <w:r>
              <w:t>7. Прочие инвестиционные затраты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48" w:name="P555"/>
            <w:bookmarkEnd w:id="48"/>
            <w:r>
              <w:t>8. Денежный поток от инвестиционной деятельности (</w:t>
            </w:r>
            <w:hyperlink w:anchor="P531" w:history="1">
              <w:r>
                <w:rPr>
                  <w:color w:val="0000FF"/>
                </w:rPr>
                <w:t>стр. 4</w:t>
              </w:r>
            </w:hyperlink>
            <w:r>
              <w:t xml:space="preserve"> + </w:t>
            </w:r>
            <w:hyperlink w:anchor="P537" w:history="1">
              <w:r>
                <w:rPr>
                  <w:color w:val="0000FF"/>
                </w:rPr>
                <w:t>стр. 5</w:t>
              </w:r>
            </w:hyperlink>
            <w:r>
              <w:t xml:space="preserve"> + </w:t>
            </w:r>
            <w:hyperlink w:anchor="P543" w:history="1">
              <w:r>
                <w:rPr>
                  <w:color w:val="0000FF"/>
                </w:rPr>
                <w:t>стр. 6</w:t>
              </w:r>
            </w:hyperlink>
            <w:r>
              <w:t xml:space="preserve"> + </w:t>
            </w:r>
            <w:hyperlink w:anchor="P549" w:history="1">
              <w:r>
                <w:rPr>
                  <w:color w:val="0000FF"/>
                </w:rPr>
                <w:t>стр. 7</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9562" w:type="dxa"/>
            <w:gridSpan w:val="6"/>
          </w:tcPr>
          <w:p w:rsidR="000C79E4" w:rsidRDefault="000C79E4">
            <w:pPr>
              <w:pStyle w:val="ConsPlusNormal"/>
              <w:jc w:val="center"/>
            </w:pPr>
            <w:r>
              <w:t>Финансовая деятельность</w:t>
            </w:r>
          </w:p>
        </w:tc>
      </w:tr>
      <w:tr w:rsidR="000C79E4" w:rsidRPr="000C79E4">
        <w:tc>
          <w:tcPr>
            <w:tcW w:w="5272" w:type="dxa"/>
          </w:tcPr>
          <w:p w:rsidR="000C79E4" w:rsidRDefault="000C79E4">
            <w:pPr>
              <w:pStyle w:val="ConsPlusNormal"/>
              <w:jc w:val="both"/>
            </w:pPr>
            <w:bookmarkStart w:id="49" w:name="P562"/>
            <w:bookmarkEnd w:id="49"/>
            <w:r>
              <w:t>9. Денежные притоки, всего (</w:t>
            </w:r>
            <w:hyperlink w:anchor="P568" w:history="1">
              <w:r>
                <w:rPr>
                  <w:color w:val="0000FF"/>
                </w:rPr>
                <w:t>стр. 9.1</w:t>
              </w:r>
            </w:hyperlink>
            <w:r>
              <w:t xml:space="preserve"> + </w:t>
            </w:r>
            <w:hyperlink w:anchor="P574" w:history="1">
              <w:r>
                <w:rPr>
                  <w:color w:val="0000FF"/>
                </w:rPr>
                <w:t>стр. 9.2</w:t>
              </w:r>
            </w:hyperlink>
            <w:r>
              <w:t xml:space="preserve"> + </w:t>
            </w:r>
            <w:hyperlink w:anchor="P580" w:history="1">
              <w:r>
                <w:rPr>
                  <w:color w:val="0000FF"/>
                </w:rPr>
                <w:t>стр. 9.3</w:t>
              </w:r>
            </w:hyperlink>
            <w:r>
              <w:t xml:space="preserve"> + </w:t>
            </w:r>
            <w:hyperlink w:anchor="P586" w:history="1">
              <w:r>
                <w:rPr>
                  <w:color w:val="0000FF"/>
                </w:rPr>
                <w:t>стр. 9.4</w:t>
              </w:r>
            </w:hyperlink>
            <w:r>
              <w:t>)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50" w:name="P568"/>
            <w:bookmarkEnd w:id="50"/>
            <w:r>
              <w:t>9.1. Собственные средства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51" w:name="P574"/>
            <w:bookmarkEnd w:id="51"/>
            <w:r>
              <w:t>9.2. Кредиты коммерческих банков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52" w:name="P580"/>
            <w:bookmarkEnd w:id="52"/>
            <w:r>
              <w:t>9.3. Займы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53" w:name="P586"/>
            <w:bookmarkEnd w:id="53"/>
            <w:r>
              <w:t>9.4. Средства государственной поддержки (субсидии)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54" w:name="P592"/>
            <w:bookmarkEnd w:id="54"/>
            <w:r>
              <w:t>10. Выплата средств, всего (</w:t>
            </w:r>
            <w:hyperlink w:anchor="P598" w:history="1">
              <w:r>
                <w:rPr>
                  <w:color w:val="0000FF"/>
                </w:rPr>
                <w:t>стр. 10.1</w:t>
              </w:r>
            </w:hyperlink>
            <w:r>
              <w:t xml:space="preserve"> + </w:t>
            </w:r>
            <w:hyperlink w:anchor="P664" w:history="1">
              <w:r>
                <w:rPr>
                  <w:color w:val="0000FF"/>
                </w:rPr>
                <w:t>стр. 10.2</w:t>
              </w:r>
            </w:hyperlink>
            <w:r>
              <w:t xml:space="preserve"> + </w:t>
            </w:r>
            <w:hyperlink w:anchor="P694" w:history="1">
              <w:r>
                <w:rPr>
                  <w:color w:val="0000FF"/>
                </w:rPr>
                <w:t>стр. 10.3</w:t>
              </w:r>
            </w:hyperlink>
            <w:r>
              <w:t>)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55" w:name="P598"/>
            <w:bookmarkEnd w:id="55"/>
            <w:r>
              <w:lastRenderedPageBreak/>
              <w:t>10.1. Уплата процентов за предоставленные средства, всего (</w:t>
            </w:r>
            <w:hyperlink w:anchor="P604" w:history="1">
              <w:r>
                <w:rPr>
                  <w:color w:val="0000FF"/>
                </w:rPr>
                <w:t>стр. 10.1.1</w:t>
              </w:r>
            </w:hyperlink>
            <w:r>
              <w:t xml:space="preserve"> + </w:t>
            </w:r>
            <w:hyperlink w:anchor="P622" w:history="1">
              <w:r>
                <w:rPr>
                  <w:color w:val="0000FF"/>
                </w:rPr>
                <w:t>стр. 10.1.2</w:t>
              </w:r>
            </w:hyperlink>
            <w:r>
              <w:t xml:space="preserve"> + </w:t>
            </w:r>
            <w:hyperlink w:anchor="P640" w:history="1">
              <w:r>
                <w:rPr>
                  <w:color w:val="0000FF"/>
                </w:rPr>
                <w:t>стр. 10.1.3</w:t>
              </w:r>
            </w:hyperlink>
            <w:r>
              <w:t>)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56" w:name="P604"/>
            <w:bookmarkEnd w:id="56"/>
            <w:r>
              <w:t>10.1.1. По кредитам коммерческих банков, всего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в том числе: за счет средств предприятия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за счет средств государственной поддержки (субсидий)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57" w:name="P622"/>
            <w:bookmarkEnd w:id="57"/>
            <w:r>
              <w:t>10.1.2. По лизингу, всего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в том числе: за счет средств предприятия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за счет средств государственной поддержки (субсидий)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58" w:name="P640"/>
            <w:bookmarkEnd w:id="58"/>
            <w:r>
              <w:t>10.1.3 По облигациям, всего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в том числе: за счет средств предприятия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за счет средств государственной поддержки (субсидий)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10.1.4. По прочим заемным средствам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59" w:name="P664"/>
            <w:bookmarkEnd w:id="59"/>
            <w:r>
              <w:t>10.2. Погашение основного долга, всего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в том числе: по кредитам коммерческих банков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по лизингу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t>по облигациям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r>
              <w:lastRenderedPageBreak/>
              <w:t>по прочим заемным средствам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tc>
          <w:tcPr>
            <w:tcW w:w="5272" w:type="dxa"/>
          </w:tcPr>
          <w:p w:rsidR="000C79E4" w:rsidRDefault="000C79E4">
            <w:pPr>
              <w:pStyle w:val="ConsPlusNormal"/>
              <w:jc w:val="both"/>
            </w:pPr>
            <w:bookmarkStart w:id="60" w:name="P694"/>
            <w:bookmarkEnd w:id="60"/>
            <w:r>
              <w:t>10.3. Выплата дивидендов (-)</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bookmarkStart w:id="61" w:name="P700"/>
            <w:bookmarkEnd w:id="61"/>
            <w:r>
              <w:t>11. Денежный поток от финансовой деятельности (</w:t>
            </w:r>
            <w:hyperlink w:anchor="P562" w:history="1">
              <w:r>
                <w:rPr>
                  <w:color w:val="0000FF"/>
                </w:rPr>
                <w:t>стр. 9</w:t>
              </w:r>
            </w:hyperlink>
            <w:r>
              <w:t xml:space="preserve"> + </w:t>
            </w:r>
            <w:hyperlink w:anchor="P592" w:history="1">
              <w:r>
                <w:rPr>
                  <w:color w:val="0000FF"/>
                </w:rPr>
                <w:t>стр. 10</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12. Общий денежный поток (</w:t>
            </w:r>
            <w:hyperlink w:anchor="P524" w:history="1">
              <w:r>
                <w:rPr>
                  <w:color w:val="0000FF"/>
                </w:rPr>
                <w:t>стр. 3</w:t>
              </w:r>
            </w:hyperlink>
            <w:r>
              <w:t xml:space="preserve"> + </w:t>
            </w:r>
            <w:hyperlink w:anchor="P555" w:history="1">
              <w:r>
                <w:rPr>
                  <w:color w:val="0000FF"/>
                </w:rPr>
                <w:t>стр. 8</w:t>
              </w:r>
            </w:hyperlink>
            <w:r>
              <w:t xml:space="preserve"> + </w:t>
            </w:r>
            <w:hyperlink w:anchor="P700" w:history="1">
              <w:r>
                <w:rPr>
                  <w:color w:val="0000FF"/>
                </w:rPr>
                <w:t>стр. 11</w:t>
              </w:r>
            </w:hyperlink>
            <w:r>
              <w:t>)</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r w:rsidR="000C79E4" w:rsidRPr="000C79E4">
        <w:tc>
          <w:tcPr>
            <w:tcW w:w="5272" w:type="dxa"/>
          </w:tcPr>
          <w:p w:rsidR="000C79E4" w:rsidRDefault="000C79E4">
            <w:pPr>
              <w:pStyle w:val="ConsPlusNormal"/>
              <w:jc w:val="both"/>
            </w:pPr>
            <w:r>
              <w:t>13. Общий денежный поток нарастающим итогом</w:t>
            </w:r>
          </w:p>
        </w:tc>
        <w:tc>
          <w:tcPr>
            <w:tcW w:w="990"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c>
          <w:tcPr>
            <w:tcW w:w="825" w:type="dxa"/>
          </w:tcPr>
          <w:p w:rsidR="000C79E4" w:rsidRDefault="000C79E4">
            <w:pPr>
              <w:pStyle w:val="ConsPlusNormal"/>
            </w:pPr>
          </w:p>
        </w:tc>
      </w:tr>
    </w:tbl>
    <w:p w:rsidR="000C79E4" w:rsidRDefault="000C79E4">
      <w:pPr>
        <w:pStyle w:val="ConsPlusNormal"/>
        <w:jc w:val="both"/>
      </w:pPr>
    </w:p>
    <w:p w:rsidR="000C79E4" w:rsidRDefault="000C79E4">
      <w:pPr>
        <w:pStyle w:val="ConsPlusNonformat"/>
        <w:jc w:val="both"/>
      </w:pPr>
      <w:r>
        <w:t xml:space="preserve">    --------------------------------</w:t>
      </w:r>
    </w:p>
    <w:p w:rsidR="000C79E4" w:rsidRDefault="000C79E4">
      <w:pPr>
        <w:pStyle w:val="ConsPlusNonformat"/>
        <w:jc w:val="both"/>
      </w:pPr>
      <w:bookmarkStart w:id="62" w:name="P720"/>
      <w:bookmarkEnd w:id="62"/>
      <w:r>
        <w:t xml:space="preserve">    &lt;*&gt; Справочная информация.</w:t>
      </w:r>
    </w:p>
    <w:p w:rsidR="000C79E4" w:rsidRDefault="000C79E4">
      <w:pPr>
        <w:pStyle w:val="ConsPlusNonformat"/>
        <w:jc w:val="both"/>
      </w:pPr>
    </w:p>
    <w:p w:rsidR="000C79E4" w:rsidRDefault="000C79E4">
      <w:pPr>
        <w:pStyle w:val="ConsPlusNonformat"/>
        <w:jc w:val="both"/>
      </w:pPr>
      <w:r>
        <w:t xml:space="preserve">    Руководитель _________________________________________________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Главный бухгалтер ____________________________________________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М.П.</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Приложение N 3</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w:t>
      </w:r>
    </w:p>
    <w:p w:rsidR="000C79E4" w:rsidRDefault="000C79E4">
      <w:pPr>
        <w:pStyle w:val="ConsPlusNormal"/>
        <w:jc w:val="right"/>
      </w:pPr>
      <w:r>
        <w:t>отчетности о реализации</w:t>
      </w:r>
    </w:p>
    <w:p w:rsidR="000C79E4" w:rsidRDefault="000C79E4">
      <w:pPr>
        <w:pStyle w:val="ConsPlusNormal"/>
        <w:jc w:val="right"/>
      </w:pPr>
      <w:r>
        <w:t>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(в ред. постановлений Администрации Смоленской области</w:t>
      </w:r>
    </w:p>
    <w:p w:rsidR="000C79E4" w:rsidRDefault="000C79E4">
      <w:pPr>
        <w:pStyle w:val="ConsPlusNormal"/>
        <w:jc w:val="center"/>
      </w:pPr>
      <w:r>
        <w:t xml:space="preserve">от 09.08.2012 </w:t>
      </w:r>
      <w:hyperlink r:id="rId76" w:history="1">
        <w:r>
          <w:rPr>
            <w:color w:val="0000FF"/>
          </w:rPr>
          <w:t>N 528</w:t>
        </w:r>
      </w:hyperlink>
      <w:r>
        <w:t xml:space="preserve">, от 09.04.2014 </w:t>
      </w:r>
      <w:hyperlink r:id="rId77" w:history="1">
        <w:r>
          <w:rPr>
            <w:color w:val="0000FF"/>
          </w:rPr>
          <w:t>N 242</w:t>
        </w:r>
      </w:hyperlink>
      <w:r>
        <w:t>)</w:t>
      </w:r>
    </w:p>
    <w:p w:rsidR="000C79E4" w:rsidRDefault="000C79E4">
      <w:pPr>
        <w:pStyle w:val="ConsPlusNormal"/>
        <w:jc w:val="both"/>
      </w:pPr>
    </w:p>
    <w:p w:rsidR="000C79E4" w:rsidRDefault="000C79E4">
      <w:pPr>
        <w:pStyle w:val="ConsPlusNormal"/>
        <w:jc w:val="right"/>
      </w:pPr>
      <w:r>
        <w:t>Форма N 2</w:t>
      </w:r>
    </w:p>
    <w:p w:rsidR="000C79E4" w:rsidRDefault="000C79E4">
      <w:pPr>
        <w:pStyle w:val="ConsPlusNormal"/>
        <w:jc w:val="both"/>
      </w:pPr>
    </w:p>
    <w:p w:rsidR="000C79E4" w:rsidRDefault="000C79E4">
      <w:pPr>
        <w:pStyle w:val="ConsPlusNonformat"/>
        <w:jc w:val="both"/>
      </w:pPr>
      <w:bookmarkStart w:id="63" w:name="P745"/>
      <w:bookmarkEnd w:id="63"/>
      <w:r>
        <w:t xml:space="preserve">                                  ОЦЕНКА</w:t>
      </w:r>
    </w:p>
    <w:p w:rsidR="000C79E4" w:rsidRDefault="000C79E4">
      <w:pPr>
        <w:pStyle w:val="ConsPlusNonformat"/>
        <w:jc w:val="both"/>
      </w:pPr>
      <w:r>
        <w:t xml:space="preserve">             социальной эффективности инвестиционного проекта</w:t>
      </w:r>
    </w:p>
    <w:p w:rsidR="000C79E4" w:rsidRDefault="000C79E4">
      <w:pPr>
        <w:pStyle w:val="ConsPlusNonformat"/>
        <w:jc w:val="both"/>
      </w:pPr>
      <w:r>
        <w:t xml:space="preserve">                          в _____________ 20__ г.</w:t>
      </w:r>
    </w:p>
    <w:p w:rsidR="000C79E4" w:rsidRDefault="000C79E4">
      <w:pPr>
        <w:pStyle w:val="ConsPlusNonformat"/>
        <w:jc w:val="both"/>
      </w:pPr>
      <w:r>
        <w:t xml:space="preserve">                              (квартал)</w:t>
      </w:r>
    </w:p>
    <w:p w:rsidR="000C79E4" w:rsidRDefault="000C79E4">
      <w:pPr>
        <w:pStyle w:val="ConsPlusNonformat"/>
        <w:jc w:val="both"/>
      </w:pPr>
      <w:r>
        <w:t xml:space="preserve">    __________________________________________________________________</w:t>
      </w:r>
    </w:p>
    <w:p w:rsidR="000C79E4" w:rsidRDefault="000C79E4">
      <w:pPr>
        <w:pStyle w:val="ConsPlusNonformat"/>
        <w:jc w:val="both"/>
      </w:pPr>
      <w:r>
        <w:t xml:space="preserve">                  (наименование инвестиционного проекта,</w:t>
      </w:r>
    </w:p>
    <w:p w:rsidR="000C79E4" w:rsidRDefault="000C79E4">
      <w:pPr>
        <w:pStyle w:val="ConsPlusNonformat"/>
        <w:jc w:val="both"/>
      </w:pPr>
      <w:r>
        <w:t xml:space="preserve">                    инициатор инвестиционного проекта)</w:t>
      </w:r>
    </w:p>
    <w:p w:rsidR="000C79E4" w:rsidRDefault="000C7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640"/>
        <w:gridCol w:w="1650"/>
        <w:gridCol w:w="2640"/>
        <w:gridCol w:w="990"/>
        <w:gridCol w:w="330"/>
        <w:gridCol w:w="495"/>
        <w:gridCol w:w="660"/>
        <w:gridCol w:w="495"/>
        <w:gridCol w:w="1815"/>
        <w:gridCol w:w="1650"/>
      </w:tblGrid>
      <w:tr w:rsidR="000C79E4" w:rsidRPr="000C79E4">
        <w:tc>
          <w:tcPr>
            <w:tcW w:w="660" w:type="dxa"/>
            <w:vMerge w:val="restart"/>
          </w:tcPr>
          <w:p w:rsidR="000C79E4" w:rsidRDefault="000C79E4">
            <w:pPr>
              <w:pStyle w:val="ConsPlusNormal"/>
              <w:jc w:val="center"/>
            </w:pPr>
            <w:r>
              <w:t>N п/п</w:t>
            </w:r>
          </w:p>
        </w:tc>
        <w:tc>
          <w:tcPr>
            <w:tcW w:w="2640" w:type="dxa"/>
            <w:vMerge w:val="restart"/>
          </w:tcPr>
          <w:p w:rsidR="000C79E4" w:rsidRDefault="000C79E4">
            <w:pPr>
              <w:pStyle w:val="ConsPlusNormal"/>
              <w:jc w:val="center"/>
            </w:pPr>
            <w:r>
              <w:t>Наименование показателей</w:t>
            </w:r>
          </w:p>
        </w:tc>
        <w:tc>
          <w:tcPr>
            <w:tcW w:w="1650" w:type="dxa"/>
            <w:vMerge w:val="restart"/>
          </w:tcPr>
          <w:p w:rsidR="000C79E4" w:rsidRDefault="000C79E4">
            <w:pPr>
              <w:pStyle w:val="ConsPlusNormal"/>
              <w:jc w:val="center"/>
            </w:pPr>
            <w:r>
              <w:t>Единица измерения</w:t>
            </w:r>
          </w:p>
        </w:tc>
        <w:tc>
          <w:tcPr>
            <w:tcW w:w="2640" w:type="dxa"/>
            <w:vMerge w:val="restart"/>
          </w:tcPr>
          <w:p w:rsidR="000C79E4" w:rsidRDefault="000C79E4">
            <w:pPr>
              <w:pStyle w:val="ConsPlusNormal"/>
              <w:jc w:val="center"/>
            </w:pPr>
            <w:r>
              <w:t>На дату начала</w:t>
            </w:r>
          </w:p>
          <w:p w:rsidR="000C79E4" w:rsidRDefault="000C79E4">
            <w:pPr>
              <w:pStyle w:val="ConsPlusNormal"/>
              <w:jc w:val="center"/>
            </w:pPr>
            <w:r>
              <w:t>инвестиционного</w:t>
            </w:r>
          </w:p>
          <w:p w:rsidR="000C79E4" w:rsidRDefault="000C79E4">
            <w:pPr>
              <w:pStyle w:val="ConsPlusNormal"/>
              <w:jc w:val="center"/>
            </w:pPr>
            <w:r>
              <w:t>проекта</w:t>
            </w:r>
          </w:p>
        </w:tc>
        <w:tc>
          <w:tcPr>
            <w:tcW w:w="990" w:type="dxa"/>
            <w:vMerge w:val="restart"/>
          </w:tcPr>
          <w:p w:rsidR="000C79E4" w:rsidRDefault="000C79E4">
            <w:pPr>
              <w:pStyle w:val="ConsPlusNormal"/>
              <w:jc w:val="center"/>
            </w:pPr>
            <w:r>
              <w:t>Всего</w:t>
            </w:r>
          </w:p>
        </w:tc>
        <w:tc>
          <w:tcPr>
            <w:tcW w:w="1980" w:type="dxa"/>
            <w:gridSpan w:val="4"/>
          </w:tcPr>
          <w:p w:rsidR="000C79E4" w:rsidRDefault="000C79E4">
            <w:pPr>
              <w:pStyle w:val="ConsPlusNormal"/>
              <w:jc w:val="center"/>
            </w:pPr>
            <w:r>
              <w:t>В том числе по кварталам</w:t>
            </w:r>
          </w:p>
        </w:tc>
        <w:tc>
          <w:tcPr>
            <w:tcW w:w="3465" w:type="dxa"/>
            <w:gridSpan w:val="2"/>
          </w:tcPr>
          <w:p w:rsidR="000C79E4" w:rsidRDefault="000C79E4">
            <w:pPr>
              <w:pStyle w:val="ConsPlusNormal"/>
              <w:jc w:val="center"/>
            </w:pPr>
            <w:r>
              <w:t>Прирост к началу инвестиционного проекта</w:t>
            </w:r>
          </w:p>
        </w:tc>
      </w:tr>
      <w:tr w:rsidR="000C79E4">
        <w:tc>
          <w:tcPr>
            <w:tcW w:w="660" w:type="dxa"/>
            <w:vMerge/>
          </w:tcPr>
          <w:p w:rsidR="000C79E4" w:rsidRPr="000C79E4" w:rsidRDefault="000C79E4">
            <w:pPr>
              <w:rPr>
                <w:lang w:val="ru-RU"/>
              </w:rPr>
            </w:pPr>
          </w:p>
        </w:tc>
        <w:tc>
          <w:tcPr>
            <w:tcW w:w="2640" w:type="dxa"/>
            <w:vMerge/>
          </w:tcPr>
          <w:p w:rsidR="000C79E4" w:rsidRPr="000C79E4" w:rsidRDefault="000C79E4">
            <w:pPr>
              <w:rPr>
                <w:lang w:val="ru-RU"/>
              </w:rPr>
            </w:pPr>
          </w:p>
        </w:tc>
        <w:tc>
          <w:tcPr>
            <w:tcW w:w="1650" w:type="dxa"/>
            <w:vMerge/>
          </w:tcPr>
          <w:p w:rsidR="000C79E4" w:rsidRPr="000C79E4" w:rsidRDefault="000C79E4">
            <w:pPr>
              <w:rPr>
                <w:lang w:val="ru-RU"/>
              </w:rPr>
            </w:pPr>
          </w:p>
        </w:tc>
        <w:tc>
          <w:tcPr>
            <w:tcW w:w="2640" w:type="dxa"/>
            <w:vMerge/>
          </w:tcPr>
          <w:p w:rsidR="000C79E4" w:rsidRPr="000C79E4" w:rsidRDefault="000C79E4">
            <w:pPr>
              <w:rPr>
                <w:lang w:val="ru-RU"/>
              </w:rPr>
            </w:pPr>
          </w:p>
        </w:tc>
        <w:tc>
          <w:tcPr>
            <w:tcW w:w="990" w:type="dxa"/>
            <w:vMerge/>
          </w:tcPr>
          <w:p w:rsidR="000C79E4" w:rsidRPr="000C79E4" w:rsidRDefault="000C79E4">
            <w:pPr>
              <w:rPr>
                <w:lang w:val="ru-RU"/>
              </w:rPr>
            </w:pPr>
          </w:p>
        </w:tc>
        <w:tc>
          <w:tcPr>
            <w:tcW w:w="330" w:type="dxa"/>
          </w:tcPr>
          <w:p w:rsidR="000C79E4" w:rsidRDefault="000C79E4">
            <w:pPr>
              <w:pStyle w:val="ConsPlusNormal"/>
              <w:jc w:val="center"/>
            </w:pPr>
            <w:r>
              <w:t>I</w:t>
            </w:r>
          </w:p>
        </w:tc>
        <w:tc>
          <w:tcPr>
            <w:tcW w:w="495" w:type="dxa"/>
          </w:tcPr>
          <w:p w:rsidR="000C79E4" w:rsidRDefault="000C79E4">
            <w:pPr>
              <w:pStyle w:val="ConsPlusNormal"/>
              <w:jc w:val="center"/>
            </w:pPr>
            <w:r>
              <w:t>II</w:t>
            </w:r>
          </w:p>
        </w:tc>
        <w:tc>
          <w:tcPr>
            <w:tcW w:w="660" w:type="dxa"/>
          </w:tcPr>
          <w:p w:rsidR="000C79E4" w:rsidRDefault="000C79E4">
            <w:pPr>
              <w:pStyle w:val="ConsPlusNormal"/>
              <w:jc w:val="center"/>
            </w:pPr>
            <w:r>
              <w:t>III</w:t>
            </w:r>
          </w:p>
        </w:tc>
        <w:tc>
          <w:tcPr>
            <w:tcW w:w="495" w:type="dxa"/>
          </w:tcPr>
          <w:p w:rsidR="000C79E4" w:rsidRDefault="000C79E4">
            <w:pPr>
              <w:pStyle w:val="ConsPlusNormal"/>
              <w:jc w:val="center"/>
            </w:pPr>
            <w:r>
              <w:t>IV</w:t>
            </w:r>
          </w:p>
        </w:tc>
        <w:tc>
          <w:tcPr>
            <w:tcW w:w="1815" w:type="dxa"/>
          </w:tcPr>
          <w:p w:rsidR="000C79E4" w:rsidRDefault="000C79E4">
            <w:pPr>
              <w:pStyle w:val="ConsPlusNormal"/>
              <w:jc w:val="center"/>
            </w:pPr>
            <w:r>
              <w:t>абсолютный</w:t>
            </w:r>
          </w:p>
        </w:tc>
        <w:tc>
          <w:tcPr>
            <w:tcW w:w="1650" w:type="dxa"/>
          </w:tcPr>
          <w:p w:rsidR="000C79E4" w:rsidRDefault="000C79E4">
            <w:pPr>
              <w:pStyle w:val="ConsPlusNormal"/>
              <w:jc w:val="center"/>
            </w:pPr>
            <w:r>
              <w:t>в процентах</w:t>
            </w:r>
          </w:p>
        </w:tc>
      </w:tr>
      <w:tr w:rsidR="000C79E4">
        <w:tc>
          <w:tcPr>
            <w:tcW w:w="660" w:type="dxa"/>
          </w:tcPr>
          <w:p w:rsidR="000C79E4" w:rsidRDefault="000C79E4">
            <w:pPr>
              <w:pStyle w:val="ConsPlusNormal"/>
              <w:jc w:val="center"/>
            </w:pPr>
            <w:r>
              <w:t>1</w:t>
            </w:r>
          </w:p>
        </w:tc>
        <w:tc>
          <w:tcPr>
            <w:tcW w:w="2640" w:type="dxa"/>
          </w:tcPr>
          <w:p w:rsidR="000C79E4" w:rsidRDefault="000C79E4">
            <w:pPr>
              <w:pStyle w:val="ConsPlusNormal"/>
              <w:jc w:val="center"/>
            </w:pPr>
            <w:r>
              <w:t>2</w:t>
            </w:r>
          </w:p>
        </w:tc>
        <w:tc>
          <w:tcPr>
            <w:tcW w:w="1650" w:type="dxa"/>
          </w:tcPr>
          <w:p w:rsidR="000C79E4" w:rsidRDefault="000C79E4">
            <w:pPr>
              <w:pStyle w:val="ConsPlusNormal"/>
              <w:jc w:val="center"/>
            </w:pPr>
            <w:r>
              <w:t>3</w:t>
            </w:r>
          </w:p>
        </w:tc>
        <w:tc>
          <w:tcPr>
            <w:tcW w:w="2640" w:type="dxa"/>
          </w:tcPr>
          <w:p w:rsidR="000C79E4" w:rsidRDefault="000C79E4">
            <w:pPr>
              <w:pStyle w:val="ConsPlusNormal"/>
              <w:jc w:val="center"/>
            </w:pPr>
            <w:r>
              <w:t>4</w:t>
            </w:r>
          </w:p>
        </w:tc>
        <w:tc>
          <w:tcPr>
            <w:tcW w:w="990" w:type="dxa"/>
          </w:tcPr>
          <w:p w:rsidR="000C79E4" w:rsidRDefault="000C79E4">
            <w:pPr>
              <w:pStyle w:val="ConsPlusNormal"/>
              <w:jc w:val="center"/>
            </w:pPr>
            <w:r>
              <w:t>5</w:t>
            </w:r>
          </w:p>
        </w:tc>
        <w:tc>
          <w:tcPr>
            <w:tcW w:w="330" w:type="dxa"/>
          </w:tcPr>
          <w:p w:rsidR="000C79E4" w:rsidRDefault="000C79E4">
            <w:pPr>
              <w:pStyle w:val="ConsPlusNormal"/>
              <w:jc w:val="center"/>
            </w:pPr>
            <w:r>
              <w:t>6</w:t>
            </w:r>
          </w:p>
        </w:tc>
        <w:tc>
          <w:tcPr>
            <w:tcW w:w="495" w:type="dxa"/>
          </w:tcPr>
          <w:p w:rsidR="000C79E4" w:rsidRDefault="000C79E4">
            <w:pPr>
              <w:pStyle w:val="ConsPlusNormal"/>
              <w:jc w:val="center"/>
            </w:pPr>
            <w:r>
              <w:t>7</w:t>
            </w:r>
          </w:p>
        </w:tc>
        <w:tc>
          <w:tcPr>
            <w:tcW w:w="660" w:type="dxa"/>
          </w:tcPr>
          <w:p w:rsidR="000C79E4" w:rsidRDefault="000C79E4">
            <w:pPr>
              <w:pStyle w:val="ConsPlusNormal"/>
              <w:jc w:val="center"/>
            </w:pPr>
            <w:r>
              <w:t>8</w:t>
            </w:r>
          </w:p>
        </w:tc>
        <w:tc>
          <w:tcPr>
            <w:tcW w:w="495" w:type="dxa"/>
          </w:tcPr>
          <w:p w:rsidR="000C79E4" w:rsidRDefault="000C79E4">
            <w:pPr>
              <w:pStyle w:val="ConsPlusNormal"/>
              <w:jc w:val="center"/>
            </w:pPr>
            <w:r>
              <w:t>9</w:t>
            </w:r>
          </w:p>
        </w:tc>
        <w:tc>
          <w:tcPr>
            <w:tcW w:w="1815" w:type="dxa"/>
          </w:tcPr>
          <w:p w:rsidR="000C79E4" w:rsidRDefault="000C79E4">
            <w:pPr>
              <w:pStyle w:val="ConsPlusNormal"/>
              <w:jc w:val="center"/>
            </w:pPr>
            <w:r>
              <w:t>10</w:t>
            </w:r>
          </w:p>
        </w:tc>
        <w:tc>
          <w:tcPr>
            <w:tcW w:w="1650" w:type="dxa"/>
          </w:tcPr>
          <w:p w:rsidR="000C79E4" w:rsidRDefault="000C79E4">
            <w:pPr>
              <w:pStyle w:val="ConsPlusNormal"/>
              <w:jc w:val="center"/>
            </w:pPr>
            <w:r>
              <w:t>11</w:t>
            </w:r>
          </w:p>
        </w:tc>
      </w:tr>
      <w:tr w:rsidR="000C79E4">
        <w:tc>
          <w:tcPr>
            <w:tcW w:w="660" w:type="dxa"/>
          </w:tcPr>
          <w:p w:rsidR="000C79E4" w:rsidRDefault="000C79E4">
            <w:pPr>
              <w:pStyle w:val="ConsPlusNormal"/>
            </w:pPr>
            <w:r>
              <w:t>1.</w:t>
            </w:r>
          </w:p>
        </w:tc>
        <w:tc>
          <w:tcPr>
            <w:tcW w:w="2640" w:type="dxa"/>
          </w:tcPr>
          <w:p w:rsidR="000C79E4" w:rsidRDefault="000C79E4">
            <w:pPr>
              <w:pStyle w:val="ConsPlusNormal"/>
              <w:jc w:val="both"/>
            </w:pPr>
            <w:r>
              <w:t>Численность сотрудников предприятия, всего</w:t>
            </w:r>
          </w:p>
        </w:tc>
        <w:tc>
          <w:tcPr>
            <w:tcW w:w="1650" w:type="dxa"/>
          </w:tcPr>
          <w:p w:rsidR="000C79E4" w:rsidRDefault="000C79E4">
            <w:pPr>
              <w:pStyle w:val="ConsPlusNormal"/>
              <w:jc w:val="both"/>
            </w:pPr>
            <w:r>
              <w:t>человек</w:t>
            </w:r>
          </w:p>
        </w:tc>
        <w:tc>
          <w:tcPr>
            <w:tcW w:w="2640" w:type="dxa"/>
          </w:tcPr>
          <w:p w:rsidR="000C79E4" w:rsidRDefault="000C79E4">
            <w:pPr>
              <w:pStyle w:val="ConsPlusNormal"/>
            </w:pP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pPr>
          </w:p>
        </w:tc>
        <w:tc>
          <w:tcPr>
            <w:tcW w:w="1650" w:type="dxa"/>
          </w:tcPr>
          <w:p w:rsidR="000C79E4" w:rsidRDefault="000C79E4">
            <w:pPr>
              <w:pStyle w:val="ConsPlusNormal"/>
            </w:pPr>
          </w:p>
        </w:tc>
      </w:tr>
      <w:tr w:rsidR="000C79E4">
        <w:tc>
          <w:tcPr>
            <w:tcW w:w="660" w:type="dxa"/>
          </w:tcPr>
          <w:p w:rsidR="000C79E4" w:rsidRDefault="000C79E4">
            <w:pPr>
              <w:pStyle w:val="ConsPlusNormal"/>
            </w:pPr>
          </w:p>
        </w:tc>
        <w:tc>
          <w:tcPr>
            <w:tcW w:w="2640" w:type="dxa"/>
          </w:tcPr>
          <w:p w:rsidR="000C79E4" w:rsidRDefault="000C79E4">
            <w:pPr>
              <w:pStyle w:val="ConsPlusNormal"/>
              <w:jc w:val="both"/>
            </w:pPr>
            <w:r>
              <w:t>в том числе:</w:t>
            </w:r>
          </w:p>
        </w:tc>
        <w:tc>
          <w:tcPr>
            <w:tcW w:w="1650" w:type="dxa"/>
          </w:tcPr>
          <w:p w:rsidR="000C79E4" w:rsidRDefault="000C79E4">
            <w:pPr>
              <w:pStyle w:val="ConsPlusNormal"/>
            </w:pPr>
          </w:p>
        </w:tc>
        <w:tc>
          <w:tcPr>
            <w:tcW w:w="2640" w:type="dxa"/>
          </w:tcPr>
          <w:p w:rsidR="000C79E4" w:rsidRDefault="000C79E4">
            <w:pPr>
              <w:pStyle w:val="ConsPlusNormal"/>
            </w:pP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pPr>
          </w:p>
        </w:tc>
        <w:tc>
          <w:tcPr>
            <w:tcW w:w="1650" w:type="dxa"/>
          </w:tcPr>
          <w:p w:rsidR="000C79E4" w:rsidRDefault="000C79E4">
            <w:pPr>
              <w:pStyle w:val="ConsPlusNormal"/>
            </w:pPr>
          </w:p>
        </w:tc>
      </w:tr>
      <w:tr w:rsidR="000C79E4">
        <w:tc>
          <w:tcPr>
            <w:tcW w:w="660" w:type="dxa"/>
          </w:tcPr>
          <w:p w:rsidR="000C79E4" w:rsidRDefault="000C79E4">
            <w:pPr>
              <w:pStyle w:val="ConsPlusNormal"/>
            </w:pPr>
          </w:p>
        </w:tc>
        <w:tc>
          <w:tcPr>
            <w:tcW w:w="2640" w:type="dxa"/>
          </w:tcPr>
          <w:p w:rsidR="000C79E4" w:rsidRDefault="000C79E4">
            <w:pPr>
              <w:pStyle w:val="ConsPlusNormal"/>
              <w:jc w:val="both"/>
            </w:pPr>
            <w:r>
              <w:t>основной персонал</w:t>
            </w:r>
          </w:p>
        </w:tc>
        <w:tc>
          <w:tcPr>
            <w:tcW w:w="1650" w:type="dxa"/>
          </w:tcPr>
          <w:p w:rsidR="000C79E4" w:rsidRDefault="000C79E4">
            <w:pPr>
              <w:pStyle w:val="ConsPlusNormal"/>
            </w:pPr>
          </w:p>
        </w:tc>
        <w:tc>
          <w:tcPr>
            <w:tcW w:w="2640" w:type="dxa"/>
          </w:tcPr>
          <w:p w:rsidR="000C79E4" w:rsidRDefault="000C79E4">
            <w:pPr>
              <w:pStyle w:val="ConsPlusNormal"/>
            </w:pP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pPr>
          </w:p>
        </w:tc>
        <w:tc>
          <w:tcPr>
            <w:tcW w:w="1650" w:type="dxa"/>
          </w:tcPr>
          <w:p w:rsidR="000C79E4" w:rsidRDefault="000C79E4">
            <w:pPr>
              <w:pStyle w:val="ConsPlusNormal"/>
            </w:pPr>
          </w:p>
        </w:tc>
      </w:tr>
      <w:tr w:rsidR="000C79E4">
        <w:tc>
          <w:tcPr>
            <w:tcW w:w="660" w:type="dxa"/>
          </w:tcPr>
          <w:p w:rsidR="000C79E4" w:rsidRDefault="000C79E4">
            <w:pPr>
              <w:pStyle w:val="ConsPlusNormal"/>
            </w:pPr>
          </w:p>
        </w:tc>
        <w:tc>
          <w:tcPr>
            <w:tcW w:w="2640" w:type="dxa"/>
          </w:tcPr>
          <w:p w:rsidR="000C79E4" w:rsidRDefault="000C79E4">
            <w:pPr>
              <w:pStyle w:val="ConsPlusNormal"/>
              <w:jc w:val="both"/>
            </w:pPr>
            <w:r>
              <w:t>ИТР</w:t>
            </w:r>
          </w:p>
        </w:tc>
        <w:tc>
          <w:tcPr>
            <w:tcW w:w="1650" w:type="dxa"/>
          </w:tcPr>
          <w:p w:rsidR="000C79E4" w:rsidRDefault="000C79E4">
            <w:pPr>
              <w:pStyle w:val="ConsPlusNormal"/>
            </w:pPr>
          </w:p>
        </w:tc>
        <w:tc>
          <w:tcPr>
            <w:tcW w:w="2640" w:type="dxa"/>
          </w:tcPr>
          <w:p w:rsidR="000C79E4" w:rsidRDefault="000C79E4">
            <w:pPr>
              <w:pStyle w:val="ConsPlusNormal"/>
            </w:pP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pPr>
          </w:p>
        </w:tc>
        <w:tc>
          <w:tcPr>
            <w:tcW w:w="1650" w:type="dxa"/>
          </w:tcPr>
          <w:p w:rsidR="000C79E4" w:rsidRDefault="000C79E4">
            <w:pPr>
              <w:pStyle w:val="ConsPlusNormal"/>
            </w:pPr>
          </w:p>
        </w:tc>
      </w:tr>
      <w:tr w:rsidR="000C79E4">
        <w:tc>
          <w:tcPr>
            <w:tcW w:w="660" w:type="dxa"/>
          </w:tcPr>
          <w:p w:rsidR="000C79E4" w:rsidRDefault="000C79E4">
            <w:pPr>
              <w:pStyle w:val="ConsPlusNormal"/>
            </w:pPr>
          </w:p>
        </w:tc>
        <w:tc>
          <w:tcPr>
            <w:tcW w:w="2640" w:type="dxa"/>
          </w:tcPr>
          <w:p w:rsidR="000C79E4" w:rsidRDefault="000C79E4">
            <w:pPr>
              <w:pStyle w:val="ConsPlusNormal"/>
              <w:jc w:val="both"/>
            </w:pPr>
            <w:r>
              <w:t>прочие</w:t>
            </w:r>
          </w:p>
        </w:tc>
        <w:tc>
          <w:tcPr>
            <w:tcW w:w="1650" w:type="dxa"/>
          </w:tcPr>
          <w:p w:rsidR="000C79E4" w:rsidRDefault="000C79E4">
            <w:pPr>
              <w:pStyle w:val="ConsPlusNormal"/>
            </w:pPr>
          </w:p>
        </w:tc>
        <w:tc>
          <w:tcPr>
            <w:tcW w:w="2640" w:type="dxa"/>
          </w:tcPr>
          <w:p w:rsidR="000C79E4" w:rsidRDefault="000C79E4">
            <w:pPr>
              <w:pStyle w:val="ConsPlusNormal"/>
            </w:pP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pPr>
          </w:p>
        </w:tc>
        <w:tc>
          <w:tcPr>
            <w:tcW w:w="1650" w:type="dxa"/>
          </w:tcPr>
          <w:p w:rsidR="000C79E4" w:rsidRDefault="000C79E4">
            <w:pPr>
              <w:pStyle w:val="ConsPlusNormal"/>
            </w:pPr>
          </w:p>
        </w:tc>
      </w:tr>
      <w:tr w:rsidR="000C79E4">
        <w:tc>
          <w:tcPr>
            <w:tcW w:w="660" w:type="dxa"/>
          </w:tcPr>
          <w:p w:rsidR="000C79E4" w:rsidRDefault="000C79E4">
            <w:pPr>
              <w:pStyle w:val="ConsPlusNormal"/>
            </w:pPr>
            <w:r>
              <w:t>2.</w:t>
            </w:r>
          </w:p>
        </w:tc>
        <w:tc>
          <w:tcPr>
            <w:tcW w:w="2640" w:type="dxa"/>
          </w:tcPr>
          <w:p w:rsidR="000C79E4" w:rsidRDefault="000C79E4">
            <w:pPr>
              <w:pStyle w:val="ConsPlusNormal"/>
              <w:jc w:val="both"/>
            </w:pPr>
            <w:r>
              <w:t>Создано новых рабочих мест и (или) сохранено рабочих мест в рамках инвестиционного проекта, всего</w:t>
            </w:r>
          </w:p>
        </w:tc>
        <w:tc>
          <w:tcPr>
            <w:tcW w:w="1650" w:type="dxa"/>
          </w:tcPr>
          <w:p w:rsidR="000C79E4" w:rsidRDefault="000C79E4">
            <w:pPr>
              <w:pStyle w:val="ConsPlusNormal"/>
              <w:jc w:val="both"/>
            </w:pPr>
            <w:r>
              <w:t>единиц</w:t>
            </w:r>
          </w:p>
        </w:tc>
        <w:tc>
          <w:tcPr>
            <w:tcW w:w="2640" w:type="dxa"/>
          </w:tcPr>
          <w:p w:rsidR="000C79E4" w:rsidRDefault="000C79E4">
            <w:pPr>
              <w:pStyle w:val="ConsPlusNormal"/>
              <w:jc w:val="center"/>
            </w:pPr>
            <w:r>
              <w:t>-</w:t>
            </w: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jc w:val="center"/>
            </w:pPr>
            <w:r>
              <w:t>-</w:t>
            </w:r>
          </w:p>
        </w:tc>
        <w:tc>
          <w:tcPr>
            <w:tcW w:w="1650" w:type="dxa"/>
          </w:tcPr>
          <w:p w:rsidR="000C79E4" w:rsidRDefault="000C79E4">
            <w:pPr>
              <w:pStyle w:val="ConsPlusNormal"/>
              <w:jc w:val="center"/>
            </w:pPr>
            <w:r>
              <w:t>-</w:t>
            </w:r>
          </w:p>
        </w:tc>
      </w:tr>
      <w:tr w:rsidR="000C79E4">
        <w:tc>
          <w:tcPr>
            <w:tcW w:w="660" w:type="dxa"/>
          </w:tcPr>
          <w:p w:rsidR="000C79E4" w:rsidRDefault="000C79E4">
            <w:pPr>
              <w:pStyle w:val="ConsPlusNormal"/>
            </w:pPr>
          </w:p>
        </w:tc>
        <w:tc>
          <w:tcPr>
            <w:tcW w:w="2640" w:type="dxa"/>
          </w:tcPr>
          <w:p w:rsidR="000C79E4" w:rsidRDefault="000C79E4">
            <w:pPr>
              <w:pStyle w:val="ConsPlusNormal"/>
              <w:jc w:val="both"/>
            </w:pPr>
            <w:r>
              <w:t>в том числе:</w:t>
            </w:r>
          </w:p>
        </w:tc>
        <w:tc>
          <w:tcPr>
            <w:tcW w:w="1650" w:type="dxa"/>
          </w:tcPr>
          <w:p w:rsidR="000C79E4" w:rsidRDefault="000C79E4">
            <w:pPr>
              <w:pStyle w:val="ConsPlusNormal"/>
            </w:pPr>
          </w:p>
        </w:tc>
        <w:tc>
          <w:tcPr>
            <w:tcW w:w="2640" w:type="dxa"/>
          </w:tcPr>
          <w:p w:rsidR="000C79E4" w:rsidRDefault="000C79E4">
            <w:pPr>
              <w:pStyle w:val="ConsPlusNormal"/>
            </w:pP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pPr>
          </w:p>
        </w:tc>
        <w:tc>
          <w:tcPr>
            <w:tcW w:w="1650" w:type="dxa"/>
          </w:tcPr>
          <w:p w:rsidR="000C79E4" w:rsidRDefault="000C79E4">
            <w:pPr>
              <w:pStyle w:val="ConsPlusNormal"/>
            </w:pPr>
          </w:p>
        </w:tc>
      </w:tr>
      <w:tr w:rsidR="000C79E4">
        <w:tc>
          <w:tcPr>
            <w:tcW w:w="660" w:type="dxa"/>
          </w:tcPr>
          <w:p w:rsidR="000C79E4" w:rsidRDefault="000C79E4">
            <w:pPr>
              <w:pStyle w:val="ConsPlusNormal"/>
            </w:pPr>
          </w:p>
        </w:tc>
        <w:tc>
          <w:tcPr>
            <w:tcW w:w="2640" w:type="dxa"/>
          </w:tcPr>
          <w:p w:rsidR="000C79E4" w:rsidRDefault="000C79E4">
            <w:pPr>
              <w:pStyle w:val="ConsPlusNormal"/>
              <w:jc w:val="both"/>
            </w:pPr>
            <w:r>
              <w:t>основной персонал</w:t>
            </w:r>
          </w:p>
        </w:tc>
        <w:tc>
          <w:tcPr>
            <w:tcW w:w="1650" w:type="dxa"/>
          </w:tcPr>
          <w:p w:rsidR="000C79E4" w:rsidRDefault="000C79E4">
            <w:pPr>
              <w:pStyle w:val="ConsPlusNormal"/>
            </w:pPr>
          </w:p>
        </w:tc>
        <w:tc>
          <w:tcPr>
            <w:tcW w:w="2640" w:type="dxa"/>
          </w:tcPr>
          <w:p w:rsidR="000C79E4" w:rsidRDefault="000C79E4">
            <w:pPr>
              <w:pStyle w:val="ConsPlusNormal"/>
              <w:jc w:val="center"/>
            </w:pPr>
            <w:r>
              <w:t>-</w:t>
            </w: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jc w:val="center"/>
            </w:pPr>
            <w:r>
              <w:t>-</w:t>
            </w:r>
          </w:p>
        </w:tc>
        <w:tc>
          <w:tcPr>
            <w:tcW w:w="1650" w:type="dxa"/>
          </w:tcPr>
          <w:p w:rsidR="000C79E4" w:rsidRDefault="000C79E4">
            <w:pPr>
              <w:pStyle w:val="ConsPlusNormal"/>
              <w:jc w:val="center"/>
            </w:pPr>
            <w:r>
              <w:t>-</w:t>
            </w:r>
          </w:p>
        </w:tc>
      </w:tr>
      <w:tr w:rsidR="000C79E4">
        <w:tc>
          <w:tcPr>
            <w:tcW w:w="660" w:type="dxa"/>
          </w:tcPr>
          <w:p w:rsidR="000C79E4" w:rsidRDefault="000C79E4">
            <w:pPr>
              <w:pStyle w:val="ConsPlusNormal"/>
            </w:pPr>
          </w:p>
        </w:tc>
        <w:tc>
          <w:tcPr>
            <w:tcW w:w="2640" w:type="dxa"/>
          </w:tcPr>
          <w:p w:rsidR="000C79E4" w:rsidRDefault="000C79E4">
            <w:pPr>
              <w:pStyle w:val="ConsPlusNormal"/>
              <w:jc w:val="both"/>
            </w:pPr>
            <w:r>
              <w:t>ИТР</w:t>
            </w:r>
          </w:p>
        </w:tc>
        <w:tc>
          <w:tcPr>
            <w:tcW w:w="1650" w:type="dxa"/>
          </w:tcPr>
          <w:p w:rsidR="000C79E4" w:rsidRDefault="000C79E4">
            <w:pPr>
              <w:pStyle w:val="ConsPlusNormal"/>
            </w:pPr>
          </w:p>
        </w:tc>
        <w:tc>
          <w:tcPr>
            <w:tcW w:w="2640" w:type="dxa"/>
          </w:tcPr>
          <w:p w:rsidR="000C79E4" w:rsidRDefault="000C79E4">
            <w:pPr>
              <w:pStyle w:val="ConsPlusNormal"/>
              <w:jc w:val="center"/>
            </w:pPr>
            <w:r>
              <w:t>-</w:t>
            </w: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jc w:val="center"/>
            </w:pPr>
            <w:r>
              <w:t>-</w:t>
            </w:r>
          </w:p>
        </w:tc>
        <w:tc>
          <w:tcPr>
            <w:tcW w:w="1650" w:type="dxa"/>
          </w:tcPr>
          <w:p w:rsidR="000C79E4" w:rsidRDefault="000C79E4">
            <w:pPr>
              <w:pStyle w:val="ConsPlusNormal"/>
              <w:jc w:val="center"/>
            </w:pPr>
            <w:r>
              <w:t>-</w:t>
            </w:r>
          </w:p>
        </w:tc>
      </w:tr>
      <w:tr w:rsidR="000C79E4">
        <w:tc>
          <w:tcPr>
            <w:tcW w:w="660" w:type="dxa"/>
          </w:tcPr>
          <w:p w:rsidR="000C79E4" w:rsidRDefault="000C79E4">
            <w:pPr>
              <w:pStyle w:val="ConsPlusNormal"/>
            </w:pPr>
          </w:p>
        </w:tc>
        <w:tc>
          <w:tcPr>
            <w:tcW w:w="2640" w:type="dxa"/>
          </w:tcPr>
          <w:p w:rsidR="000C79E4" w:rsidRDefault="000C79E4">
            <w:pPr>
              <w:pStyle w:val="ConsPlusNormal"/>
              <w:jc w:val="both"/>
            </w:pPr>
            <w:r>
              <w:t>прочие</w:t>
            </w:r>
          </w:p>
        </w:tc>
        <w:tc>
          <w:tcPr>
            <w:tcW w:w="1650" w:type="dxa"/>
          </w:tcPr>
          <w:p w:rsidR="000C79E4" w:rsidRDefault="000C79E4">
            <w:pPr>
              <w:pStyle w:val="ConsPlusNormal"/>
            </w:pPr>
          </w:p>
        </w:tc>
        <w:tc>
          <w:tcPr>
            <w:tcW w:w="2640" w:type="dxa"/>
          </w:tcPr>
          <w:p w:rsidR="000C79E4" w:rsidRDefault="000C79E4">
            <w:pPr>
              <w:pStyle w:val="ConsPlusNormal"/>
              <w:jc w:val="center"/>
            </w:pPr>
            <w:r>
              <w:t>-</w:t>
            </w: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jc w:val="center"/>
            </w:pPr>
            <w:r>
              <w:t>-</w:t>
            </w:r>
          </w:p>
        </w:tc>
        <w:tc>
          <w:tcPr>
            <w:tcW w:w="1650" w:type="dxa"/>
          </w:tcPr>
          <w:p w:rsidR="000C79E4" w:rsidRDefault="000C79E4">
            <w:pPr>
              <w:pStyle w:val="ConsPlusNormal"/>
              <w:jc w:val="center"/>
            </w:pPr>
            <w:r>
              <w:t>-</w:t>
            </w:r>
          </w:p>
        </w:tc>
      </w:tr>
      <w:tr w:rsidR="000C79E4">
        <w:tc>
          <w:tcPr>
            <w:tcW w:w="660" w:type="dxa"/>
          </w:tcPr>
          <w:p w:rsidR="000C79E4" w:rsidRDefault="000C79E4">
            <w:pPr>
              <w:pStyle w:val="ConsPlusNormal"/>
            </w:pPr>
            <w:r>
              <w:t>3.</w:t>
            </w:r>
          </w:p>
        </w:tc>
        <w:tc>
          <w:tcPr>
            <w:tcW w:w="2640" w:type="dxa"/>
          </w:tcPr>
          <w:p w:rsidR="000C79E4" w:rsidRDefault="000C79E4">
            <w:pPr>
              <w:pStyle w:val="ConsPlusNormal"/>
              <w:jc w:val="both"/>
            </w:pPr>
            <w:r>
              <w:t>Фонд оплаты труда по предприятию, всего</w:t>
            </w:r>
          </w:p>
        </w:tc>
        <w:tc>
          <w:tcPr>
            <w:tcW w:w="1650" w:type="dxa"/>
          </w:tcPr>
          <w:p w:rsidR="000C79E4" w:rsidRDefault="000C79E4">
            <w:pPr>
              <w:pStyle w:val="ConsPlusNormal"/>
              <w:jc w:val="both"/>
            </w:pPr>
            <w:r>
              <w:t>тыс. рублей</w:t>
            </w:r>
          </w:p>
        </w:tc>
        <w:tc>
          <w:tcPr>
            <w:tcW w:w="2640" w:type="dxa"/>
          </w:tcPr>
          <w:p w:rsidR="000C79E4" w:rsidRDefault="000C79E4">
            <w:pPr>
              <w:pStyle w:val="ConsPlusNormal"/>
            </w:pP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pPr>
          </w:p>
        </w:tc>
        <w:tc>
          <w:tcPr>
            <w:tcW w:w="1650" w:type="dxa"/>
          </w:tcPr>
          <w:p w:rsidR="000C79E4" w:rsidRDefault="000C79E4">
            <w:pPr>
              <w:pStyle w:val="ConsPlusNormal"/>
            </w:pPr>
          </w:p>
        </w:tc>
      </w:tr>
      <w:tr w:rsidR="000C79E4">
        <w:tc>
          <w:tcPr>
            <w:tcW w:w="660" w:type="dxa"/>
          </w:tcPr>
          <w:p w:rsidR="000C79E4" w:rsidRDefault="000C79E4">
            <w:pPr>
              <w:pStyle w:val="ConsPlusNormal"/>
            </w:pPr>
          </w:p>
        </w:tc>
        <w:tc>
          <w:tcPr>
            <w:tcW w:w="2640" w:type="dxa"/>
          </w:tcPr>
          <w:p w:rsidR="000C79E4" w:rsidRDefault="000C79E4">
            <w:pPr>
              <w:pStyle w:val="ConsPlusNormal"/>
              <w:jc w:val="both"/>
            </w:pPr>
            <w:r>
              <w:t>в том числе: фонд оплаты труда по созданным новым рабочим местам и (или) сохраненным рабочим местам в рамках инвестиционного проекта</w:t>
            </w:r>
          </w:p>
        </w:tc>
        <w:tc>
          <w:tcPr>
            <w:tcW w:w="1650" w:type="dxa"/>
          </w:tcPr>
          <w:p w:rsidR="000C79E4" w:rsidRDefault="000C79E4">
            <w:pPr>
              <w:pStyle w:val="ConsPlusNormal"/>
              <w:jc w:val="both"/>
            </w:pPr>
            <w:r>
              <w:t>тыс. рублей</w:t>
            </w:r>
          </w:p>
        </w:tc>
        <w:tc>
          <w:tcPr>
            <w:tcW w:w="2640" w:type="dxa"/>
          </w:tcPr>
          <w:p w:rsidR="000C79E4" w:rsidRDefault="000C79E4">
            <w:pPr>
              <w:pStyle w:val="ConsPlusNormal"/>
            </w:pP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pPr>
          </w:p>
        </w:tc>
        <w:tc>
          <w:tcPr>
            <w:tcW w:w="1650" w:type="dxa"/>
          </w:tcPr>
          <w:p w:rsidR="000C79E4" w:rsidRDefault="000C79E4">
            <w:pPr>
              <w:pStyle w:val="ConsPlusNormal"/>
            </w:pPr>
          </w:p>
        </w:tc>
      </w:tr>
      <w:tr w:rsidR="000C79E4">
        <w:tc>
          <w:tcPr>
            <w:tcW w:w="660" w:type="dxa"/>
          </w:tcPr>
          <w:p w:rsidR="000C79E4" w:rsidRDefault="000C79E4">
            <w:pPr>
              <w:pStyle w:val="ConsPlusNormal"/>
            </w:pPr>
            <w:r>
              <w:t>4.</w:t>
            </w:r>
          </w:p>
        </w:tc>
        <w:tc>
          <w:tcPr>
            <w:tcW w:w="2640" w:type="dxa"/>
          </w:tcPr>
          <w:p w:rsidR="000C79E4" w:rsidRDefault="000C79E4">
            <w:pPr>
              <w:pStyle w:val="ConsPlusNormal"/>
              <w:jc w:val="both"/>
            </w:pPr>
            <w:r>
              <w:t>Средняя заработная плата по предприятию</w:t>
            </w:r>
          </w:p>
        </w:tc>
        <w:tc>
          <w:tcPr>
            <w:tcW w:w="1650" w:type="dxa"/>
          </w:tcPr>
          <w:p w:rsidR="000C79E4" w:rsidRDefault="000C79E4">
            <w:pPr>
              <w:pStyle w:val="ConsPlusNormal"/>
              <w:jc w:val="both"/>
            </w:pPr>
            <w:r>
              <w:t>рублей</w:t>
            </w:r>
          </w:p>
        </w:tc>
        <w:tc>
          <w:tcPr>
            <w:tcW w:w="2640" w:type="dxa"/>
          </w:tcPr>
          <w:p w:rsidR="000C79E4" w:rsidRDefault="000C79E4">
            <w:pPr>
              <w:pStyle w:val="ConsPlusNormal"/>
            </w:pPr>
          </w:p>
        </w:tc>
        <w:tc>
          <w:tcPr>
            <w:tcW w:w="990" w:type="dxa"/>
          </w:tcPr>
          <w:p w:rsidR="000C79E4" w:rsidRDefault="000C79E4">
            <w:pPr>
              <w:pStyle w:val="ConsPlusNormal"/>
            </w:pPr>
          </w:p>
        </w:tc>
        <w:tc>
          <w:tcPr>
            <w:tcW w:w="330" w:type="dxa"/>
          </w:tcPr>
          <w:p w:rsidR="000C79E4" w:rsidRDefault="000C79E4">
            <w:pPr>
              <w:pStyle w:val="ConsPlusNormal"/>
            </w:pPr>
          </w:p>
        </w:tc>
        <w:tc>
          <w:tcPr>
            <w:tcW w:w="495" w:type="dxa"/>
          </w:tcPr>
          <w:p w:rsidR="000C79E4" w:rsidRDefault="000C79E4">
            <w:pPr>
              <w:pStyle w:val="ConsPlusNormal"/>
            </w:pPr>
          </w:p>
        </w:tc>
        <w:tc>
          <w:tcPr>
            <w:tcW w:w="660" w:type="dxa"/>
          </w:tcPr>
          <w:p w:rsidR="000C79E4" w:rsidRDefault="000C79E4">
            <w:pPr>
              <w:pStyle w:val="ConsPlusNormal"/>
            </w:pPr>
          </w:p>
        </w:tc>
        <w:tc>
          <w:tcPr>
            <w:tcW w:w="495" w:type="dxa"/>
          </w:tcPr>
          <w:p w:rsidR="000C79E4" w:rsidRDefault="000C79E4">
            <w:pPr>
              <w:pStyle w:val="ConsPlusNormal"/>
            </w:pPr>
          </w:p>
        </w:tc>
        <w:tc>
          <w:tcPr>
            <w:tcW w:w="1815" w:type="dxa"/>
          </w:tcPr>
          <w:p w:rsidR="000C79E4" w:rsidRDefault="000C79E4">
            <w:pPr>
              <w:pStyle w:val="ConsPlusNormal"/>
            </w:pPr>
          </w:p>
        </w:tc>
        <w:tc>
          <w:tcPr>
            <w:tcW w:w="1650" w:type="dxa"/>
          </w:tcPr>
          <w:p w:rsidR="000C79E4" w:rsidRDefault="000C79E4">
            <w:pPr>
              <w:pStyle w:val="ConsPlusNormal"/>
            </w:pPr>
          </w:p>
        </w:tc>
      </w:tr>
    </w:tbl>
    <w:p w:rsidR="000C79E4" w:rsidRDefault="000C79E4">
      <w:pPr>
        <w:pStyle w:val="ConsPlusNormal"/>
        <w:jc w:val="both"/>
      </w:pPr>
    </w:p>
    <w:p w:rsidR="000C79E4" w:rsidRDefault="000C79E4">
      <w:pPr>
        <w:pStyle w:val="ConsPlusNonformat"/>
        <w:jc w:val="both"/>
      </w:pPr>
      <w:r>
        <w:t xml:space="preserve">    Руководитель      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Главный бухгалтер 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М.П.</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Приложение N 4</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w:t>
      </w:r>
    </w:p>
    <w:p w:rsidR="000C79E4" w:rsidRDefault="000C79E4">
      <w:pPr>
        <w:pStyle w:val="ConsPlusNormal"/>
        <w:jc w:val="right"/>
      </w:pPr>
      <w:r>
        <w:t>отчетности о реализации</w:t>
      </w:r>
    </w:p>
    <w:p w:rsidR="000C79E4" w:rsidRDefault="000C79E4">
      <w:pPr>
        <w:pStyle w:val="ConsPlusNormal"/>
        <w:jc w:val="right"/>
      </w:pPr>
      <w:r>
        <w:t>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(в ред. постановлений Администрации Смоленской области</w:t>
      </w:r>
    </w:p>
    <w:p w:rsidR="000C79E4" w:rsidRDefault="000C79E4">
      <w:pPr>
        <w:pStyle w:val="ConsPlusNormal"/>
        <w:jc w:val="center"/>
      </w:pPr>
      <w:r>
        <w:t xml:space="preserve">от 04.05.2006 </w:t>
      </w:r>
      <w:hyperlink r:id="rId78" w:history="1">
        <w:r>
          <w:rPr>
            <w:color w:val="0000FF"/>
          </w:rPr>
          <w:t>N 153</w:t>
        </w:r>
      </w:hyperlink>
      <w:r>
        <w:t xml:space="preserve">, от 22.12.2010 </w:t>
      </w:r>
      <w:hyperlink r:id="rId79" w:history="1">
        <w:r>
          <w:rPr>
            <w:color w:val="0000FF"/>
          </w:rPr>
          <w:t>N 812</w:t>
        </w:r>
      </w:hyperlink>
      <w:r>
        <w:t>,</w:t>
      </w:r>
    </w:p>
    <w:p w:rsidR="000C79E4" w:rsidRDefault="000C79E4">
      <w:pPr>
        <w:pStyle w:val="ConsPlusNormal"/>
        <w:jc w:val="center"/>
      </w:pPr>
      <w:r>
        <w:t xml:space="preserve">от 09.08.2012 </w:t>
      </w:r>
      <w:hyperlink r:id="rId80" w:history="1">
        <w:r>
          <w:rPr>
            <w:color w:val="0000FF"/>
          </w:rPr>
          <w:t>N 528</w:t>
        </w:r>
      </w:hyperlink>
      <w:r>
        <w:t xml:space="preserve">, от 09.04.2014 </w:t>
      </w:r>
      <w:hyperlink r:id="rId81" w:history="1">
        <w:r>
          <w:rPr>
            <w:color w:val="0000FF"/>
          </w:rPr>
          <w:t>N 242</w:t>
        </w:r>
      </w:hyperlink>
      <w:r>
        <w:t>)</w:t>
      </w:r>
    </w:p>
    <w:p w:rsidR="000C79E4" w:rsidRDefault="000C79E4">
      <w:pPr>
        <w:pStyle w:val="ConsPlusNormal"/>
        <w:jc w:val="both"/>
      </w:pPr>
    </w:p>
    <w:p w:rsidR="000C79E4" w:rsidRDefault="000C79E4">
      <w:pPr>
        <w:pStyle w:val="ConsPlusNormal"/>
        <w:jc w:val="right"/>
      </w:pPr>
      <w:r>
        <w:t>Форма N 3.1</w:t>
      </w:r>
    </w:p>
    <w:p w:rsidR="000C79E4" w:rsidRDefault="000C79E4">
      <w:pPr>
        <w:pStyle w:val="ConsPlusNormal"/>
        <w:jc w:val="both"/>
      </w:pPr>
    </w:p>
    <w:p w:rsidR="000C79E4" w:rsidRDefault="000C79E4">
      <w:pPr>
        <w:pStyle w:val="ConsPlusNonformat"/>
        <w:jc w:val="both"/>
      </w:pPr>
      <w:bookmarkStart w:id="64" w:name="P947"/>
      <w:bookmarkEnd w:id="64"/>
      <w:r>
        <w:t xml:space="preserve">                                ИНФОРМАЦИЯ</w:t>
      </w:r>
    </w:p>
    <w:p w:rsidR="000C79E4" w:rsidRDefault="000C79E4">
      <w:pPr>
        <w:pStyle w:val="ConsPlusNonformat"/>
        <w:jc w:val="both"/>
      </w:pPr>
      <w:r>
        <w:t xml:space="preserve">              об уплаченных налоговых платежах и иных доходах</w:t>
      </w:r>
    </w:p>
    <w:p w:rsidR="000C79E4" w:rsidRDefault="000C79E4">
      <w:pPr>
        <w:pStyle w:val="ConsPlusNonformat"/>
        <w:jc w:val="both"/>
      </w:pPr>
      <w:r>
        <w:t xml:space="preserve">              бюджетной системы Российской Федерации в целом</w:t>
      </w:r>
    </w:p>
    <w:p w:rsidR="000C79E4" w:rsidRDefault="000C79E4">
      <w:pPr>
        <w:pStyle w:val="ConsPlusNonformat"/>
        <w:jc w:val="both"/>
      </w:pPr>
      <w:r>
        <w:t xml:space="preserve">              по предприятию с учетом инвестиционного проекта</w:t>
      </w:r>
    </w:p>
    <w:p w:rsidR="000C79E4" w:rsidRDefault="000C79E4">
      <w:pPr>
        <w:pStyle w:val="ConsPlusNonformat"/>
        <w:jc w:val="both"/>
      </w:pPr>
      <w:r>
        <w:t xml:space="preserve">                          в _____________ 20__ г.</w:t>
      </w:r>
    </w:p>
    <w:p w:rsidR="000C79E4" w:rsidRDefault="000C79E4">
      <w:pPr>
        <w:pStyle w:val="ConsPlusNonformat"/>
        <w:jc w:val="both"/>
      </w:pPr>
      <w:r>
        <w:t xml:space="preserve">                               (квартал)</w:t>
      </w:r>
    </w:p>
    <w:p w:rsidR="000C79E4" w:rsidRDefault="000C79E4">
      <w:pPr>
        <w:pStyle w:val="ConsPlusNonformat"/>
        <w:jc w:val="both"/>
      </w:pPr>
    </w:p>
    <w:p w:rsidR="000C79E4" w:rsidRDefault="000C79E4">
      <w:pPr>
        <w:pStyle w:val="ConsPlusNonformat"/>
        <w:jc w:val="both"/>
      </w:pPr>
      <w: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798"/>
        <w:gridCol w:w="850"/>
        <w:gridCol w:w="1020"/>
        <w:gridCol w:w="964"/>
        <w:gridCol w:w="964"/>
        <w:gridCol w:w="964"/>
      </w:tblGrid>
      <w:tr w:rsidR="000C79E4" w:rsidRPr="000C79E4">
        <w:tc>
          <w:tcPr>
            <w:tcW w:w="990" w:type="dxa"/>
            <w:vMerge w:val="restart"/>
          </w:tcPr>
          <w:p w:rsidR="000C79E4" w:rsidRDefault="000C79E4">
            <w:pPr>
              <w:pStyle w:val="ConsPlusNormal"/>
              <w:jc w:val="center"/>
            </w:pPr>
            <w:r>
              <w:t>N</w:t>
            </w:r>
          </w:p>
          <w:p w:rsidR="000C79E4" w:rsidRDefault="000C79E4">
            <w:pPr>
              <w:pStyle w:val="ConsPlusNormal"/>
              <w:jc w:val="center"/>
            </w:pPr>
            <w:r>
              <w:t>п/п</w:t>
            </w:r>
          </w:p>
        </w:tc>
        <w:tc>
          <w:tcPr>
            <w:tcW w:w="3798" w:type="dxa"/>
            <w:vMerge w:val="restart"/>
          </w:tcPr>
          <w:p w:rsidR="000C79E4" w:rsidRDefault="000C79E4">
            <w:pPr>
              <w:pStyle w:val="ConsPlusNormal"/>
              <w:jc w:val="center"/>
            </w:pPr>
            <w:r>
              <w:t>Наименование показателей</w:t>
            </w:r>
          </w:p>
        </w:tc>
        <w:tc>
          <w:tcPr>
            <w:tcW w:w="850" w:type="dxa"/>
            <w:vMerge w:val="restart"/>
          </w:tcPr>
          <w:p w:rsidR="000C79E4" w:rsidRDefault="000C79E4">
            <w:pPr>
              <w:pStyle w:val="ConsPlusNormal"/>
              <w:jc w:val="center"/>
            </w:pPr>
            <w:r>
              <w:t>Всего</w:t>
            </w:r>
          </w:p>
        </w:tc>
        <w:tc>
          <w:tcPr>
            <w:tcW w:w="3912" w:type="dxa"/>
            <w:gridSpan w:val="4"/>
          </w:tcPr>
          <w:p w:rsidR="000C79E4" w:rsidRDefault="000C79E4">
            <w:pPr>
              <w:pStyle w:val="ConsPlusNormal"/>
              <w:jc w:val="center"/>
            </w:pPr>
            <w:r>
              <w:t>В том числе по кварталам</w:t>
            </w:r>
          </w:p>
        </w:tc>
      </w:tr>
      <w:tr w:rsidR="000C79E4">
        <w:tc>
          <w:tcPr>
            <w:tcW w:w="990" w:type="dxa"/>
            <w:vMerge/>
          </w:tcPr>
          <w:p w:rsidR="000C79E4" w:rsidRPr="000C79E4" w:rsidRDefault="000C79E4">
            <w:pPr>
              <w:rPr>
                <w:lang w:val="ru-RU"/>
              </w:rPr>
            </w:pPr>
          </w:p>
        </w:tc>
        <w:tc>
          <w:tcPr>
            <w:tcW w:w="3798" w:type="dxa"/>
            <w:vMerge/>
          </w:tcPr>
          <w:p w:rsidR="000C79E4" w:rsidRPr="000C79E4" w:rsidRDefault="000C79E4">
            <w:pPr>
              <w:rPr>
                <w:lang w:val="ru-RU"/>
              </w:rPr>
            </w:pPr>
          </w:p>
        </w:tc>
        <w:tc>
          <w:tcPr>
            <w:tcW w:w="850" w:type="dxa"/>
            <w:vMerge/>
          </w:tcPr>
          <w:p w:rsidR="000C79E4" w:rsidRPr="000C79E4" w:rsidRDefault="000C79E4">
            <w:pPr>
              <w:rPr>
                <w:lang w:val="ru-RU"/>
              </w:rPr>
            </w:pPr>
          </w:p>
        </w:tc>
        <w:tc>
          <w:tcPr>
            <w:tcW w:w="1020" w:type="dxa"/>
          </w:tcPr>
          <w:p w:rsidR="000C79E4" w:rsidRDefault="000C79E4">
            <w:pPr>
              <w:pStyle w:val="ConsPlusNormal"/>
              <w:jc w:val="center"/>
            </w:pPr>
            <w:r>
              <w:t>I</w:t>
            </w:r>
          </w:p>
        </w:tc>
        <w:tc>
          <w:tcPr>
            <w:tcW w:w="964" w:type="dxa"/>
          </w:tcPr>
          <w:p w:rsidR="000C79E4" w:rsidRDefault="000C79E4">
            <w:pPr>
              <w:pStyle w:val="ConsPlusNormal"/>
              <w:jc w:val="center"/>
            </w:pPr>
            <w:r>
              <w:t>II</w:t>
            </w:r>
          </w:p>
        </w:tc>
        <w:tc>
          <w:tcPr>
            <w:tcW w:w="964" w:type="dxa"/>
          </w:tcPr>
          <w:p w:rsidR="000C79E4" w:rsidRDefault="000C79E4">
            <w:pPr>
              <w:pStyle w:val="ConsPlusNormal"/>
              <w:jc w:val="center"/>
            </w:pPr>
            <w:r>
              <w:t>III</w:t>
            </w:r>
          </w:p>
        </w:tc>
        <w:tc>
          <w:tcPr>
            <w:tcW w:w="964" w:type="dxa"/>
          </w:tcPr>
          <w:p w:rsidR="000C79E4" w:rsidRDefault="000C79E4">
            <w:pPr>
              <w:pStyle w:val="ConsPlusNormal"/>
              <w:jc w:val="center"/>
            </w:pPr>
            <w:r>
              <w:t>IV</w:t>
            </w:r>
          </w:p>
        </w:tc>
      </w:tr>
      <w:tr w:rsidR="000C79E4">
        <w:tc>
          <w:tcPr>
            <w:tcW w:w="990" w:type="dxa"/>
          </w:tcPr>
          <w:p w:rsidR="000C79E4" w:rsidRDefault="000C79E4">
            <w:pPr>
              <w:pStyle w:val="ConsPlusNormal"/>
              <w:jc w:val="center"/>
            </w:pPr>
            <w:r>
              <w:t>1</w:t>
            </w:r>
          </w:p>
        </w:tc>
        <w:tc>
          <w:tcPr>
            <w:tcW w:w="3798" w:type="dxa"/>
          </w:tcPr>
          <w:p w:rsidR="000C79E4" w:rsidRDefault="000C79E4">
            <w:pPr>
              <w:pStyle w:val="ConsPlusNormal"/>
              <w:jc w:val="center"/>
            </w:pPr>
            <w:r>
              <w:t>2</w:t>
            </w:r>
          </w:p>
        </w:tc>
        <w:tc>
          <w:tcPr>
            <w:tcW w:w="850" w:type="dxa"/>
          </w:tcPr>
          <w:p w:rsidR="000C79E4" w:rsidRDefault="000C79E4">
            <w:pPr>
              <w:pStyle w:val="ConsPlusNormal"/>
              <w:jc w:val="center"/>
            </w:pPr>
            <w:r>
              <w:t>3</w:t>
            </w:r>
          </w:p>
        </w:tc>
        <w:tc>
          <w:tcPr>
            <w:tcW w:w="1020" w:type="dxa"/>
          </w:tcPr>
          <w:p w:rsidR="000C79E4" w:rsidRDefault="000C79E4">
            <w:pPr>
              <w:pStyle w:val="ConsPlusNormal"/>
              <w:jc w:val="center"/>
            </w:pPr>
            <w:r>
              <w:t>4</w:t>
            </w:r>
          </w:p>
        </w:tc>
        <w:tc>
          <w:tcPr>
            <w:tcW w:w="964" w:type="dxa"/>
          </w:tcPr>
          <w:p w:rsidR="000C79E4" w:rsidRDefault="000C79E4">
            <w:pPr>
              <w:pStyle w:val="ConsPlusNormal"/>
              <w:jc w:val="center"/>
            </w:pPr>
            <w:r>
              <w:t>5</w:t>
            </w:r>
          </w:p>
        </w:tc>
        <w:tc>
          <w:tcPr>
            <w:tcW w:w="964" w:type="dxa"/>
          </w:tcPr>
          <w:p w:rsidR="000C79E4" w:rsidRDefault="000C79E4">
            <w:pPr>
              <w:pStyle w:val="ConsPlusNormal"/>
              <w:jc w:val="center"/>
            </w:pPr>
            <w:r>
              <w:t>6</w:t>
            </w:r>
          </w:p>
        </w:tc>
        <w:tc>
          <w:tcPr>
            <w:tcW w:w="964" w:type="dxa"/>
          </w:tcPr>
          <w:p w:rsidR="000C79E4" w:rsidRDefault="000C79E4">
            <w:pPr>
              <w:pStyle w:val="ConsPlusNormal"/>
              <w:jc w:val="center"/>
            </w:pPr>
            <w:r>
              <w:t>7</w:t>
            </w:r>
          </w:p>
        </w:tc>
      </w:tr>
      <w:tr w:rsidR="000C79E4">
        <w:tc>
          <w:tcPr>
            <w:tcW w:w="990" w:type="dxa"/>
          </w:tcPr>
          <w:p w:rsidR="000C79E4" w:rsidRDefault="000C79E4">
            <w:pPr>
              <w:pStyle w:val="ConsPlusNormal"/>
            </w:pPr>
            <w:r>
              <w:t>1.</w:t>
            </w:r>
          </w:p>
        </w:tc>
        <w:tc>
          <w:tcPr>
            <w:tcW w:w="3798" w:type="dxa"/>
          </w:tcPr>
          <w:p w:rsidR="000C79E4" w:rsidRDefault="000C79E4">
            <w:pPr>
              <w:pStyle w:val="ConsPlusNormal"/>
              <w:jc w:val="both"/>
            </w:pPr>
            <w:r>
              <w:t>Поступления в бюджет, всего</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p>
        </w:tc>
        <w:tc>
          <w:tcPr>
            <w:tcW w:w="3798" w:type="dxa"/>
          </w:tcPr>
          <w:p w:rsidR="000C79E4" w:rsidRDefault="000C79E4">
            <w:pPr>
              <w:pStyle w:val="ConsPlusNormal"/>
              <w:jc w:val="both"/>
            </w:pPr>
            <w:r>
              <w:t>в том числе:</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1.1.</w:t>
            </w:r>
          </w:p>
        </w:tc>
        <w:tc>
          <w:tcPr>
            <w:tcW w:w="3798" w:type="dxa"/>
          </w:tcPr>
          <w:p w:rsidR="000C79E4" w:rsidRDefault="000C79E4">
            <w:pPr>
              <w:pStyle w:val="ConsPlusNormal"/>
              <w:jc w:val="both"/>
            </w:pPr>
            <w:r>
              <w:t>НДС</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1.2.</w:t>
            </w:r>
          </w:p>
        </w:tc>
        <w:tc>
          <w:tcPr>
            <w:tcW w:w="3798" w:type="dxa"/>
          </w:tcPr>
          <w:p w:rsidR="000C79E4" w:rsidRDefault="000C79E4">
            <w:pPr>
              <w:pStyle w:val="ConsPlusNormal"/>
              <w:jc w:val="both"/>
            </w:pPr>
            <w:r>
              <w:t>Акцизы</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1.3.</w:t>
            </w:r>
          </w:p>
        </w:tc>
        <w:tc>
          <w:tcPr>
            <w:tcW w:w="3798" w:type="dxa"/>
          </w:tcPr>
          <w:p w:rsidR="000C79E4" w:rsidRDefault="000C79E4">
            <w:pPr>
              <w:pStyle w:val="ConsPlusNormal"/>
              <w:jc w:val="both"/>
            </w:pPr>
            <w:r>
              <w:t>Налог на доходы физических лиц</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1.4.</w:t>
            </w:r>
          </w:p>
        </w:tc>
        <w:tc>
          <w:tcPr>
            <w:tcW w:w="3798" w:type="dxa"/>
          </w:tcPr>
          <w:p w:rsidR="000C79E4" w:rsidRDefault="000C79E4">
            <w:pPr>
              <w:pStyle w:val="ConsPlusNormal"/>
              <w:jc w:val="both"/>
            </w:pPr>
            <w:r>
              <w:t>Единый социальный налог/страховые взносы в государственные внебюджетные фонды; взносы по обязательному страхованию от несчастных случаев на производстве и профессиональных заболеваний, производимые в соответствии с законодательством Российской Федерации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1.5.</w:t>
            </w:r>
          </w:p>
        </w:tc>
        <w:tc>
          <w:tcPr>
            <w:tcW w:w="3798" w:type="dxa"/>
          </w:tcPr>
          <w:p w:rsidR="000C79E4" w:rsidRDefault="000C79E4">
            <w:pPr>
              <w:pStyle w:val="ConsPlusNormal"/>
              <w:jc w:val="both"/>
            </w:pPr>
            <w:r>
              <w:t>Налог на прибыль организаций</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1.6.</w:t>
            </w:r>
          </w:p>
        </w:tc>
        <w:tc>
          <w:tcPr>
            <w:tcW w:w="3798" w:type="dxa"/>
          </w:tcPr>
          <w:p w:rsidR="000C79E4" w:rsidRDefault="000C79E4">
            <w:pPr>
              <w:pStyle w:val="ConsPlusNormal"/>
              <w:jc w:val="both"/>
            </w:pPr>
            <w:r>
              <w:t>Налог на добычу полезных ископаемых</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1.7.</w:t>
            </w:r>
          </w:p>
        </w:tc>
        <w:tc>
          <w:tcPr>
            <w:tcW w:w="3798" w:type="dxa"/>
          </w:tcPr>
          <w:p w:rsidR="000C79E4" w:rsidRDefault="000C79E4">
            <w:pPr>
              <w:pStyle w:val="ConsPlusNormal"/>
              <w:jc w:val="both"/>
            </w:pPr>
            <w:r>
              <w:t>Водный налог</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1.8.</w:t>
            </w:r>
          </w:p>
        </w:tc>
        <w:tc>
          <w:tcPr>
            <w:tcW w:w="3798" w:type="dxa"/>
          </w:tcPr>
          <w:p w:rsidR="000C79E4" w:rsidRDefault="000C79E4">
            <w:pPr>
              <w:pStyle w:val="ConsPlusNormal"/>
              <w:jc w:val="both"/>
            </w:pPr>
            <w:r>
              <w:t>Сборы за пользование объектами животного мира и за пользование объектами водных биологических ресурсов</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1.9.</w:t>
            </w:r>
          </w:p>
        </w:tc>
        <w:tc>
          <w:tcPr>
            <w:tcW w:w="3798" w:type="dxa"/>
          </w:tcPr>
          <w:p w:rsidR="000C79E4" w:rsidRDefault="000C79E4">
            <w:pPr>
              <w:pStyle w:val="ConsPlusNormal"/>
              <w:jc w:val="both"/>
            </w:pPr>
            <w:r>
              <w:t>Государственная пошлина</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1.10.</w:t>
            </w:r>
          </w:p>
        </w:tc>
        <w:tc>
          <w:tcPr>
            <w:tcW w:w="3798" w:type="dxa"/>
          </w:tcPr>
          <w:p w:rsidR="000C79E4" w:rsidRDefault="000C79E4">
            <w:pPr>
              <w:pStyle w:val="ConsPlusNormal"/>
              <w:jc w:val="both"/>
            </w:pPr>
            <w:r>
              <w:t>Налог на имущество организаций</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1.11.</w:t>
            </w:r>
          </w:p>
        </w:tc>
        <w:tc>
          <w:tcPr>
            <w:tcW w:w="3798" w:type="dxa"/>
          </w:tcPr>
          <w:p w:rsidR="000C79E4" w:rsidRDefault="000C79E4">
            <w:pPr>
              <w:pStyle w:val="ConsPlusNormal"/>
              <w:jc w:val="both"/>
            </w:pPr>
            <w:r>
              <w:t>Налог на игорный бизнес</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1.12.</w:t>
            </w:r>
          </w:p>
        </w:tc>
        <w:tc>
          <w:tcPr>
            <w:tcW w:w="3798" w:type="dxa"/>
          </w:tcPr>
          <w:p w:rsidR="000C79E4" w:rsidRDefault="000C79E4">
            <w:pPr>
              <w:pStyle w:val="ConsPlusNormal"/>
              <w:jc w:val="both"/>
            </w:pPr>
            <w:r>
              <w:t>Транспортный налог</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1.13.</w:t>
            </w:r>
          </w:p>
        </w:tc>
        <w:tc>
          <w:tcPr>
            <w:tcW w:w="3798" w:type="dxa"/>
          </w:tcPr>
          <w:p w:rsidR="000C79E4" w:rsidRDefault="000C79E4">
            <w:pPr>
              <w:pStyle w:val="ConsPlusNormal"/>
              <w:jc w:val="both"/>
            </w:pPr>
            <w:r>
              <w:t>Земельный налог/арендная плата за землю (нужное подчеркнуть)</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1.14.</w:t>
            </w:r>
          </w:p>
        </w:tc>
        <w:tc>
          <w:tcPr>
            <w:tcW w:w="3798" w:type="dxa"/>
          </w:tcPr>
          <w:p w:rsidR="000C79E4" w:rsidRDefault="000C79E4">
            <w:pPr>
              <w:pStyle w:val="ConsPlusNormal"/>
              <w:jc w:val="both"/>
            </w:pPr>
            <w:r>
              <w:t>Плата за загрязнение окружающей природной среды</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1.15.</w:t>
            </w:r>
          </w:p>
        </w:tc>
        <w:tc>
          <w:tcPr>
            <w:tcW w:w="3798" w:type="dxa"/>
          </w:tcPr>
          <w:p w:rsidR="000C79E4" w:rsidRDefault="000C79E4">
            <w:pPr>
              <w:pStyle w:val="ConsPlusNormal"/>
              <w:jc w:val="both"/>
            </w:pPr>
            <w:r>
              <w:t>Единый сельскохозяйственный налог</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1.16.</w:t>
            </w:r>
          </w:p>
        </w:tc>
        <w:tc>
          <w:tcPr>
            <w:tcW w:w="3798" w:type="dxa"/>
          </w:tcPr>
          <w:p w:rsidR="000C79E4" w:rsidRDefault="000C79E4">
            <w:pPr>
              <w:pStyle w:val="ConsPlusNormal"/>
              <w:jc w:val="both"/>
            </w:pPr>
            <w:r>
              <w:t>Единый налог, уплачиваемый в связи с применением упрощенной системы налогообложения</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1.17.</w:t>
            </w:r>
          </w:p>
        </w:tc>
        <w:tc>
          <w:tcPr>
            <w:tcW w:w="3798" w:type="dxa"/>
          </w:tcPr>
          <w:p w:rsidR="000C79E4" w:rsidRDefault="000C79E4">
            <w:pPr>
              <w:pStyle w:val="ConsPlusNormal"/>
              <w:jc w:val="both"/>
            </w:pPr>
            <w:r>
              <w:t>Единый налог на вмененный доход для отдельных видов деятельности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1.18.</w:t>
            </w:r>
          </w:p>
        </w:tc>
        <w:tc>
          <w:tcPr>
            <w:tcW w:w="3798" w:type="dxa"/>
          </w:tcPr>
          <w:p w:rsidR="000C79E4" w:rsidRDefault="000C79E4">
            <w:pPr>
              <w:pStyle w:val="ConsPlusNormal"/>
              <w:jc w:val="both"/>
            </w:pPr>
            <w:r>
              <w:t>Арендная плата за пользование имуществом, находящимся в государственной или муниципальной собственности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1.19.</w:t>
            </w:r>
          </w:p>
        </w:tc>
        <w:tc>
          <w:tcPr>
            <w:tcW w:w="3798" w:type="dxa"/>
          </w:tcPr>
          <w:p w:rsidR="000C79E4" w:rsidRDefault="000C79E4">
            <w:pPr>
              <w:pStyle w:val="ConsPlusNormal"/>
              <w:jc w:val="both"/>
            </w:pPr>
            <w:r>
              <w:t>Прочие (расшифровать)</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bl>
    <w:p w:rsidR="000C79E4" w:rsidRDefault="000C79E4">
      <w:pPr>
        <w:pStyle w:val="ConsPlusNormal"/>
        <w:jc w:val="both"/>
      </w:pPr>
    </w:p>
    <w:p w:rsidR="000C79E4" w:rsidRDefault="000C79E4">
      <w:pPr>
        <w:pStyle w:val="ConsPlusNonformat"/>
        <w:jc w:val="both"/>
      </w:pPr>
      <w:r>
        <w:t xml:space="preserve">    Руководитель      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Главный бухгалтер 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М.П.</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Приложение N 5</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 отчетности</w:t>
      </w:r>
    </w:p>
    <w:p w:rsidR="000C79E4" w:rsidRDefault="000C79E4">
      <w:pPr>
        <w:pStyle w:val="ConsPlusNormal"/>
        <w:jc w:val="right"/>
      </w:pPr>
      <w:r>
        <w:t>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(в ред. постановлений Администрации Смоленской области</w:t>
      </w:r>
    </w:p>
    <w:p w:rsidR="000C79E4" w:rsidRDefault="000C79E4">
      <w:pPr>
        <w:pStyle w:val="ConsPlusNormal"/>
        <w:jc w:val="center"/>
      </w:pPr>
      <w:r>
        <w:t xml:space="preserve">от 04.05.2006 </w:t>
      </w:r>
      <w:hyperlink r:id="rId82" w:history="1">
        <w:r>
          <w:rPr>
            <w:color w:val="0000FF"/>
          </w:rPr>
          <w:t>N 153</w:t>
        </w:r>
      </w:hyperlink>
      <w:r>
        <w:t xml:space="preserve">, от 22.12.2010 </w:t>
      </w:r>
      <w:hyperlink r:id="rId83" w:history="1">
        <w:r>
          <w:rPr>
            <w:color w:val="0000FF"/>
          </w:rPr>
          <w:t>N 812</w:t>
        </w:r>
      </w:hyperlink>
      <w:r>
        <w:t>,</w:t>
      </w:r>
    </w:p>
    <w:p w:rsidR="000C79E4" w:rsidRDefault="000C79E4">
      <w:pPr>
        <w:pStyle w:val="ConsPlusNormal"/>
        <w:jc w:val="center"/>
      </w:pPr>
      <w:r>
        <w:t xml:space="preserve">от 09.08.2012 </w:t>
      </w:r>
      <w:hyperlink r:id="rId84" w:history="1">
        <w:r>
          <w:rPr>
            <w:color w:val="0000FF"/>
          </w:rPr>
          <w:t>N 528</w:t>
        </w:r>
      </w:hyperlink>
      <w:r>
        <w:t xml:space="preserve">, от 09.04.2014 </w:t>
      </w:r>
      <w:hyperlink r:id="rId85" w:history="1">
        <w:r>
          <w:rPr>
            <w:color w:val="0000FF"/>
          </w:rPr>
          <w:t>N 242</w:t>
        </w:r>
      </w:hyperlink>
      <w:r>
        <w:t>)</w:t>
      </w:r>
    </w:p>
    <w:p w:rsidR="000C79E4" w:rsidRDefault="000C79E4">
      <w:pPr>
        <w:pStyle w:val="ConsPlusNormal"/>
        <w:jc w:val="both"/>
      </w:pPr>
    </w:p>
    <w:p w:rsidR="000C79E4" w:rsidRDefault="000C79E4">
      <w:pPr>
        <w:pStyle w:val="ConsPlusNormal"/>
        <w:jc w:val="right"/>
      </w:pPr>
      <w:r>
        <w:t>Форма N 3.2</w:t>
      </w:r>
    </w:p>
    <w:p w:rsidR="000C79E4" w:rsidRDefault="000C79E4">
      <w:pPr>
        <w:pStyle w:val="ConsPlusNormal"/>
        <w:jc w:val="both"/>
      </w:pPr>
    </w:p>
    <w:p w:rsidR="000C79E4" w:rsidRDefault="000C79E4">
      <w:pPr>
        <w:pStyle w:val="ConsPlusNonformat"/>
        <w:jc w:val="both"/>
      </w:pPr>
      <w:bookmarkStart w:id="65" w:name="P1142"/>
      <w:bookmarkEnd w:id="65"/>
      <w:r>
        <w:t xml:space="preserve">                             БЮДЖЕТНЫЙ ЭФФЕКТ</w:t>
      </w:r>
    </w:p>
    <w:p w:rsidR="000C79E4" w:rsidRDefault="000C79E4">
      <w:pPr>
        <w:pStyle w:val="ConsPlusNonformat"/>
        <w:jc w:val="both"/>
      </w:pPr>
      <w:r>
        <w:t xml:space="preserve">                   от реализации инвестиционного проекта</w:t>
      </w:r>
    </w:p>
    <w:p w:rsidR="000C79E4" w:rsidRDefault="000C79E4">
      <w:pPr>
        <w:pStyle w:val="ConsPlusNonformat"/>
        <w:jc w:val="both"/>
      </w:pPr>
      <w:r>
        <w:t xml:space="preserve">                          в _____________ 20__ г.</w:t>
      </w:r>
    </w:p>
    <w:p w:rsidR="000C79E4" w:rsidRDefault="000C79E4">
      <w:pPr>
        <w:pStyle w:val="ConsPlusNonformat"/>
        <w:jc w:val="both"/>
      </w:pPr>
      <w:r>
        <w:t xml:space="preserve">                               (квартал)</w:t>
      </w:r>
    </w:p>
    <w:p w:rsidR="000C79E4" w:rsidRDefault="000C79E4">
      <w:pPr>
        <w:pStyle w:val="ConsPlusNonformat"/>
        <w:jc w:val="both"/>
      </w:pPr>
    </w:p>
    <w:p w:rsidR="000C79E4" w:rsidRDefault="000C79E4">
      <w:pPr>
        <w:pStyle w:val="ConsPlusNonformat"/>
        <w:jc w:val="both"/>
      </w:pPr>
      <w: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798"/>
        <w:gridCol w:w="850"/>
        <w:gridCol w:w="1020"/>
        <w:gridCol w:w="964"/>
        <w:gridCol w:w="964"/>
        <w:gridCol w:w="964"/>
      </w:tblGrid>
      <w:tr w:rsidR="000C79E4" w:rsidRPr="000C79E4">
        <w:tc>
          <w:tcPr>
            <w:tcW w:w="990" w:type="dxa"/>
            <w:vMerge w:val="restart"/>
          </w:tcPr>
          <w:p w:rsidR="000C79E4" w:rsidRDefault="000C79E4">
            <w:pPr>
              <w:pStyle w:val="ConsPlusNormal"/>
              <w:jc w:val="center"/>
            </w:pPr>
            <w:r>
              <w:t>N</w:t>
            </w:r>
          </w:p>
          <w:p w:rsidR="000C79E4" w:rsidRDefault="000C79E4">
            <w:pPr>
              <w:pStyle w:val="ConsPlusNormal"/>
              <w:jc w:val="center"/>
            </w:pPr>
            <w:r>
              <w:t>п/п</w:t>
            </w:r>
          </w:p>
        </w:tc>
        <w:tc>
          <w:tcPr>
            <w:tcW w:w="3798" w:type="dxa"/>
            <w:vMerge w:val="restart"/>
          </w:tcPr>
          <w:p w:rsidR="000C79E4" w:rsidRDefault="000C79E4">
            <w:pPr>
              <w:pStyle w:val="ConsPlusNormal"/>
              <w:jc w:val="center"/>
            </w:pPr>
            <w:r>
              <w:t>Наименование показателей</w:t>
            </w:r>
          </w:p>
        </w:tc>
        <w:tc>
          <w:tcPr>
            <w:tcW w:w="850" w:type="dxa"/>
            <w:vMerge w:val="restart"/>
          </w:tcPr>
          <w:p w:rsidR="000C79E4" w:rsidRDefault="000C79E4">
            <w:pPr>
              <w:pStyle w:val="ConsPlusNormal"/>
              <w:jc w:val="center"/>
            </w:pPr>
            <w:r>
              <w:t>Всего</w:t>
            </w:r>
          </w:p>
        </w:tc>
        <w:tc>
          <w:tcPr>
            <w:tcW w:w="3912" w:type="dxa"/>
            <w:gridSpan w:val="4"/>
          </w:tcPr>
          <w:p w:rsidR="000C79E4" w:rsidRDefault="000C79E4">
            <w:pPr>
              <w:pStyle w:val="ConsPlusNormal"/>
              <w:jc w:val="center"/>
            </w:pPr>
            <w:r>
              <w:t>В том числе по кварталам</w:t>
            </w:r>
          </w:p>
        </w:tc>
      </w:tr>
      <w:tr w:rsidR="000C79E4">
        <w:tc>
          <w:tcPr>
            <w:tcW w:w="990" w:type="dxa"/>
            <w:vMerge/>
          </w:tcPr>
          <w:p w:rsidR="000C79E4" w:rsidRPr="000C79E4" w:rsidRDefault="000C79E4">
            <w:pPr>
              <w:rPr>
                <w:lang w:val="ru-RU"/>
              </w:rPr>
            </w:pPr>
          </w:p>
        </w:tc>
        <w:tc>
          <w:tcPr>
            <w:tcW w:w="3798" w:type="dxa"/>
            <w:vMerge/>
          </w:tcPr>
          <w:p w:rsidR="000C79E4" w:rsidRPr="000C79E4" w:rsidRDefault="000C79E4">
            <w:pPr>
              <w:rPr>
                <w:lang w:val="ru-RU"/>
              </w:rPr>
            </w:pPr>
          </w:p>
        </w:tc>
        <w:tc>
          <w:tcPr>
            <w:tcW w:w="850" w:type="dxa"/>
            <w:vMerge/>
          </w:tcPr>
          <w:p w:rsidR="000C79E4" w:rsidRPr="000C79E4" w:rsidRDefault="000C79E4">
            <w:pPr>
              <w:rPr>
                <w:lang w:val="ru-RU"/>
              </w:rPr>
            </w:pPr>
          </w:p>
        </w:tc>
        <w:tc>
          <w:tcPr>
            <w:tcW w:w="1020" w:type="dxa"/>
          </w:tcPr>
          <w:p w:rsidR="000C79E4" w:rsidRDefault="000C79E4">
            <w:pPr>
              <w:pStyle w:val="ConsPlusNormal"/>
              <w:jc w:val="center"/>
            </w:pPr>
            <w:r>
              <w:t>I</w:t>
            </w:r>
          </w:p>
        </w:tc>
        <w:tc>
          <w:tcPr>
            <w:tcW w:w="964" w:type="dxa"/>
          </w:tcPr>
          <w:p w:rsidR="000C79E4" w:rsidRDefault="000C79E4">
            <w:pPr>
              <w:pStyle w:val="ConsPlusNormal"/>
              <w:jc w:val="center"/>
            </w:pPr>
            <w:r>
              <w:t>II</w:t>
            </w:r>
          </w:p>
        </w:tc>
        <w:tc>
          <w:tcPr>
            <w:tcW w:w="964" w:type="dxa"/>
          </w:tcPr>
          <w:p w:rsidR="000C79E4" w:rsidRDefault="000C79E4">
            <w:pPr>
              <w:pStyle w:val="ConsPlusNormal"/>
              <w:jc w:val="center"/>
            </w:pPr>
            <w:r>
              <w:t>III</w:t>
            </w:r>
          </w:p>
        </w:tc>
        <w:tc>
          <w:tcPr>
            <w:tcW w:w="964" w:type="dxa"/>
          </w:tcPr>
          <w:p w:rsidR="000C79E4" w:rsidRDefault="000C79E4">
            <w:pPr>
              <w:pStyle w:val="ConsPlusNormal"/>
              <w:jc w:val="center"/>
            </w:pPr>
            <w:r>
              <w:t>IV</w:t>
            </w:r>
          </w:p>
        </w:tc>
      </w:tr>
      <w:tr w:rsidR="000C79E4">
        <w:tc>
          <w:tcPr>
            <w:tcW w:w="990" w:type="dxa"/>
          </w:tcPr>
          <w:p w:rsidR="000C79E4" w:rsidRDefault="000C79E4">
            <w:pPr>
              <w:pStyle w:val="ConsPlusNormal"/>
              <w:jc w:val="center"/>
            </w:pPr>
            <w:r>
              <w:t>1</w:t>
            </w:r>
          </w:p>
        </w:tc>
        <w:tc>
          <w:tcPr>
            <w:tcW w:w="3798" w:type="dxa"/>
          </w:tcPr>
          <w:p w:rsidR="000C79E4" w:rsidRDefault="000C79E4">
            <w:pPr>
              <w:pStyle w:val="ConsPlusNormal"/>
              <w:jc w:val="center"/>
            </w:pPr>
            <w:r>
              <w:t>2</w:t>
            </w:r>
          </w:p>
        </w:tc>
        <w:tc>
          <w:tcPr>
            <w:tcW w:w="850" w:type="dxa"/>
          </w:tcPr>
          <w:p w:rsidR="000C79E4" w:rsidRDefault="000C79E4">
            <w:pPr>
              <w:pStyle w:val="ConsPlusNormal"/>
              <w:jc w:val="center"/>
            </w:pPr>
            <w:r>
              <w:t>3</w:t>
            </w:r>
          </w:p>
        </w:tc>
        <w:tc>
          <w:tcPr>
            <w:tcW w:w="1020" w:type="dxa"/>
          </w:tcPr>
          <w:p w:rsidR="000C79E4" w:rsidRDefault="000C79E4">
            <w:pPr>
              <w:pStyle w:val="ConsPlusNormal"/>
              <w:jc w:val="center"/>
            </w:pPr>
            <w:r>
              <w:t>4</w:t>
            </w:r>
          </w:p>
        </w:tc>
        <w:tc>
          <w:tcPr>
            <w:tcW w:w="964" w:type="dxa"/>
          </w:tcPr>
          <w:p w:rsidR="000C79E4" w:rsidRDefault="000C79E4">
            <w:pPr>
              <w:pStyle w:val="ConsPlusNormal"/>
              <w:jc w:val="center"/>
            </w:pPr>
            <w:r>
              <w:t>5</w:t>
            </w:r>
          </w:p>
        </w:tc>
        <w:tc>
          <w:tcPr>
            <w:tcW w:w="964" w:type="dxa"/>
          </w:tcPr>
          <w:p w:rsidR="000C79E4" w:rsidRDefault="000C79E4">
            <w:pPr>
              <w:pStyle w:val="ConsPlusNormal"/>
              <w:jc w:val="center"/>
            </w:pPr>
            <w:r>
              <w:t>6</w:t>
            </w:r>
          </w:p>
        </w:tc>
        <w:tc>
          <w:tcPr>
            <w:tcW w:w="964" w:type="dxa"/>
          </w:tcPr>
          <w:p w:rsidR="000C79E4" w:rsidRDefault="000C79E4">
            <w:pPr>
              <w:pStyle w:val="ConsPlusNormal"/>
              <w:jc w:val="center"/>
            </w:pPr>
            <w:r>
              <w:t>7</w:t>
            </w:r>
          </w:p>
        </w:tc>
      </w:tr>
      <w:tr w:rsidR="000C79E4" w:rsidRPr="000C79E4">
        <w:tc>
          <w:tcPr>
            <w:tcW w:w="990" w:type="dxa"/>
          </w:tcPr>
          <w:p w:rsidR="000C79E4" w:rsidRDefault="000C79E4">
            <w:pPr>
              <w:pStyle w:val="ConsPlusNormal"/>
            </w:pPr>
            <w:bookmarkStart w:id="66" w:name="P1164"/>
            <w:bookmarkEnd w:id="66"/>
            <w:r>
              <w:t>1.</w:t>
            </w:r>
          </w:p>
        </w:tc>
        <w:tc>
          <w:tcPr>
            <w:tcW w:w="3798" w:type="dxa"/>
          </w:tcPr>
          <w:p w:rsidR="000C79E4" w:rsidRDefault="000C79E4">
            <w:pPr>
              <w:pStyle w:val="ConsPlusNormal"/>
              <w:jc w:val="both"/>
            </w:pPr>
            <w:r>
              <w:t>Поступления в бюджет в рамках инвестиционного проекта (</w:t>
            </w:r>
            <w:hyperlink w:anchor="P1171" w:history="1">
              <w:r>
                <w:rPr>
                  <w:color w:val="0000FF"/>
                </w:rPr>
                <w:t>стр. 2</w:t>
              </w:r>
            </w:hyperlink>
            <w:r>
              <w:t xml:space="preserve"> + </w:t>
            </w:r>
            <w:hyperlink w:anchor="P1304" w:history="1">
              <w:r>
                <w:rPr>
                  <w:color w:val="0000FF"/>
                </w:rPr>
                <w:t>стр. 3</w:t>
              </w:r>
            </w:hyperlink>
            <w:r>
              <w:t xml:space="preserve"> + стр. 4 + стр. 5)</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bookmarkStart w:id="67" w:name="P1171"/>
            <w:bookmarkEnd w:id="67"/>
            <w:r>
              <w:t>2.</w:t>
            </w:r>
          </w:p>
        </w:tc>
        <w:tc>
          <w:tcPr>
            <w:tcW w:w="3798" w:type="dxa"/>
          </w:tcPr>
          <w:p w:rsidR="000C79E4" w:rsidRDefault="000C79E4">
            <w:pPr>
              <w:pStyle w:val="ConsPlusNormal"/>
              <w:jc w:val="both"/>
            </w:pPr>
            <w:r>
              <w:t>В том числе по уплаченным налогам (без учета предоставляемых мер государственной поддержки)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2.1.</w:t>
            </w:r>
          </w:p>
        </w:tc>
        <w:tc>
          <w:tcPr>
            <w:tcW w:w="3798" w:type="dxa"/>
          </w:tcPr>
          <w:p w:rsidR="000C79E4" w:rsidRDefault="000C79E4">
            <w:pPr>
              <w:pStyle w:val="ConsPlusNormal"/>
              <w:jc w:val="both"/>
            </w:pPr>
            <w:r>
              <w:t>НДС</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2.2.</w:t>
            </w:r>
          </w:p>
        </w:tc>
        <w:tc>
          <w:tcPr>
            <w:tcW w:w="3798" w:type="dxa"/>
          </w:tcPr>
          <w:p w:rsidR="000C79E4" w:rsidRDefault="000C79E4">
            <w:pPr>
              <w:pStyle w:val="ConsPlusNormal"/>
              <w:jc w:val="both"/>
            </w:pPr>
            <w:r>
              <w:t>Акцизы</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2.3.</w:t>
            </w:r>
          </w:p>
        </w:tc>
        <w:tc>
          <w:tcPr>
            <w:tcW w:w="3798" w:type="dxa"/>
          </w:tcPr>
          <w:p w:rsidR="000C79E4" w:rsidRDefault="000C79E4">
            <w:pPr>
              <w:pStyle w:val="ConsPlusNormal"/>
              <w:jc w:val="both"/>
            </w:pPr>
            <w:r>
              <w:t>Налог на доходы физических лиц</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2.4.</w:t>
            </w:r>
          </w:p>
        </w:tc>
        <w:tc>
          <w:tcPr>
            <w:tcW w:w="3798" w:type="dxa"/>
          </w:tcPr>
          <w:p w:rsidR="000C79E4" w:rsidRDefault="000C79E4">
            <w:pPr>
              <w:pStyle w:val="ConsPlusNormal"/>
              <w:jc w:val="both"/>
            </w:pPr>
            <w:r>
              <w:t>Единый социальный налог/страховые взносы в государственные внебюджетные фонды; взносы по обязательному страхованию от несчастных случаев на производстве и профессиональных заболеваний, производимые в соответствии с законодательством Российской Федерации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2.5.</w:t>
            </w:r>
          </w:p>
        </w:tc>
        <w:tc>
          <w:tcPr>
            <w:tcW w:w="3798" w:type="dxa"/>
          </w:tcPr>
          <w:p w:rsidR="000C79E4" w:rsidRDefault="000C79E4">
            <w:pPr>
              <w:pStyle w:val="ConsPlusNormal"/>
              <w:jc w:val="both"/>
            </w:pPr>
            <w:r>
              <w:t>Налог на прибыль организаций</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2.6.</w:t>
            </w:r>
          </w:p>
        </w:tc>
        <w:tc>
          <w:tcPr>
            <w:tcW w:w="3798" w:type="dxa"/>
          </w:tcPr>
          <w:p w:rsidR="000C79E4" w:rsidRDefault="000C79E4">
            <w:pPr>
              <w:pStyle w:val="ConsPlusNormal"/>
              <w:jc w:val="both"/>
            </w:pPr>
            <w:r>
              <w:t>Налог на добычу полезных ископаемых</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2.7.</w:t>
            </w:r>
          </w:p>
        </w:tc>
        <w:tc>
          <w:tcPr>
            <w:tcW w:w="3798" w:type="dxa"/>
          </w:tcPr>
          <w:p w:rsidR="000C79E4" w:rsidRDefault="000C79E4">
            <w:pPr>
              <w:pStyle w:val="ConsPlusNormal"/>
              <w:jc w:val="both"/>
            </w:pPr>
            <w:r>
              <w:t>Водный налог</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2.8.</w:t>
            </w:r>
          </w:p>
        </w:tc>
        <w:tc>
          <w:tcPr>
            <w:tcW w:w="3798" w:type="dxa"/>
          </w:tcPr>
          <w:p w:rsidR="000C79E4" w:rsidRDefault="000C79E4">
            <w:pPr>
              <w:pStyle w:val="ConsPlusNormal"/>
              <w:jc w:val="both"/>
            </w:pPr>
            <w:r>
              <w:t>Сборы за пользование объектами животного мира и за пользование объектами водных биологических ресурсов</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2.9.</w:t>
            </w:r>
          </w:p>
        </w:tc>
        <w:tc>
          <w:tcPr>
            <w:tcW w:w="3798" w:type="dxa"/>
          </w:tcPr>
          <w:p w:rsidR="000C79E4" w:rsidRDefault="000C79E4">
            <w:pPr>
              <w:pStyle w:val="ConsPlusNormal"/>
              <w:jc w:val="both"/>
            </w:pPr>
            <w:r>
              <w:t>Государственная пошлина</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2.10.</w:t>
            </w:r>
          </w:p>
        </w:tc>
        <w:tc>
          <w:tcPr>
            <w:tcW w:w="3798" w:type="dxa"/>
          </w:tcPr>
          <w:p w:rsidR="000C79E4" w:rsidRDefault="000C79E4">
            <w:pPr>
              <w:pStyle w:val="ConsPlusNormal"/>
              <w:jc w:val="both"/>
            </w:pPr>
            <w:r>
              <w:t>Налог на имущество организаций</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2.11.</w:t>
            </w:r>
          </w:p>
        </w:tc>
        <w:tc>
          <w:tcPr>
            <w:tcW w:w="3798" w:type="dxa"/>
          </w:tcPr>
          <w:p w:rsidR="000C79E4" w:rsidRDefault="000C79E4">
            <w:pPr>
              <w:pStyle w:val="ConsPlusNormal"/>
              <w:jc w:val="both"/>
            </w:pPr>
            <w:r>
              <w:t>Налог на игорный бизнес</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2.12.</w:t>
            </w:r>
          </w:p>
        </w:tc>
        <w:tc>
          <w:tcPr>
            <w:tcW w:w="3798" w:type="dxa"/>
          </w:tcPr>
          <w:p w:rsidR="000C79E4" w:rsidRDefault="000C79E4">
            <w:pPr>
              <w:pStyle w:val="ConsPlusNormal"/>
              <w:jc w:val="both"/>
            </w:pPr>
            <w:r>
              <w:t>Транспортный налог</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2.13.</w:t>
            </w:r>
          </w:p>
        </w:tc>
        <w:tc>
          <w:tcPr>
            <w:tcW w:w="3798" w:type="dxa"/>
          </w:tcPr>
          <w:p w:rsidR="000C79E4" w:rsidRDefault="000C79E4">
            <w:pPr>
              <w:pStyle w:val="ConsPlusNormal"/>
              <w:jc w:val="both"/>
            </w:pPr>
            <w:r>
              <w:t>Земельный налог/арендная плата за землю (нужное подчеркнуть)</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2.14.</w:t>
            </w:r>
          </w:p>
        </w:tc>
        <w:tc>
          <w:tcPr>
            <w:tcW w:w="3798" w:type="dxa"/>
          </w:tcPr>
          <w:p w:rsidR="000C79E4" w:rsidRDefault="000C79E4">
            <w:pPr>
              <w:pStyle w:val="ConsPlusNormal"/>
              <w:jc w:val="both"/>
            </w:pPr>
            <w:r>
              <w:t>Плата за загрязнение окружающей природной среды</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2.15.</w:t>
            </w:r>
          </w:p>
        </w:tc>
        <w:tc>
          <w:tcPr>
            <w:tcW w:w="3798" w:type="dxa"/>
          </w:tcPr>
          <w:p w:rsidR="000C79E4" w:rsidRDefault="000C79E4">
            <w:pPr>
              <w:pStyle w:val="ConsPlusNormal"/>
              <w:jc w:val="both"/>
            </w:pPr>
            <w:r>
              <w:t>Единый сельскохозяйственный налог</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2.16.</w:t>
            </w:r>
          </w:p>
        </w:tc>
        <w:tc>
          <w:tcPr>
            <w:tcW w:w="3798" w:type="dxa"/>
          </w:tcPr>
          <w:p w:rsidR="000C79E4" w:rsidRDefault="000C79E4">
            <w:pPr>
              <w:pStyle w:val="ConsPlusNormal"/>
              <w:jc w:val="both"/>
            </w:pPr>
            <w:r>
              <w:t>Единый налог, уплачиваемый в связи с применением упрощенной системы налогообложения</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2.17.</w:t>
            </w:r>
          </w:p>
        </w:tc>
        <w:tc>
          <w:tcPr>
            <w:tcW w:w="3798" w:type="dxa"/>
          </w:tcPr>
          <w:p w:rsidR="000C79E4" w:rsidRDefault="000C79E4">
            <w:pPr>
              <w:pStyle w:val="ConsPlusNormal"/>
              <w:jc w:val="both"/>
            </w:pPr>
            <w:r>
              <w:t>Единый налог на вмененный доход для отдельных видов деятельности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2.18.</w:t>
            </w:r>
          </w:p>
        </w:tc>
        <w:tc>
          <w:tcPr>
            <w:tcW w:w="3798" w:type="dxa"/>
          </w:tcPr>
          <w:p w:rsidR="000C79E4" w:rsidRDefault="000C79E4">
            <w:pPr>
              <w:pStyle w:val="ConsPlusNormal"/>
              <w:jc w:val="both"/>
            </w:pPr>
            <w:r>
              <w:t>Арендная плата за пользование имуществом, находящимся в государственной или муниципальной собственности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bookmarkStart w:id="68" w:name="P1304"/>
            <w:bookmarkEnd w:id="68"/>
            <w:r>
              <w:t>3.</w:t>
            </w:r>
          </w:p>
        </w:tc>
        <w:tc>
          <w:tcPr>
            <w:tcW w:w="3798" w:type="dxa"/>
          </w:tcPr>
          <w:p w:rsidR="000C79E4" w:rsidRDefault="000C79E4">
            <w:pPr>
              <w:pStyle w:val="ConsPlusNormal"/>
              <w:jc w:val="both"/>
            </w:pPr>
            <w:r>
              <w:t>Прочие (расшифровать)</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blPrEx>
          <w:tblBorders>
            <w:insideH w:val="nil"/>
          </w:tblBorders>
        </w:tblPrEx>
        <w:tc>
          <w:tcPr>
            <w:tcW w:w="9550" w:type="dxa"/>
            <w:gridSpan w:val="7"/>
            <w:tcBorders>
              <w:bottom w:val="nil"/>
            </w:tcBorders>
          </w:tcPr>
          <w:p w:rsidR="000C79E4" w:rsidRDefault="000C79E4">
            <w:pPr>
              <w:pStyle w:val="ConsPlusNormal"/>
              <w:pBdr>
                <w:top w:val="single" w:sz="6" w:space="0" w:color="auto"/>
              </w:pBdr>
              <w:spacing w:before="100" w:after="100"/>
              <w:jc w:val="both"/>
              <w:rPr>
                <w:sz w:val="2"/>
                <w:szCs w:val="2"/>
              </w:rPr>
            </w:pPr>
          </w:p>
          <w:p w:rsidR="000C79E4" w:rsidRDefault="000C79E4">
            <w:pPr>
              <w:pStyle w:val="ConsPlusNormal"/>
              <w:ind w:firstLine="540"/>
              <w:jc w:val="both"/>
            </w:pPr>
            <w:r>
              <w:rPr>
                <w:color w:val="0A2666"/>
              </w:rPr>
              <w:t>КонсультантПлюс: примечание.</w:t>
            </w:r>
          </w:p>
          <w:p w:rsidR="000C79E4" w:rsidRDefault="000C79E4">
            <w:pPr>
              <w:pStyle w:val="ConsPlusNormal"/>
              <w:ind w:firstLine="540"/>
              <w:jc w:val="both"/>
            </w:pPr>
            <w:r>
              <w:rPr>
                <w:color w:val="0A2666"/>
              </w:rPr>
              <w:t>Нумерация пунктов дана в соответствии с официальным текстом документа.</w:t>
            </w:r>
          </w:p>
          <w:p w:rsidR="000C79E4" w:rsidRDefault="000C79E4">
            <w:pPr>
              <w:pStyle w:val="ConsPlusNormal"/>
              <w:pBdr>
                <w:top w:val="single" w:sz="6" w:space="0" w:color="auto"/>
              </w:pBdr>
              <w:spacing w:before="100" w:after="100"/>
              <w:jc w:val="both"/>
              <w:rPr>
                <w:sz w:val="2"/>
                <w:szCs w:val="2"/>
              </w:rPr>
            </w:pPr>
          </w:p>
        </w:tc>
      </w:tr>
      <w:tr w:rsidR="000C79E4" w:rsidRPr="000C79E4">
        <w:tblPrEx>
          <w:tblBorders>
            <w:insideH w:val="nil"/>
          </w:tblBorders>
        </w:tblPrEx>
        <w:tc>
          <w:tcPr>
            <w:tcW w:w="990" w:type="dxa"/>
            <w:tcBorders>
              <w:top w:val="nil"/>
            </w:tcBorders>
          </w:tcPr>
          <w:p w:rsidR="000C79E4" w:rsidRDefault="000C79E4">
            <w:pPr>
              <w:pStyle w:val="ConsPlusNormal"/>
            </w:pPr>
            <w:bookmarkStart w:id="69" w:name="P1315"/>
            <w:bookmarkEnd w:id="69"/>
            <w:r>
              <w:t>6.</w:t>
            </w:r>
          </w:p>
        </w:tc>
        <w:tc>
          <w:tcPr>
            <w:tcW w:w="3798" w:type="dxa"/>
            <w:tcBorders>
              <w:top w:val="nil"/>
            </w:tcBorders>
          </w:tcPr>
          <w:p w:rsidR="000C79E4" w:rsidRDefault="000C79E4">
            <w:pPr>
              <w:pStyle w:val="ConsPlusNormal"/>
              <w:jc w:val="both"/>
            </w:pPr>
            <w:r>
              <w:t>Расходы бюджета на поддержку инвестиционного проекта</w:t>
            </w:r>
          </w:p>
        </w:tc>
        <w:tc>
          <w:tcPr>
            <w:tcW w:w="850" w:type="dxa"/>
            <w:tcBorders>
              <w:top w:val="nil"/>
            </w:tcBorders>
          </w:tcPr>
          <w:p w:rsidR="000C79E4" w:rsidRDefault="000C79E4">
            <w:pPr>
              <w:pStyle w:val="ConsPlusNormal"/>
            </w:pPr>
          </w:p>
        </w:tc>
        <w:tc>
          <w:tcPr>
            <w:tcW w:w="1020" w:type="dxa"/>
            <w:tcBorders>
              <w:top w:val="nil"/>
            </w:tcBorders>
          </w:tcPr>
          <w:p w:rsidR="000C79E4" w:rsidRDefault="000C79E4">
            <w:pPr>
              <w:pStyle w:val="ConsPlusNormal"/>
            </w:pPr>
          </w:p>
        </w:tc>
        <w:tc>
          <w:tcPr>
            <w:tcW w:w="964" w:type="dxa"/>
            <w:tcBorders>
              <w:top w:val="nil"/>
            </w:tcBorders>
          </w:tcPr>
          <w:p w:rsidR="000C79E4" w:rsidRDefault="000C79E4">
            <w:pPr>
              <w:pStyle w:val="ConsPlusNormal"/>
            </w:pPr>
          </w:p>
        </w:tc>
        <w:tc>
          <w:tcPr>
            <w:tcW w:w="964" w:type="dxa"/>
            <w:tcBorders>
              <w:top w:val="nil"/>
            </w:tcBorders>
          </w:tcPr>
          <w:p w:rsidR="000C79E4" w:rsidRDefault="000C79E4">
            <w:pPr>
              <w:pStyle w:val="ConsPlusNormal"/>
            </w:pPr>
          </w:p>
        </w:tc>
        <w:tc>
          <w:tcPr>
            <w:tcW w:w="964" w:type="dxa"/>
            <w:tcBorders>
              <w:top w:val="nil"/>
            </w:tcBorders>
          </w:tcPr>
          <w:p w:rsidR="000C79E4" w:rsidRDefault="000C79E4">
            <w:pPr>
              <w:pStyle w:val="ConsPlusNormal"/>
            </w:pPr>
          </w:p>
        </w:tc>
      </w:tr>
      <w:tr w:rsidR="000C79E4" w:rsidRPr="000C79E4">
        <w:tblPrEx>
          <w:tblBorders>
            <w:insideH w:val="nil"/>
          </w:tblBorders>
        </w:tblPrEx>
        <w:tc>
          <w:tcPr>
            <w:tcW w:w="9550" w:type="dxa"/>
            <w:gridSpan w:val="7"/>
            <w:tcBorders>
              <w:bottom w:val="nil"/>
            </w:tcBorders>
          </w:tcPr>
          <w:p w:rsidR="000C79E4" w:rsidRDefault="000C79E4">
            <w:pPr>
              <w:pStyle w:val="ConsPlusNormal"/>
              <w:pBdr>
                <w:top w:val="single" w:sz="6" w:space="0" w:color="auto"/>
              </w:pBdr>
              <w:spacing w:before="100" w:after="100"/>
              <w:jc w:val="both"/>
              <w:rPr>
                <w:sz w:val="2"/>
                <w:szCs w:val="2"/>
              </w:rPr>
            </w:pPr>
          </w:p>
          <w:p w:rsidR="000C79E4" w:rsidRDefault="000C79E4">
            <w:pPr>
              <w:pStyle w:val="ConsPlusNormal"/>
              <w:ind w:firstLine="540"/>
              <w:jc w:val="both"/>
            </w:pPr>
            <w:r>
              <w:rPr>
                <w:color w:val="0A2666"/>
              </w:rPr>
              <w:t>КонсультантПлюс: примечание.</w:t>
            </w:r>
          </w:p>
          <w:p w:rsidR="000C79E4" w:rsidRDefault="000C79E4">
            <w:pPr>
              <w:pStyle w:val="ConsPlusNormal"/>
              <w:ind w:firstLine="540"/>
              <w:jc w:val="both"/>
            </w:pPr>
            <w:r>
              <w:rPr>
                <w:color w:val="0A2666"/>
              </w:rPr>
              <w:t>Нумерация пунктов дана в соответствии с официальным текстом документа.</w:t>
            </w:r>
          </w:p>
          <w:p w:rsidR="000C79E4" w:rsidRDefault="000C79E4">
            <w:pPr>
              <w:pStyle w:val="ConsPlusNormal"/>
              <w:pBdr>
                <w:top w:val="single" w:sz="6" w:space="0" w:color="auto"/>
              </w:pBdr>
              <w:spacing w:before="100" w:after="100"/>
              <w:jc w:val="both"/>
              <w:rPr>
                <w:sz w:val="2"/>
                <w:szCs w:val="2"/>
              </w:rPr>
            </w:pPr>
          </w:p>
        </w:tc>
      </w:tr>
      <w:tr w:rsidR="000C79E4">
        <w:tblPrEx>
          <w:tblBorders>
            <w:insideH w:val="nil"/>
          </w:tblBorders>
        </w:tblPrEx>
        <w:tc>
          <w:tcPr>
            <w:tcW w:w="990" w:type="dxa"/>
            <w:vMerge w:val="restart"/>
            <w:tcBorders>
              <w:top w:val="nil"/>
            </w:tcBorders>
          </w:tcPr>
          <w:p w:rsidR="000C79E4" w:rsidRDefault="000C79E4">
            <w:pPr>
              <w:pStyle w:val="ConsPlusNormal"/>
            </w:pPr>
            <w:r>
              <w:t>6.2.</w:t>
            </w:r>
          </w:p>
        </w:tc>
        <w:tc>
          <w:tcPr>
            <w:tcW w:w="3798" w:type="dxa"/>
            <w:tcBorders>
              <w:top w:val="nil"/>
            </w:tcBorders>
          </w:tcPr>
          <w:p w:rsidR="000C79E4" w:rsidRDefault="000C79E4">
            <w:pPr>
              <w:pStyle w:val="ConsPlusNormal"/>
              <w:jc w:val="both"/>
            </w:pPr>
            <w:r>
              <w:t>Субсидии, всего</w:t>
            </w:r>
          </w:p>
        </w:tc>
        <w:tc>
          <w:tcPr>
            <w:tcW w:w="850" w:type="dxa"/>
            <w:tcBorders>
              <w:top w:val="nil"/>
            </w:tcBorders>
          </w:tcPr>
          <w:p w:rsidR="000C79E4" w:rsidRDefault="000C79E4">
            <w:pPr>
              <w:pStyle w:val="ConsPlusNormal"/>
            </w:pPr>
          </w:p>
        </w:tc>
        <w:tc>
          <w:tcPr>
            <w:tcW w:w="1020" w:type="dxa"/>
            <w:tcBorders>
              <w:top w:val="nil"/>
            </w:tcBorders>
          </w:tcPr>
          <w:p w:rsidR="000C79E4" w:rsidRDefault="000C79E4">
            <w:pPr>
              <w:pStyle w:val="ConsPlusNormal"/>
            </w:pPr>
          </w:p>
        </w:tc>
        <w:tc>
          <w:tcPr>
            <w:tcW w:w="964" w:type="dxa"/>
            <w:tcBorders>
              <w:top w:val="nil"/>
            </w:tcBorders>
          </w:tcPr>
          <w:p w:rsidR="000C79E4" w:rsidRDefault="000C79E4">
            <w:pPr>
              <w:pStyle w:val="ConsPlusNormal"/>
            </w:pPr>
          </w:p>
        </w:tc>
        <w:tc>
          <w:tcPr>
            <w:tcW w:w="964" w:type="dxa"/>
            <w:tcBorders>
              <w:top w:val="nil"/>
            </w:tcBorders>
          </w:tcPr>
          <w:p w:rsidR="000C79E4" w:rsidRDefault="000C79E4">
            <w:pPr>
              <w:pStyle w:val="ConsPlusNormal"/>
            </w:pPr>
          </w:p>
        </w:tc>
        <w:tc>
          <w:tcPr>
            <w:tcW w:w="964" w:type="dxa"/>
            <w:tcBorders>
              <w:top w:val="nil"/>
            </w:tcBorders>
          </w:tcPr>
          <w:p w:rsidR="000C79E4" w:rsidRDefault="000C79E4">
            <w:pPr>
              <w:pStyle w:val="ConsPlusNormal"/>
            </w:pPr>
          </w:p>
        </w:tc>
      </w:tr>
      <w:tr w:rsidR="000C79E4" w:rsidRPr="000C79E4">
        <w:tc>
          <w:tcPr>
            <w:tcW w:w="990" w:type="dxa"/>
            <w:vMerge/>
            <w:tcBorders>
              <w:top w:val="nil"/>
            </w:tcBorders>
          </w:tcPr>
          <w:p w:rsidR="000C79E4" w:rsidRDefault="000C79E4"/>
        </w:tc>
        <w:tc>
          <w:tcPr>
            <w:tcW w:w="3798" w:type="dxa"/>
          </w:tcPr>
          <w:p w:rsidR="000C79E4" w:rsidRDefault="000C79E4">
            <w:pPr>
              <w:pStyle w:val="ConsPlusNormal"/>
              <w:jc w:val="both"/>
            </w:pPr>
            <w:r>
              <w:t>в том числе: по кредитам коммерческих банков</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vMerge/>
            <w:tcBorders>
              <w:top w:val="nil"/>
            </w:tcBorders>
          </w:tcPr>
          <w:p w:rsidR="000C79E4" w:rsidRPr="000C79E4" w:rsidRDefault="000C79E4">
            <w:pPr>
              <w:rPr>
                <w:lang w:val="ru-RU"/>
              </w:rPr>
            </w:pPr>
          </w:p>
        </w:tc>
        <w:tc>
          <w:tcPr>
            <w:tcW w:w="3798" w:type="dxa"/>
          </w:tcPr>
          <w:p w:rsidR="000C79E4" w:rsidRDefault="000C79E4">
            <w:pPr>
              <w:pStyle w:val="ConsPlusNormal"/>
              <w:jc w:val="both"/>
            </w:pPr>
            <w:r>
              <w:t>по лизингу</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vMerge/>
            <w:tcBorders>
              <w:top w:val="nil"/>
            </w:tcBorders>
          </w:tcPr>
          <w:p w:rsidR="000C79E4" w:rsidRDefault="000C79E4"/>
        </w:tc>
        <w:tc>
          <w:tcPr>
            <w:tcW w:w="3798" w:type="dxa"/>
          </w:tcPr>
          <w:p w:rsidR="000C79E4" w:rsidRDefault="000C79E4">
            <w:pPr>
              <w:pStyle w:val="ConsPlusNormal"/>
              <w:jc w:val="both"/>
            </w:pPr>
            <w:r>
              <w:t>по облигациям</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vMerge w:val="restart"/>
          </w:tcPr>
          <w:p w:rsidR="000C79E4" w:rsidRDefault="000C79E4">
            <w:pPr>
              <w:pStyle w:val="ConsPlusNormal"/>
            </w:pPr>
            <w:r>
              <w:t>6.3.</w:t>
            </w:r>
          </w:p>
        </w:tc>
        <w:tc>
          <w:tcPr>
            <w:tcW w:w="3798" w:type="dxa"/>
          </w:tcPr>
          <w:p w:rsidR="000C79E4" w:rsidRDefault="000C79E4">
            <w:pPr>
              <w:pStyle w:val="ConsPlusNormal"/>
              <w:jc w:val="both"/>
            </w:pPr>
            <w:r>
              <w:t>Налоговые льготы</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vMerge/>
          </w:tcPr>
          <w:p w:rsidR="000C79E4" w:rsidRDefault="000C79E4"/>
        </w:tc>
        <w:tc>
          <w:tcPr>
            <w:tcW w:w="3798" w:type="dxa"/>
          </w:tcPr>
          <w:p w:rsidR="000C79E4" w:rsidRDefault="000C79E4">
            <w:pPr>
              <w:pStyle w:val="ConsPlusNormal"/>
              <w:jc w:val="both"/>
            </w:pPr>
            <w:r>
              <w:t>в том числе: налог на имущество организаций</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vMerge/>
          </w:tcPr>
          <w:p w:rsidR="000C79E4" w:rsidRPr="000C79E4" w:rsidRDefault="000C79E4">
            <w:pPr>
              <w:rPr>
                <w:lang w:val="ru-RU"/>
              </w:rPr>
            </w:pPr>
          </w:p>
        </w:tc>
        <w:tc>
          <w:tcPr>
            <w:tcW w:w="3798" w:type="dxa"/>
          </w:tcPr>
          <w:p w:rsidR="000C79E4" w:rsidRDefault="000C79E4">
            <w:pPr>
              <w:pStyle w:val="ConsPlusNormal"/>
              <w:jc w:val="both"/>
            </w:pPr>
            <w:r>
              <w:t>налог на прибыль организаций</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6.4.</w:t>
            </w:r>
          </w:p>
        </w:tc>
        <w:tc>
          <w:tcPr>
            <w:tcW w:w="3798" w:type="dxa"/>
          </w:tcPr>
          <w:p w:rsidR="000C79E4" w:rsidRDefault="000C79E4">
            <w:pPr>
              <w:pStyle w:val="ConsPlusNormal"/>
              <w:jc w:val="both"/>
            </w:pPr>
            <w:r>
              <w:t>Бюджетные инвестиции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7.</w:t>
            </w:r>
          </w:p>
        </w:tc>
        <w:tc>
          <w:tcPr>
            <w:tcW w:w="3798" w:type="dxa"/>
          </w:tcPr>
          <w:p w:rsidR="000C79E4" w:rsidRDefault="000C79E4">
            <w:pPr>
              <w:pStyle w:val="ConsPlusNormal"/>
              <w:jc w:val="both"/>
            </w:pPr>
            <w:r>
              <w:t>Чистый денежный поток бюджета (</w:t>
            </w:r>
            <w:hyperlink w:anchor="P1164" w:history="1">
              <w:r>
                <w:rPr>
                  <w:color w:val="0000FF"/>
                </w:rPr>
                <w:t>стр. 1</w:t>
              </w:r>
            </w:hyperlink>
            <w:r>
              <w:t xml:space="preserve"> - </w:t>
            </w:r>
            <w:hyperlink w:anchor="P1315" w:history="1">
              <w:r>
                <w:rPr>
                  <w:color w:val="0000FF"/>
                </w:rPr>
                <w:t>стр. 6</w:t>
              </w:r>
            </w:hyperlink>
            <w:r>
              <w:t>)</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bl>
    <w:p w:rsidR="000C79E4" w:rsidRDefault="000C79E4">
      <w:pPr>
        <w:pStyle w:val="ConsPlusNormal"/>
        <w:jc w:val="both"/>
      </w:pPr>
    </w:p>
    <w:p w:rsidR="000C79E4" w:rsidRDefault="000C79E4">
      <w:pPr>
        <w:pStyle w:val="ConsPlusNonformat"/>
        <w:jc w:val="both"/>
      </w:pPr>
      <w:r>
        <w:t xml:space="preserve">    Руководитель _________________________________________________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Главный бухгалтер ____________________________________________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М.П.</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Приложение N 5.1</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 отчетности</w:t>
      </w:r>
    </w:p>
    <w:p w:rsidR="000C79E4" w:rsidRDefault="000C79E4">
      <w:pPr>
        <w:pStyle w:val="ConsPlusNormal"/>
        <w:jc w:val="right"/>
      </w:pPr>
      <w:r>
        <w:t>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 xml:space="preserve">(введен </w:t>
      </w:r>
      <w:hyperlink r:id="rId86" w:history="1">
        <w:r>
          <w:rPr>
            <w:color w:val="0000FF"/>
          </w:rPr>
          <w:t>постановлением</w:t>
        </w:r>
      </w:hyperlink>
      <w:r>
        <w:t xml:space="preserve"> Администрации Смоленской области</w:t>
      </w:r>
    </w:p>
    <w:p w:rsidR="000C79E4" w:rsidRDefault="000C79E4">
      <w:pPr>
        <w:pStyle w:val="ConsPlusNormal"/>
        <w:jc w:val="center"/>
      </w:pPr>
      <w:r>
        <w:t>от 04.12.2009 N 744;</w:t>
      </w:r>
    </w:p>
    <w:p w:rsidR="000C79E4" w:rsidRDefault="000C79E4">
      <w:pPr>
        <w:pStyle w:val="ConsPlusNormal"/>
        <w:jc w:val="center"/>
      </w:pPr>
      <w:r>
        <w:t>в ред. постановлений Администрации Смоленской области</w:t>
      </w:r>
    </w:p>
    <w:p w:rsidR="000C79E4" w:rsidRDefault="000C79E4">
      <w:pPr>
        <w:pStyle w:val="ConsPlusNormal"/>
        <w:jc w:val="center"/>
      </w:pPr>
      <w:r>
        <w:t xml:space="preserve">от 22.12.2010 </w:t>
      </w:r>
      <w:hyperlink r:id="rId87" w:history="1">
        <w:r>
          <w:rPr>
            <w:color w:val="0000FF"/>
          </w:rPr>
          <w:t>N 812</w:t>
        </w:r>
      </w:hyperlink>
      <w:r>
        <w:t xml:space="preserve">, от 09.08.2012 </w:t>
      </w:r>
      <w:hyperlink r:id="rId88" w:history="1">
        <w:r>
          <w:rPr>
            <w:color w:val="0000FF"/>
          </w:rPr>
          <w:t>N 528</w:t>
        </w:r>
      </w:hyperlink>
      <w:r>
        <w:t>,</w:t>
      </w:r>
    </w:p>
    <w:p w:rsidR="000C79E4" w:rsidRDefault="000C79E4">
      <w:pPr>
        <w:pStyle w:val="ConsPlusNormal"/>
        <w:jc w:val="center"/>
      </w:pPr>
      <w:r>
        <w:t xml:space="preserve">от 09.04.2014 </w:t>
      </w:r>
      <w:hyperlink r:id="rId89" w:history="1">
        <w:r>
          <w:rPr>
            <w:color w:val="0000FF"/>
          </w:rPr>
          <w:t>N 242</w:t>
        </w:r>
      </w:hyperlink>
      <w:r>
        <w:t>)</w:t>
      </w:r>
    </w:p>
    <w:p w:rsidR="000C79E4" w:rsidRDefault="000C79E4">
      <w:pPr>
        <w:pStyle w:val="ConsPlusNormal"/>
        <w:jc w:val="both"/>
      </w:pPr>
    </w:p>
    <w:p w:rsidR="000C79E4" w:rsidRDefault="000C79E4">
      <w:pPr>
        <w:pStyle w:val="ConsPlusNormal"/>
        <w:jc w:val="right"/>
      </w:pPr>
      <w:r>
        <w:t>Форма N 3.3</w:t>
      </w:r>
    </w:p>
    <w:p w:rsidR="000C79E4" w:rsidRDefault="000C79E4">
      <w:pPr>
        <w:pStyle w:val="ConsPlusNormal"/>
        <w:jc w:val="both"/>
      </w:pPr>
    </w:p>
    <w:p w:rsidR="000C79E4" w:rsidRDefault="000C79E4">
      <w:pPr>
        <w:pStyle w:val="ConsPlusNonformat"/>
        <w:jc w:val="both"/>
      </w:pPr>
      <w:bookmarkStart w:id="70" w:name="P1410"/>
      <w:bookmarkEnd w:id="70"/>
      <w:r>
        <w:t xml:space="preserve">                              БЮДЖЕТНЫЙ ЭФФЕКТ</w:t>
      </w:r>
    </w:p>
    <w:p w:rsidR="000C79E4" w:rsidRDefault="000C79E4">
      <w:pPr>
        <w:pStyle w:val="ConsPlusNonformat"/>
        <w:jc w:val="both"/>
      </w:pPr>
      <w:r>
        <w:t xml:space="preserve">              в результате реализации инвестиционного проекта</w:t>
      </w:r>
    </w:p>
    <w:p w:rsidR="000C79E4" w:rsidRDefault="000C79E4">
      <w:pPr>
        <w:pStyle w:val="ConsPlusNonformat"/>
        <w:jc w:val="both"/>
      </w:pPr>
      <w:r>
        <w:t xml:space="preserve">                для бюджетной системы Российской Федерации</w:t>
      </w:r>
    </w:p>
    <w:p w:rsidR="000C79E4" w:rsidRDefault="000C79E4">
      <w:pPr>
        <w:pStyle w:val="ConsPlusNonformat"/>
        <w:jc w:val="both"/>
      </w:pPr>
      <w:r>
        <w:t xml:space="preserve">                       в __________________ 20__ г.</w:t>
      </w:r>
    </w:p>
    <w:p w:rsidR="000C79E4" w:rsidRDefault="000C79E4">
      <w:pPr>
        <w:pStyle w:val="ConsPlusNonformat"/>
        <w:jc w:val="both"/>
      </w:pPr>
      <w:r>
        <w:t xml:space="preserve">                              (квартал)</w:t>
      </w:r>
    </w:p>
    <w:p w:rsidR="000C79E4" w:rsidRDefault="000C79E4">
      <w:pPr>
        <w:pStyle w:val="ConsPlusNonformat"/>
        <w:jc w:val="both"/>
      </w:pPr>
    </w:p>
    <w:p w:rsidR="000C79E4" w:rsidRDefault="000C79E4">
      <w:pPr>
        <w:pStyle w:val="ConsPlusNonformat"/>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798"/>
        <w:gridCol w:w="850"/>
        <w:gridCol w:w="1020"/>
        <w:gridCol w:w="964"/>
        <w:gridCol w:w="964"/>
        <w:gridCol w:w="964"/>
      </w:tblGrid>
      <w:tr w:rsidR="000C79E4" w:rsidRPr="000C79E4">
        <w:tc>
          <w:tcPr>
            <w:tcW w:w="990" w:type="dxa"/>
            <w:vMerge w:val="restart"/>
          </w:tcPr>
          <w:p w:rsidR="000C79E4" w:rsidRDefault="000C79E4">
            <w:pPr>
              <w:pStyle w:val="ConsPlusNormal"/>
              <w:jc w:val="center"/>
            </w:pPr>
            <w:r>
              <w:t>N</w:t>
            </w:r>
          </w:p>
          <w:p w:rsidR="000C79E4" w:rsidRDefault="000C79E4">
            <w:pPr>
              <w:pStyle w:val="ConsPlusNormal"/>
              <w:jc w:val="center"/>
            </w:pPr>
            <w:r>
              <w:t>п/п</w:t>
            </w:r>
          </w:p>
        </w:tc>
        <w:tc>
          <w:tcPr>
            <w:tcW w:w="3798" w:type="dxa"/>
            <w:vMerge w:val="restart"/>
          </w:tcPr>
          <w:p w:rsidR="000C79E4" w:rsidRDefault="000C79E4">
            <w:pPr>
              <w:pStyle w:val="ConsPlusNormal"/>
              <w:jc w:val="center"/>
            </w:pPr>
            <w:r>
              <w:t>Показатель</w:t>
            </w:r>
          </w:p>
        </w:tc>
        <w:tc>
          <w:tcPr>
            <w:tcW w:w="850" w:type="dxa"/>
            <w:vMerge w:val="restart"/>
          </w:tcPr>
          <w:p w:rsidR="000C79E4" w:rsidRDefault="000C79E4">
            <w:pPr>
              <w:pStyle w:val="ConsPlusNormal"/>
              <w:jc w:val="center"/>
            </w:pPr>
            <w:r>
              <w:t>Всего</w:t>
            </w:r>
          </w:p>
        </w:tc>
        <w:tc>
          <w:tcPr>
            <w:tcW w:w="3912" w:type="dxa"/>
            <w:gridSpan w:val="4"/>
          </w:tcPr>
          <w:p w:rsidR="000C79E4" w:rsidRDefault="000C79E4">
            <w:pPr>
              <w:pStyle w:val="ConsPlusNormal"/>
              <w:jc w:val="center"/>
            </w:pPr>
            <w:r>
              <w:t>В том числе по кварталам</w:t>
            </w:r>
          </w:p>
        </w:tc>
      </w:tr>
      <w:tr w:rsidR="000C79E4">
        <w:tc>
          <w:tcPr>
            <w:tcW w:w="990" w:type="dxa"/>
            <w:vMerge/>
          </w:tcPr>
          <w:p w:rsidR="000C79E4" w:rsidRPr="000C79E4" w:rsidRDefault="000C79E4">
            <w:pPr>
              <w:rPr>
                <w:lang w:val="ru-RU"/>
              </w:rPr>
            </w:pPr>
          </w:p>
        </w:tc>
        <w:tc>
          <w:tcPr>
            <w:tcW w:w="3798" w:type="dxa"/>
            <w:vMerge/>
          </w:tcPr>
          <w:p w:rsidR="000C79E4" w:rsidRPr="000C79E4" w:rsidRDefault="000C79E4">
            <w:pPr>
              <w:rPr>
                <w:lang w:val="ru-RU"/>
              </w:rPr>
            </w:pPr>
          </w:p>
        </w:tc>
        <w:tc>
          <w:tcPr>
            <w:tcW w:w="850" w:type="dxa"/>
            <w:vMerge/>
          </w:tcPr>
          <w:p w:rsidR="000C79E4" w:rsidRPr="000C79E4" w:rsidRDefault="000C79E4">
            <w:pPr>
              <w:rPr>
                <w:lang w:val="ru-RU"/>
              </w:rPr>
            </w:pPr>
          </w:p>
        </w:tc>
        <w:tc>
          <w:tcPr>
            <w:tcW w:w="1020" w:type="dxa"/>
          </w:tcPr>
          <w:p w:rsidR="000C79E4" w:rsidRDefault="000C79E4">
            <w:pPr>
              <w:pStyle w:val="ConsPlusNormal"/>
              <w:jc w:val="center"/>
            </w:pPr>
            <w:r>
              <w:t>I</w:t>
            </w:r>
          </w:p>
        </w:tc>
        <w:tc>
          <w:tcPr>
            <w:tcW w:w="964" w:type="dxa"/>
          </w:tcPr>
          <w:p w:rsidR="000C79E4" w:rsidRDefault="000C79E4">
            <w:pPr>
              <w:pStyle w:val="ConsPlusNormal"/>
              <w:jc w:val="center"/>
            </w:pPr>
            <w:r>
              <w:t>II</w:t>
            </w:r>
          </w:p>
        </w:tc>
        <w:tc>
          <w:tcPr>
            <w:tcW w:w="964" w:type="dxa"/>
          </w:tcPr>
          <w:p w:rsidR="000C79E4" w:rsidRDefault="000C79E4">
            <w:pPr>
              <w:pStyle w:val="ConsPlusNormal"/>
              <w:jc w:val="center"/>
            </w:pPr>
            <w:r>
              <w:t>III</w:t>
            </w:r>
          </w:p>
        </w:tc>
        <w:tc>
          <w:tcPr>
            <w:tcW w:w="964" w:type="dxa"/>
          </w:tcPr>
          <w:p w:rsidR="000C79E4" w:rsidRDefault="000C79E4">
            <w:pPr>
              <w:pStyle w:val="ConsPlusNormal"/>
              <w:jc w:val="center"/>
            </w:pPr>
            <w:r>
              <w:t>IV</w:t>
            </w:r>
          </w:p>
        </w:tc>
      </w:tr>
      <w:tr w:rsidR="000C79E4">
        <w:tc>
          <w:tcPr>
            <w:tcW w:w="990" w:type="dxa"/>
          </w:tcPr>
          <w:p w:rsidR="000C79E4" w:rsidRDefault="000C79E4">
            <w:pPr>
              <w:pStyle w:val="ConsPlusNormal"/>
              <w:jc w:val="center"/>
            </w:pPr>
            <w:r>
              <w:t>1</w:t>
            </w:r>
          </w:p>
        </w:tc>
        <w:tc>
          <w:tcPr>
            <w:tcW w:w="3798" w:type="dxa"/>
          </w:tcPr>
          <w:p w:rsidR="000C79E4" w:rsidRDefault="000C79E4">
            <w:pPr>
              <w:pStyle w:val="ConsPlusNormal"/>
              <w:jc w:val="center"/>
            </w:pPr>
            <w:r>
              <w:t>2</w:t>
            </w:r>
          </w:p>
        </w:tc>
        <w:tc>
          <w:tcPr>
            <w:tcW w:w="850" w:type="dxa"/>
          </w:tcPr>
          <w:p w:rsidR="000C79E4" w:rsidRDefault="000C79E4">
            <w:pPr>
              <w:pStyle w:val="ConsPlusNormal"/>
              <w:jc w:val="center"/>
            </w:pPr>
            <w:r>
              <w:t>3</w:t>
            </w:r>
          </w:p>
        </w:tc>
        <w:tc>
          <w:tcPr>
            <w:tcW w:w="1020" w:type="dxa"/>
          </w:tcPr>
          <w:p w:rsidR="000C79E4" w:rsidRDefault="000C79E4">
            <w:pPr>
              <w:pStyle w:val="ConsPlusNormal"/>
              <w:jc w:val="center"/>
            </w:pPr>
            <w:r>
              <w:t>4</w:t>
            </w:r>
          </w:p>
        </w:tc>
        <w:tc>
          <w:tcPr>
            <w:tcW w:w="964" w:type="dxa"/>
          </w:tcPr>
          <w:p w:rsidR="000C79E4" w:rsidRDefault="000C79E4">
            <w:pPr>
              <w:pStyle w:val="ConsPlusNormal"/>
              <w:jc w:val="center"/>
            </w:pPr>
            <w:r>
              <w:t>5</w:t>
            </w:r>
          </w:p>
        </w:tc>
        <w:tc>
          <w:tcPr>
            <w:tcW w:w="964" w:type="dxa"/>
          </w:tcPr>
          <w:p w:rsidR="000C79E4" w:rsidRDefault="000C79E4">
            <w:pPr>
              <w:pStyle w:val="ConsPlusNormal"/>
              <w:jc w:val="center"/>
            </w:pPr>
            <w:r>
              <w:t>6</w:t>
            </w:r>
          </w:p>
        </w:tc>
        <w:tc>
          <w:tcPr>
            <w:tcW w:w="964" w:type="dxa"/>
          </w:tcPr>
          <w:p w:rsidR="000C79E4" w:rsidRDefault="000C79E4">
            <w:pPr>
              <w:pStyle w:val="ConsPlusNormal"/>
              <w:jc w:val="center"/>
            </w:pPr>
            <w:r>
              <w:t>7</w:t>
            </w:r>
          </w:p>
        </w:tc>
      </w:tr>
      <w:tr w:rsidR="000C79E4" w:rsidRPr="000C79E4">
        <w:tc>
          <w:tcPr>
            <w:tcW w:w="990" w:type="dxa"/>
          </w:tcPr>
          <w:p w:rsidR="000C79E4" w:rsidRDefault="000C79E4">
            <w:pPr>
              <w:pStyle w:val="ConsPlusNormal"/>
            </w:pPr>
            <w:bookmarkStart w:id="71" w:name="P1433"/>
            <w:bookmarkEnd w:id="71"/>
            <w:r>
              <w:t>1.</w:t>
            </w:r>
          </w:p>
        </w:tc>
        <w:tc>
          <w:tcPr>
            <w:tcW w:w="3798" w:type="dxa"/>
          </w:tcPr>
          <w:p w:rsidR="000C79E4" w:rsidRDefault="000C79E4">
            <w:pPr>
              <w:pStyle w:val="ConsPlusNormal"/>
              <w:jc w:val="both"/>
            </w:pPr>
            <w:r>
              <w:t xml:space="preserve">Дополнительные налоги, сборы и иные поступления в бюджетную систему Российской Федерации в результате реализации инвестиционного проекта, </w:t>
            </w:r>
            <w:hyperlink w:anchor="P1652" w:history="1">
              <w:r>
                <w:rPr>
                  <w:color w:val="0000FF"/>
                </w:rPr>
                <w:t>&lt;*&gt;</w:t>
              </w:r>
            </w:hyperlink>
            <w:r>
              <w:t xml:space="preserve"> всего</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p>
        </w:tc>
        <w:tc>
          <w:tcPr>
            <w:tcW w:w="3798" w:type="dxa"/>
          </w:tcPr>
          <w:p w:rsidR="000C79E4" w:rsidRDefault="000C79E4">
            <w:pPr>
              <w:pStyle w:val="ConsPlusNormal"/>
              <w:jc w:val="both"/>
            </w:pPr>
            <w:r>
              <w:t>в том числе от налогов:</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1.1.</w:t>
            </w:r>
          </w:p>
        </w:tc>
        <w:tc>
          <w:tcPr>
            <w:tcW w:w="3798" w:type="dxa"/>
          </w:tcPr>
          <w:p w:rsidR="000C79E4" w:rsidRDefault="000C79E4">
            <w:pPr>
              <w:pStyle w:val="ConsPlusNormal"/>
              <w:jc w:val="both"/>
            </w:pPr>
            <w:r>
              <w:t>НДС</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1.2.</w:t>
            </w:r>
          </w:p>
        </w:tc>
        <w:tc>
          <w:tcPr>
            <w:tcW w:w="3798" w:type="dxa"/>
          </w:tcPr>
          <w:p w:rsidR="000C79E4" w:rsidRDefault="000C79E4">
            <w:pPr>
              <w:pStyle w:val="ConsPlusNormal"/>
              <w:jc w:val="both"/>
            </w:pPr>
            <w:r>
              <w:t>Акцизы</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1.3.</w:t>
            </w:r>
          </w:p>
        </w:tc>
        <w:tc>
          <w:tcPr>
            <w:tcW w:w="3798" w:type="dxa"/>
          </w:tcPr>
          <w:p w:rsidR="000C79E4" w:rsidRDefault="000C79E4">
            <w:pPr>
              <w:pStyle w:val="ConsPlusNormal"/>
              <w:jc w:val="both"/>
            </w:pPr>
            <w:r>
              <w:t>Налог на доходы физических лиц</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1.4.</w:t>
            </w:r>
          </w:p>
        </w:tc>
        <w:tc>
          <w:tcPr>
            <w:tcW w:w="3798" w:type="dxa"/>
          </w:tcPr>
          <w:p w:rsidR="000C79E4" w:rsidRDefault="000C79E4">
            <w:pPr>
              <w:pStyle w:val="ConsPlusNormal"/>
              <w:jc w:val="both"/>
            </w:pPr>
            <w:r>
              <w:t>Единый социальный налог/страховые взносы в государственные внебюджетные фонды; взносы по обязательному страхованию от несчастных случаев на производстве и профессиональных заболеваний, производимые в соответствии с законодательством Российской Федерации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1.5.</w:t>
            </w:r>
          </w:p>
        </w:tc>
        <w:tc>
          <w:tcPr>
            <w:tcW w:w="3798" w:type="dxa"/>
          </w:tcPr>
          <w:p w:rsidR="000C79E4" w:rsidRDefault="000C79E4">
            <w:pPr>
              <w:pStyle w:val="ConsPlusNormal"/>
              <w:jc w:val="both"/>
            </w:pPr>
            <w:r>
              <w:t>Налог на прибыль организаций</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1.6.</w:t>
            </w:r>
          </w:p>
        </w:tc>
        <w:tc>
          <w:tcPr>
            <w:tcW w:w="3798" w:type="dxa"/>
          </w:tcPr>
          <w:p w:rsidR="000C79E4" w:rsidRDefault="000C79E4">
            <w:pPr>
              <w:pStyle w:val="ConsPlusNormal"/>
              <w:jc w:val="both"/>
            </w:pPr>
            <w:r>
              <w:t>Налог на добычу полезных ископаемых</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1.7.</w:t>
            </w:r>
          </w:p>
        </w:tc>
        <w:tc>
          <w:tcPr>
            <w:tcW w:w="3798" w:type="dxa"/>
          </w:tcPr>
          <w:p w:rsidR="000C79E4" w:rsidRDefault="000C79E4">
            <w:pPr>
              <w:pStyle w:val="ConsPlusNormal"/>
              <w:jc w:val="both"/>
            </w:pPr>
            <w:r>
              <w:t>Водный налог</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1.8.</w:t>
            </w:r>
          </w:p>
        </w:tc>
        <w:tc>
          <w:tcPr>
            <w:tcW w:w="3798" w:type="dxa"/>
          </w:tcPr>
          <w:p w:rsidR="000C79E4" w:rsidRDefault="000C79E4">
            <w:pPr>
              <w:pStyle w:val="ConsPlusNormal"/>
              <w:jc w:val="both"/>
            </w:pPr>
            <w:r>
              <w:t>Сбор за пользование объектами животного мира и за пользование объектами водных биологических ресурсов</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1.9.</w:t>
            </w:r>
          </w:p>
        </w:tc>
        <w:tc>
          <w:tcPr>
            <w:tcW w:w="3798" w:type="dxa"/>
          </w:tcPr>
          <w:p w:rsidR="000C79E4" w:rsidRDefault="000C79E4">
            <w:pPr>
              <w:pStyle w:val="ConsPlusNormal"/>
              <w:jc w:val="both"/>
            </w:pPr>
            <w:r>
              <w:t>Арендная плата за пользование имуществом, находящимся в государственной или муниципальной собственности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1.10.</w:t>
            </w:r>
          </w:p>
        </w:tc>
        <w:tc>
          <w:tcPr>
            <w:tcW w:w="3798" w:type="dxa"/>
          </w:tcPr>
          <w:p w:rsidR="000C79E4" w:rsidRDefault="000C79E4">
            <w:pPr>
              <w:pStyle w:val="ConsPlusNormal"/>
              <w:jc w:val="both"/>
            </w:pPr>
            <w:r>
              <w:t>Государственная пошлина</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1.11.</w:t>
            </w:r>
          </w:p>
        </w:tc>
        <w:tc>
          <w:tcPr>
            <w:tcW w:w="3798" w:type="dxa"/>
          </w:tcPr>
          <w:p w:rsidR="000C79E4" w:rsidRDefault="000C79E4">
            <w:pPr>
              <w:pStyle w:val="ConsPlusNormal"/>
              <w:jc w:val="both"/>
            </w:pPr>
            <w:r>
              <w:t>Налог на имущество организаций</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1.12.</w:t>
            </w:r>
          </w:p>
        </w:tc>
        <w:tc>
          <w:tcPr>
            <w:tcW w:w="3798" w:type="dxa"/>
          </w:tcPr>
          <w:p w:rsidR="000C79E4" w:rsidRDefault="000C79E4">
            <w:pPr>
              <w:pStyle w:val="ConsPlusNormal"/>
              <w:jc w:val="both"/>
            </w:pPr>
            <w:r>
              <w:t>Налог на игорный бизнес</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1.13.</w:t>
            </w:r>
          </w:p>
        </w:tc>
        <w:tc>
          <w:tcPr>
            <w:tcW w:w="3798" w:type="dxa"/>
          </w:tcPr>
          <w:p w:rsidR="000C79E4" w:rsidRDefault="000C79E4">
            <w:pPr>
              <w:pStyle w:val="ConsPlusNormal"/>
              <w:jc w:val="both"/>
            </w:pPr>
            <w:r>
              <w:t>Транспортный налог</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1.14.</w:t>
            </w:r>
          </w:p>
        </w:tc>
        <w:tc>
          <w:tcPr>
            <w:tcW w:w="3798" w:type="dxa"/>
          </w:tcPr>
          <w:p w:rsidR="000C79E4" w:rsidRDefault="000C79E4">
            <w:pPr>
              <w:pStyle w:val="ConsPlusNormal"/>
              <w:jc w:val="both"/>
            </w:pPr>
            <w:r>
              <w:t>Земельный налог/арендная плата за земельные участки, уплачиваемая в бюджет (нужное подчеркнуть)</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1.15.</w:t>
            </w:r>
          </w:p>
        </w:tc>
        <w:tc>
          <w:tcPr>
            <w:tcW w:w="3798" w:type="dxa"/>
          </w:tcPr>
          <w:p w:rsidR="000C79E4" w:rsidRDefault="000C79E4">
            <w:pPr>
              <w:pStyle w:val="ConsPlusNormal"/>
              <w:jc w:val="both"/>
            </w:pPr>
            <w:r>
              <w:t>Плата за загрязнение окружающей природной среды</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1.16.</w:t>
            </w:r>
          </w:p>
        </w:tc>
        <w:tc>
          <w:tcPr>
            <w:tcW w:w="3798" w:type="dxa"/>
          </w:tcPr>
          <w:p w:rsidR="000C79E4" w:rsidRDefault="000C79E4">
            <w:pPr>
              <w:pStyle w:val="ConsPlusNormal"/>
              <w:jc w:val="both"/>
            </w:pPr>
            <w:r>
              <w:t>Единый сельскохозяйственный налог</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1.17.</w:t>
            </w:r>
          </w:p>
        </w:tc>
        <w:tc>
          <w:tcPr>
            <w:tcW w:w="3798" w:type="dxa"/>
          </w:tcPr>
          <w:p w:rsidR="000C79E4" w:rsidRDefault="000C79E4">
            <w:pPr>
              <w:pStyle w:val="ConsPlusNormal"/>
              <w:jc w:val="both"/>
            </w:pPr>
            <w:r>
              <w:t>Единый налог, уплачиваемый в связи с применением упрощенной системы налогообложения</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jc w:val="both"/>
            </w:pPr>
            <w:r>
              <w:t>1.18.</w:t>
            </w:r>
          </w:p>
        </w:tc>
        <w:tc>
          <w:tcPr>
            <w:tcW w:w="3798" w:type="dxa"/>
          </w:tcPr>
          <w:p w:rsidR="000C79E4" w:rsidRDefault="000C79E4">
            <w:pPr>
              <w:pStyle w:val="ConsPlusNormal"/>
              <w:jc w:val="both"/>
            </w:pPr>
            <w:r>
              <w:t>Единый налог на вмененный доход для отдельных видов деятельности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jc w:val="both"/>
            </w:pPr>
            <w:r>
              <w:t>1.19.</w:t>
            </w:r>
          </w:p>
        </w:tc>
        <w:tc>
          <w:tcPr>
            <w:tcW w:w="3798" w:type="dxa"/>
          </w:tcPr>
          <w:p w:rsidR="000C79E4" w:rsidRDefault="000C79E4">
            <w:pPr>
              <w:pStyle w:val="ConsPlusNormal"/>
              <w:jc w:val="both"/>
            </w:pPr>
            <w:r>
              <w:t>Прочие (расшифровать)</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bookmarkStart w:id="72" w:name="P1580"/>
            <w:bookmarkEnd w:id="72"/>
            <w:r>
              <w:t>2.</w:t>
            </w:r>
          </w:p>
        </w:tc>
        <w:tc>
          <w:tcPr>
            <w:tcW w:w="3798" w:type="dxa"/>
          </w:tcPr>
          <w:p w:rsidR="000C79E4" w:rsidRDefault="000C79E4">
            <w:pPr>
              <w:pStyle w:val="ConsPlusNormal"/>
              <w:jc w:val="both"/>
            </w:pPr>
            <w:r>
              <w:t>Расходы бюджета на поддержку инвестиционного проекта</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2.1.</w:t>
            </w:r>
          </w:p>
        </w:tc>
        <w:tc>
          <w:tcPr>
            <w:tcW w:w="3798" w:type="dxa"/>
          </w:tcPr>
          <w:p w:rsidR="000C79E4" w:rsidRDefault="000C79E4">
            <w:pPr>
              <w:pStyle w:val="ConsPlusNormal"/>
              <w:jc w:val="both"/>
            </w:pPr>
            <w:r>
              <w:t>Субсидии, всего</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p>
        </w:tc>
        <w:tc>
          <w:tcPr>
            <w:tcW w:w="3798" w:type="dxa"/>
          </w:tcPr>
          <w:p w:rsidR="000C79E4" w:rsidRDefault="000C79E4">
            <w:pPr>
              <w:pStyle w:val="ConsPlusNormal"/>
              <w:jc w:val="both"/>
            </w:pPr>
            <w:r>
              <w:t>в том числе: по кредитам коммерческих банков</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p>
        </w:tc>
        <w:tc>
          <w:tcPr>
            <w:tcW w:w="3798" w:type="dxa"/>
          </w:tcPr>
          <w:p w:rsidR="000C79E4" w:rsidRDefault="000C79E4">
            <w:pPr>
              <w:pStyle w:val="ConsPlusNormal"/>
              <w:jc w:val="both"/>
            </w:pPr>
            <w:r>
              <w:t>по лизингу</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p>
        </w:tc>
        <w:tc>
          <w:tcPr>
            <w:tcW w:w="3798" w:type="dxa"/>
          </w:tcPr>
          <w:p w:rsidR="000C79E4" w:rsidRDefault="000C79E4">
            <w:pPr>
              <w:pStyle w:val="ConsPlusNormal"/>
              <w:jc w:val="both"/>
            </w:pPr>
            <w:r>
              <w:t>по облигациям</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2.2.</w:t>
            </w:r>
          </w:p>
        </w:tc>
        <w:tc>
          <w:tcPr>
            <w:tcW w:w="3798" w:type="dxa"/>
          </w:tcPr>
          <w:p w:rsidR="000C79E4" w:rsidRDefault="000C79E4">
            <w:pPr>
              <w:pStyle w:val="ConsPlusNormal"/>
              <w:jc w:val="both"/>
            </w:pPr>
            <w:r>
              <w:t>Бюджетные инвестиции</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r>
              <w:t>3.</w:t>
            </w:r>
          </w:p>
        </w:tc>
        <w:tc>
          <w:tcPr>
            <w:tcW w:w="3798" w:type="dxa"/>
          </w:tcPr>
          <w:p w:rsidR="000C79E4" w:rsidRDefault="000C79E4">
            <w:pPr>
              <w:pStyle w:val="ConsPlusNormal"/>
              <w:jc w:val="both"/>
            </w:pPr>
            <w:r>
              <w:t>Чистый денежный поток бюджета (</w:t>
            </w:r>
            <w:hyperlink w:anchor="P1433" w:history="1">
              <w:r>
                <w:rPr>
                  <w:color w:val="0000FF"/>
                </w:rPr>
                <w:t>стр. 1</w:t>
              </w:r>
            </w:hyperlink>
            <w:r>
              <w:t xml:space="preserve"> - </w:t>
            </w:r>
            <w:hyperlink w:anchor="P1580" w:history="1">
              <w:r>
                <w:rPr>
                  <w:color w:val="0000FF"/>
                </w:rPr>
                <w:t>стр. 2</w:t>
              </w:r>
            </w:hyperlink>
            <w:r>
              <w:t>)</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tc>
          <w:tcPr>
            <w:tcW w:w="990" w:type="dxa"/>
          </w:tcPr>
          <w:p w:rsidR="000C79E4" w:rsidRDefault="000C79E4">
            <w:pPr>
              <w:pStyle w:val="ConsPlusNormal"/>
            </w:pPr>
            <w:r>
              <w:t>4.</w:t>
            </w:r>
          </w:p>
        </w:tc>
        <w:tc>
          <w:tcPr>
            <w:tcW w:w="3798" w:type="dxa"/>
          </w:tcPr>
          <w:p w:rsidR="000C79E4" w:rsidRDefault="000C79E4">
            <w:pPr>
              <w:pStyle w:val="ConsPlusNormal"/>
              <w:jc w:val="both"/>
            </w:pPr>
            <w:r>
              <w:t>Налоговые льготы (справочно), всего</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p>
        </w:tc>
        <w:tc>
          <w:tcPr>
            <w:tcW w:w="3798" w:type="dxa"/>
          </w:tcPr>
          <w:p w:rsidR="000C79E4" w:rsidRDefault="000C79E4">
            <w:pPr>
              <w:pStyle w:val="ConsPlusNormal"/>
              <w:jc w:val="both"/>
            </w:pPr>
            <w:r>
              <w:t>в том числе: по налогу на имущество организаций</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r w:rsidR="000C79E4" w:rsidRPr="000C79E4">
        <w:tc>
          <w:tcPr>
            <w:tcW w:w="990" w:type="dxa"/>
          </w:tcPr>
          <w:p w:rsidR="000C79E4" w:rsidRDefault="000C79E4">
            <w:pPr>
              <w:pStyle w:val="ConsPlusNormal"/>
            </w:pPr>
          </w:p>
        </w:tc>
        <w:tc>
          <w:tcPr>
            <w:tcW w:w="3798" w:type="dxa"/>
          </w:tcPr>
          <w:p w:rsidR="000C79E4" w:rsidRDefault="000C79E4">
            <w:pPr>
              <w:pStyle w:val="ConsPlusNormal"/>
              <w:jc w:val="both"/>
            </w:pPr>
            <w:r>
              <w:t>по налогу на прибыль организаций</w:t>
            </w:r>
          </w:p>
        </w:tc>
        <w:tc>
          <w:tcPr>
            <w:tcW w:w="850" w:type="dxa"/>
          </w:tcPr>
          <w:p w:rsidR="000C79E4" w:rsidRDefault="000C79E4">
            <w:pPr>
              <w:pStyle w:val="ConsPlusNormal"/>
            </w:pPr>
          </w:p>
        </w:tc>
        <w:tc>
          <w:tcPr>
            <w:tcW w:w="1020"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c>
          <w:tcPr>
            <w:tcW w:w="964" w:type="dxa"/>
          </w:tcPr>
          <w:p w:rsidR="000C79E4" w:rsidRDefault="000C79E4">
            <w:pPr>
              <w:pStyle w:val="ConsPlusNormal"/>
            </w:pPr>
          </w:p>
        </w:tc>
      </w:tr>
    </w:tbl>
    <w:p w:rsidR="000C79E4" w:rsidRDefault="000C79E4">
      <w:pPr>
        <w:pStyle w:val="ConsPlusNormal"/>
        <w:jc w:val="both"/>
      </w:pPr>
    </w:p>
    <w:p w:rsidR="000C79E4" w:rsidRDefault="000C79E4">
      <w:pPr>
        <w:pStyle w:val="ConsPlusNormal"/>
        <w:ind w:firstLine="540"/>
        <w:jc w:val="both"/>
      </w:pPr>
      <w:r>
        <w:t>--------------------------------</w:t>
      </w:r>
    </w:p>
    <w:p w:rsidR="000C79E4" w:rsidRDefault="000C79E4">
      <w:pPr>
        <w:pStyle w:val="ConsPlusNormal"/>
        <w:ind w:firstLine="540"/>
        <w:jc w:val="both"/>
      </w:pPr>
      <w:bookmarkStart w:id="73" w:name="P1652"/>
      <w:bookmarkEnd w:id="73"/>
      <w:r>
        <w:t xml:space="preserve">&lt;*&gt; Дополнительные налоги, сборы и иные поступления в бюджетную систему Российской Федерации в результате реализации инвестиционного проекта рассчитываются как разность между данными, содержащимися в соответствующих графах </w:t>
      </w:r>
      <w:hyperlink w:anchor="P947" w:history="1">
        <w:r>
          <w:rPr>
            <w:color w:val="0000FF"/>
          </w:rPr>
          <w:t>формы N 3.1</w:t>
        </w:r>
      </w:hyperlink>
      <w:r>
        <w:t xml:space="preserve"> отчета и </w:t>
      </w:r>
      <w:hyperlink w:anchor="P1142" w:history="1">
        <w:r>
          <w:rPr>
            <w:color w:val="0000FF"/>
          </w:rPr>
          <w:t>формы N 3.2</w:t>
        </w:r>
      </w:hyperlink>
      <w:r>
        <w:t xml:space="preserve"> бизнес-плана (или уточненного бизнес-плана) инвестиционного проекта.</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Приложение N 5.2</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 отчетности</w:t>
      </w:r>
    </w:p>
    <w:p w:rsidR="000C79E4" w:rsidRDefault="000C79E4">
      <w:pPr>
        <w:pStyle w:val="ConsPlusNormal"/>
        <w:jc w:val="right"/>
      </w:pPr>
      <w:r>
        <w:t>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 xml:space="preserve">(введена </w:t>
      </w:r>
      <w:hyperlink r:id="rId90" w:history="1">
        <w:r>
          <w:rPr>
            <w:color w:val="0000FF"/>
          </w:rPr>
          <w:t>постановлением</w:t>
        </w:r>
      </w:hyperlink>
      <w:r>
        <w:t xml:space="preserve"> Администрации Смоленской области</w:t>
      </w:r>
    </w:p>
    <w:p w:rsidR="000C79E4" w:rsidRDefault="000C79E4">
      <w:pPr>
        <w:pStyle w:val="ConsPlusNormal"/>
        <w:jc w:val="center"/>
      </w:pPr>
      <w:r>
        <w:t>от 04.12.2009 N 744;</w:t>
      </w:r>
    </w:p>
    <w:p w:rsidR="000C79E4" w:rsidRDefault="000C79E4">
      <w:pPr>
        <w:pStyle w:val="ConsPlusNormal"/>
        <w:jc w:val="center"/>
      </w:pPr>
      <w:r>
        <w:t>в ред. постановлений Администрации Смоленской области</w:t>
      </w:r>
    </w:p>
    <w:p w:rsidR="000C79E4" w:rsidRDefault="000C79E4">
      <w:pPr>
        <w:pStyle w:val="ConsPlusNormal"/>
        <w:jc w:val="center"/>
      </w:pPr>
      <w:r>
        <w:t xml:space="preserve">от 09.08.2012 </w:t>
      </w:r>
      <w:hyperlink r:id="rId91" w:history="1">
        <w:r>
          <w:rPr>
            <w:color w:val="0000FF"/>
          </w:rPr>
          <w:t>N 528</w:t>
        </w:r>
      </w:hyperlink>
      <w:r>
        <w:t xml:space="preserve">, от 09.04.2014 </w:t>
      </w:r>
      <w:hyperlink r:id="rId92" w:history="1">
        <w:r>
          <w:rPr>
            <w:color w:val="0000FF"/>
          </w:rPr>
          <w:t>N 242</w:t>
        </w:r>
      </w:hyperlink>
      <w:r>
        <w:t>)</w:t>
      </w:r>
    </w:p>
    <w:p w:rsidR="000C79E4" w:rsidRDefault="000C79E4">
      <w:pPr>
        <w:pStyle w:val="ConsPlusNormal"/>
        <w:jc w:val="both"/>
      </w:pPr>
    </w:p>
    <w:p w:rsidR="000C79E4" w:rsidRDefault="000C79E4">
      <w:pPr>
        <w:pStyle w:val="ConsPlusNormal"/>
        <w:jc w:val="right"/>
      </w:pPr>
      <w:r>
        <w:t>Форма N 6</w:t>
      </w:r>
    </w:p>
    <w:p w:rsidR="000C79E4" w:rsidRDefault="000C79E4">
      <w:pPr>
        <w:pStyle w:val="ConsPlusNormal"/>
        <w:jc w:val="both"/>
      </w:pPr>
    </w:p>
    <w:p w:rsidR="000C79E4" w:rsidRDefault="000C79E4">
      <w:pPr>
        <w:pStyle w:val="ConsPlusNonformat"/>
        <w:jc w:val="both"/>
      </w:pPr>
      <w:bookmarkStart w:id="74" w:name="P1672"/>
      <w:bookmarkEnd w:id="74"/>
      <w:r>
        <w:t xml:space="preserve">                                ИНФОРМАЦИЯ</w:t>
      </w:r>
    </w:p>
    <w:p w:rsidR="000C79E4" w:rsidRDefault="000C79E4">
      <w:pPr>
        <w:pStyle w:val="ConsPlusNonformat"/>
        <w:jc w:val="both"/>
      </w:pPr>
      <w:r>
        <w:t xml:space="preserve">               об инвестициях и источниках их финансирования</w:t>
      </w:r>
    </w:p>
    <w:p w:rsidR="000C79E4" w:rsidRDefault="000C79E4">
      <w:pPr>
        <w:pStyle w:val="ConsPlusNonformat"/>
        <w:jc w:val="both"/>
      </w:pPr>
      <w:r>
        <w:t xml:space="preserve">                        по инвестиционному проекту</w:t>
      </w:r>
    </w:p>
    <w:p w:rsidR="000C79E4" w:rsidRDefault="000C79E4">
      <w:pPr>
        <w:pStyle w:val="ConsPlusNonformat"/>
        <w:jc w:val="both"/>
      </w:pPr>
      <w:r>
        <w:t xml:space="preserve">                       в ________________ 20__ г.</w:t>
      </w:r>
    </w:p>
    <w:p w:rsidR="000C79E4" w:rsidRDefault="000C79E4">
      <w:pPr>
        <w:pStyle w:val="ConsPlusNonformat"/>
        <w:jc w:val="both"/>
      </w:pPr>
      <w:r>
        <w:t xml:space="preserve">                             (квартал)</w:t>
      </w:r>
    </w:p>
    <w:p w:rsidR="000C79E4" w:rsidRDefault="000C79E4">
      <w:pPr>
        <w:pStyle w:val="ConsPlusNonformat"/>
        <w:jc w:val="both"/>
      </w:pPr>
    </w:p>
    <w:p w:rsidR="000C79E4" w:rsidRDefault="000C79E4">
      <w:pPr>
        <w:pStyle w:val="ConsPlusNonformat"/>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1417"/>
        <w:gridCol w:w="850"/>
        <w:gridCol w:w="850"/>
        <w:gridCol w:w="794"/>
        <w:gridCol w:w="1320"/>
      </w:tblGrid>
      <w:tr w:rsidR="000C79E4" w:rsidRPr="000C79E4">
        <w:tc>
          <w:tcPr>
            <w:tcW w:w="4365" w:type="dxa"/>
            <w:vMerge w:val="restart"/>
          </w:tcPr>
          <w:p w:rsidR="000C79E4" w:rsidRDefault="000C79E4">
            <w:pPr>
              <w:pStyle w:val="ConsPlusNormal"/>
              <w:jc w:val="center"/>
            </w:pPr>
            <w:r>
              <w:t>Показатель</w:t>
            </w:r>
          </w:p>
        </w:tc>
        <w:tc>
          <w:tcPr>
            <w:tcW w:w="1417" w:type="dxa"/>
            <w:vMerge w:val="restart"/>
          </w:tcPr>
          <w:p w:rsidR="000C79E4" w:rsidRDefault="000C79E4">
            <w:pPr>
              <w:pStyle w:val="ConsPlusNormal"/>
              <w:jc w:val="center"/>
            </w:pPr>
            <w:r>
              <w:t>Всего</w:t>
            </w:r>
          </w:p>
        </w:tc>
        <w:tc>
          <w:tcPr>
            <w:tcW w:w="3814" w:type="dxa"/>
            <w:gridSpan w:val="4"/>
          </w:tcPr>
          <w:p w:rsidR="000C79E4" w:rsidRDefault="000C79E4">
            <w:pPr>
              <w:pStyle w:val="ConsPlusNormal"/>
            </w:pPr>
            <w:r>
              <w:t>В том числе по кварталам</w:t>
            </w:r>
          </w:p>
        </w:tc>
      </w:tr>
      <w:tr w:rsidR="000C79E4">
        <w:tc>
          <w:tcPr>
            <w:tcW w:w="4365" w:type="dxa"/>
            <w:vMerge/>
          </w:tcPr>
          <w:p w:rsidR="000C79E4" w:rsidRPr="000C79E4" w:rsidRDefault="000C79E4">
            <w:pPr>
              <w:rPr>
                <w:lang w:val="ru-RU"/>
              </w:rPr>
            </w:pPr>
          </w:p>
        </w:tc>
        <w:tc>
          <w:tcPr>
            <w:tcW w:w="1417" w:type="dxa"/>
            <w:vMerge/>
          </w:tcPr>
          <w:p w:rsidR="000C79E4" w:rsidRPr="000C79E4" w:rsidRDefault="000C79E4">
            <w:pPr>
              <w:rPr>
                <w:lang w:val="ru-RU"/>
              </w:rPr>
            </w:pPr>
          </w:p>
        </w:tc>
        <w:tc>
          <w:tcPr>
            <w:tcW w:w="850" w:type="dxa"/>
          </w:tcPr>
          <w:p w:rsidR="000C79E4" w:rsidRDefault="000C79E4">
            <w:pPr>
              <w:pStyle w:val="ConsPlusNormal"/>
              <w:jc w:val="center"/>
            </w:pPr>
            <w:r>
              <w:t>I</w:t>
            </w:r>
          </w:p>
        </w:tc>
        <w:tc>
          <w:tcPr>
            <w:tcW w:w="850" w:type="dxa"/>
          </w:tcPr>
          <w:p w:rsidR="000C79E4" w:rsidRDefault="000C79E4">
            <w:pPr>
              <w:pStyle w:val="ConsPlusNormal"/>
              <w:jc w:val="center"/>
            </w:pPr>
            <w:r>
              <w:t>II</w:t>
            </w:r>
          </w:p>
        </w:tc>
        <w:tc>
          <w:tcPr>
            <w:tcW w:w="794" w:type="dxa"/>
          </w:tcPr>
          <w:p w:rsidR="000C79E4" w:rsidRDefault="000C79E4">
            <w:pPr>
              <w:pStyle w:val="ConsPlusNormal"/>
              <w:jc w:val="center"/>
            </w:pPr>
            <w:r>
              <w:t>III</w:t>
            </w:r>
          </w:p>
        </w:tc>
        <w:tc>
          <w:tcPr>
            <w:tcW w:w="1320" w:type="dxa"/>
          </w:tcPr>
          <w:p w:rsidR="000C79E4" w:rsidRDefault="000C79E4">
            <w:pPr>
              <w:pStyle w:val="ConsPlusNormal"/>
              <w:jc w:val="center"/>
            </w:pPr>
            <w:r>
              <w:t>IV</w:t>
            </w:r>
          </w:p>
        </w:tc>
      </w:tr>
      <w:tr w:rsidR="000C79E4">
        <w:tc>
          <w:tcPr>
            <w:tcW w:w="4365" w:type="dxa"/>
          </w:tcPr>
          <w:p w:rsidR="000C79E4" w:rsidRDefault="000C79E4">
            <w:pPr>
              <w:pStyle w:val="ConsPlusNormal"/>
              <w:jc w:val="both"/>
            </w:pPr>
            <w:r>
              <w:t>Инвестиционная деятельность</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Капитальные вложения (без НДС)</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НДС на капитальные вложения</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Прочие инвестиционные затраты</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Итого</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Финансирование инвестиционной деятельности, всего</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в том числе:</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кредиты коммерческих банков</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займы</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лизинг</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облигации</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собственные средства</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r w:rsidR="000C79E4">
        <w:tc>
          <w:tcPr>
            <w:tcW w:w="4365" w:type="dxa"/>
          </w:tcPr>
          <w:p w:rsidR="000C79E4" w:rsidRDefault="000C79E4">
            <w:pPr>
              <w:pStyle w:val="ConsPlusNormal"/>
              <w:jc w:val="both"/>
            </w:pPr>
            <w:r>
              <w:t>бюджетные инвестиции</w:t>
            </w:r>
          </w:p>
        </w:tc>
        <w:tc>
          <w:tcPr>
            <w:tcW w:w="1417" w:type="dxa"/>
          </w:tcPr>
          <w:p w:rsidR="000C79E4" w:rsidRDefault="000C79E4">
            <w:pPr>
              <w:pStyle w:val="ConsPlusNormal"/>
            </w:pPr>
          </w:p>
        </w:tc>
        <w:tc>
          <w:tcPr>
            <w:tcW w:w="850" w:type="dxa"/>
          </w:tcPr>
          <w:p w:rsidR="000C79E4" w:rsidRDefault="000C79E4">
            <w:pPr>
              <w:pStyle w:val="ConsPlusNormal"/>
            </w:pPr>
          </w:p>
        </w:tc>
        <w:tc>
          <w:tcPr>
            <w:tcW w:w="850" w:type="dxa"/>
          </w:tcPr>
          <w:p w:rsidR="000C79E4" w:rsidRDefault="000C79E4">
            <w:pPr>
              <w:pStyle w:val="ConsPlusNormal"/>
            </w:pPr>
          </w:p>
        </w:tc>
        <w:tc>
          <w:tcPr>
            <w:tcW w:w="794" w:type="dxa"/>
          </w:tcPr>
          <w:p w:rsidR="000C79E4" w:rsidRDefault="000C79E4">
            <w:pPr>
              <w:pStyle w:val="ConsPlusNormal"/>
            </w:pPr>
          </w:p>
        </w:tc>
        <w:tc>
          <w:tcPr>
            <w:tcW w:w="1320" w:type="dxa"/>
          </w:tcPr>
          <w:p w:rsidR="000C79E4" w:rsidRDefault="000C79E4">
            <w:pPr>
              <w:pStyle w:val="ConsPlusNormal"/>
            </w:pPr>
          </w:p>
        </w:tc>
      </w:tr>
    </w:tbl>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Приложение N 5.3</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 отчетности</w:t>
      </w:r>
    </w:p>
    <w:p w:rsidR="000C79E4" w:rsidRDefault="000C79E4">
      <w:pPr>
        <w:pStyle w:val="ConsPlusNormal"/>
        <w:jc w:val="right"/>
      </w:pPr>
      <w:r>
        <w:t>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 xml:space="preserve">(в ред. </w:t>
      </w:r>
      <w:hyperlink r:id="rId93" w:history="1">
        <w:r>
          <w:rPr>
            <w:color w:val="0000FF"/>
          </w:rPr>
          <w:t>постановления</w:t>
        </w:r>
      </w:hyperlink>
      <w:r>
        <w:t xml:space="preserve"> Администрации Смоленской области</w:t>
      </w:r>
    </w:p>
    <w:p w:rsidR="000C79E4" w:rsidRDefault="000C79E4">
      <w:pPr>
        <w:pStyle w:val="ConsPlusNormal"/>
        <w:jc w:val="center"/>
      </w:pPr>
      <w:r>
        <w:t>от 09.08.2012 N 528)</w:t>
      </w:r>
    </w:p>
    <w:p w:rsidR="000C79E4" w:rsidRDefault="000C79E4">
      <w:pPr>
        <w:pStyle w:val="ConsPlusNormal"/>
        <w:jc w:val="both"/>
      </w:pPr>
    </w:p>
    <w:p w:rsidR="000C79E4" w:rsidRDefault="000C79E4">
      <w:pPr>
        <w:pStyle w:val="ConsPlusNormal"/>
        <w:jc w:val="right"/>
      </w:pPr>
      <w:r>
        <w:t>Форма N 5</w:t>
      </w:r>
    </w:p>
    <w:p w:rsidR="000C79E4" w:rsidRDefault="000C79E4">
      <w:pPr>
        <w:pStyle w:val="ConsPlusNormal"/>
        <w:jc w:val="both"/>
      </w:pPr>
    </w:p>
    <w:p w:rsidR="000C79E4" w:rsidRDefault="000C79E4">
      <w:pPr>
        <w:pStyle w:val="ConsPlusNonformat"/>
        <w:jc w:val="both"/>
      </w:pPr>
      <w:bookmarkStart w:id="75" w:name="P1781"/>
      <w:bookmarkEnd w:id="75"/>
      <w:r>
        <w:t xml:space="preserve">                                  РАСЧЕТ</w:t>
      </w:r>
    </w:p>
    <w:p w:rsidR="000C79E4" w:rsidRDefault="000C79E4">
      <w:pPr>
        <w:pStyle w:val="ConsPlusNonformat"/>
        <w:jc w:val="both"/>
      </w:pPr>
      <w:r>
        <w:t xml:space="preserve">       среднегодовой стоимости имущества, созданного (возведенного,</w:t>
      </w:r>
    </w:p>
    <w:p w:rsidR="000C79E4" w:rsidRDefault="000C79E4">
      <w:pPr>
        <w:pStyle w:val="ConsPlusNonformat"/>
        <w:jc w:val="both"/>
      </w:pPr>
      <w:r>
        <w:t xml:space="preserve">         реконструированного) и (или) приобретенного в результате</w:t>
      </w:r>
    </w:p>
    <w:p w:rsidR="000C79E4" w:rsidRDefault="000C79E4">
      <w:pPr>
        <w:pStyle w:val="ConsPlusNonformat"/>
        <w:jc w:val="both"/>
      </w:pPr>
      <w:r>
        <w:t xml:space="preserve">              реализации одобренного инвестиционного проекта</w:t>
      </w:r>
    </w:p>
    <w:p w:rsidR="000C79E4" w:rsidRDefault="000C79E4">
      <w:pPr>
        <w:pStyle w:val="ConsPlusNonformat"/>
        <w:jc w:val="both"/>
      </w:pPr>
      <w:r>
        <w:t xml:space="preserve">                            Смоленской области,</w:t>
      </w:r>
    </w:p>
    <w:p w:rsidR="000C79E4" w:rsidRDefault="000C79E4">
      <w:pPr>
        <w:pStyle w:val="ConsPlusNonformat"/>
        <w:jc w:val="both"/>
      </w:pPr>
      <w:r>
        <w:t xml:space="preserve">                         на _____________________</w:t>
      </w:r>
    </w:p>
    <w:p w:rsidR="000C79E4" w:rsidRDefault="000C79E4">
      <w:pPr>
        <w:pStyle w:val="ConsPlusNonformat"/>
        <w:jc w:val="both"/>
      </w:pPr>
      <w:r>
        <w:t xml:space="preserve">                               (отчетная дата)</w:t>
      </w:r>
    </w:p>
    <w:p w:rsidR="000C79E4" w:rsidRDefault="000C79E4">
      <w:pPr>
        <w:pStyle w:val="ConsPlusNonformat"/>
        <w:jc w:val="both"/>
      </w:pPr>
    </w:p>
    <w:p w:rsidR="000C79E4" w:rsidRDefault="000C79E4">
      <w:pPr>
        <w:pStyle w:val="ConsPlusNonformat"/>
        <w:jc w:val="both"/>
      </w:pPr>
      <w: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757"/>
        <w:gridCol w:w="1984"/>
        <w:gridCol w:w="2268"/>
        <w:gridCol w:w="1757"/>
      </w:tblGrid>
      <w:tr w:rsidR="000C79E4">
        <w:tc>
          <w:tcPr>
            <w:tcW w:w="1814" w:type="dxa"/>
          </w:tcPr>
          <w:p w:rsidR="000C79E4" w:rsidRDefault="000C79E4">
            <w:pPr>
              <w:pStyle w:val="ConsPlusNormal"/>
              <w:jc w:val="center"/>
            </w:pPr>
            <w:r>
              <w:t>Месяц</w:t>
            </w:r>
          </w:p>
        </w:tc>
        <w:tc>
          <w:tcPr>
            <w:tcW w:w="1757" w:type="dxa"/>
          </w:tcPr>
          <w:p w:rsidR="000C79E4" w:rsidRDefault="000C79E4">
            <w:pPr>
              <w:pStyle w:val="ConsPlusNormal"/>
              <w:jc w:val="center"/>
            </w:pPr>
            <w:r>
              <w:t>Балансовая стоимость</w:t>
            </w:r>
          </w:p>
        </w:tc>
        <w:tc>
          <w:tcPr>
            <w:tcW w:w="1984" w:type="dxa"/>
          </w:tcPr>
          <w:p w:rsidR="000C79E4" w:rsidRDefault="000C79E4">
            <w:pPr>
              <w:pStyle w:val="ConsPlusNormal"/>
              <w:jc w:val="center"/>
            </w:pPr>
            <w:r>
              <w:t>Остаточная стоимость</w:t>
            </w:r>
          </w:p>
        </w:tc>
        <w:tc>
          <w:tcPr>
            <w:tcW w:w="2268" w:type="dxa"/>
          </w:tcPr>
          <w:p w:rsidR="000C79E4" w:rsidRDefault="000C79E4">
            <w:pPr>
              <w:pStyle w:val="ConsPlusNormal"/>
              <w:jc w:val="center"/>
            </w:pPr>
            <w:r>
              <w:t>Среднегодовая стоимость</w:t>
            </w:r>
          </w:p>
        </w:tc>
        <w:tc>
          <w:tcPr>
            <w:tcW w:w="1757" w:type="dxa"/>
          </w:tcPr>
          <w:p w:rsidR="000C79E4" w:rsidRDefault="000C79E4">
            <w:pPr>
              <w:pStyle w:val="ConsPlusNormal"/>
              <w:jc w:val="center"/>
            </w:pPr>
            <w:r>
              <w:t>Льгота по налогу</w:t>
            </w:r>
          </w:p>
        </w:tc>
      </w:tr>
      <w:tr w:rsidR="000C79E4">
        <w:tc>
          <w:tcPr>
            <w:tcW w:w="1814" w:type="dxa"/>
          </w:tcPr>
          <w:p w:rsidR="000C79E4" w:rsidRDefault="000C79E4">
            <w:pPr>
              <w:pStyle w:val="ConsPlusNormal"/>
            </w:pPr>
            <w:r>
              <w:t>01.01.20__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01.02.20__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01.03.20__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01.04.20__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01.05.20__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01.06.20__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01.07.20__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01.08.20__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01.09.20__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01.10.20__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01.11.20__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01.12.20__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r w:rsidR="000C79E4">
        <w:tc>
          <w:tcPr>
            <w:tcW w:w="1814" w:type="dxa"/>
          </w:tcPr>
          <w:p w:rsidR="000C79E4" w:rsidRDefault="000C79E4">
            <w:pPr>
              <w:pStyle w:val="ConsPlusNormal"/>
            </w:pPr>
            <w:r>
              <w:t>01.01.20__</w:t>
            </w:r>
          </w:p>
        </w:tc>
        <w:tc>
          <w:tcPr>
            <w:tcW w:w="1757" w:type="dxa"/>
          </w:tcPr>
          <w:p w:rsidR="000C79E4" w:rsidRDefault="000C79E4">
            <w:pPr>
              <w:pStyle w:val="ConsPlusNormal"/>
            </w:pPr>
          </w:p>
        </w:tc>
        <w:tc>
          <w:tcPr>
            <w:tcW w:w="1984" w:type="dxa"/>
          </w:tcPr>
          <w:p w:rsidR="000C79E4" w:rsidRDefault="000C79E4">
            <w:pPr>
              <w:pStyle w:val="ConsPlusNormal"/>
            </w:pPr>
          </w:p>
        </w:tc>
        <w:tc>
          <w:tcPr>
            <w:tcW w:w="2268" w:type="dxa"/>
          </w:tcPr>
          <w:p w:rsidR="000C79E4" w:rsidRDefault="000C79E4">
            <w:pPr>
              <w:pStyle w:val="ConsPlusNormal"/>
            </w:pPr>
          </w:p>
        </w:tc>
        <w:tc>
          <w:tcPr>
            <w:tcW w:w="1757" w:type="dxa"/>
          </w:tcPr>
          <w:p w:rsidR="000C79E4" w:rsidRDefault="000C79E4">
            <w:pPr>
              <w:pStyle w:val="ConsPlusNormal"/>
            </w:pPr>
          </w:p>
        </w:tc>
      </w:tr>
    </w:tbl>
    <w:p w:rsidR="000C79E4" w:rsidRDefault="000C79E4">
      <w:pPr>
        <w:pStyle w:val="ConsPlusNormal"/>
        <w:jc w:val="both"/>
      </w:pPr>
    </w:p>
    <w:p w:rsidR="000C79E4" w:rsidRDefault="000C79E4">
      <w:pPr>
        <w:pStyle w:val="ConsPlusNonformat"/>
        <w:jc w:val="both"/>
      </w:pPr>
      <w:r>
        <w:t xml:space="preserve">    Руководитель      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Главный бухгалтер 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М.П.</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Приложение N 6</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 отчетности</w:t>
      </w:r>
    </w:p>
    <w:p w:rsidR="000C79E4" w:rsidRDefault="000C79E4">
      <w:pPr>
        <w:pStyle w:val="ConsPlusNormal"/>
        <w:jc w:val="right"/>
      </w:pPr>
      <w:r>
        <w:t>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 xml:space="preserve">(введен </w:t>
      </w:r>
      <w:hyperlink r:id="rId94" w:history="1">
        <w:r>
          <w:rPr>
            <w:color w:val="0000FF"/>
          </w:rPr>
          <w:t>постановлением</w:t>
        </w:r>
      </w:hyperlink>
      <w:r>
        <w:t xml:space="preserve"> Администрации Смоленской области</w:t>
      </w:r>
    </w:p>
    <w:p w:rsidR="000C79E4" w:rsidRDefault="000C79E4">
      <w:pPr>
        <w:pStyle w:val="ConsPlusNormal"/>
        <w:jc w:val="center"/>
      </w:pPr>
      <w:r>
        <w:t>от 04.05.2006 N 153;</w:t>
      </w:r>
    </w:p>
    <w:p w:rsidR="000C79E4" w:rsidRDefault="000C79E4">
      <w:pPr>
        <w:pStyle w:val="ConsPlusNormal"/>
        <w:jc w:val="center"/>
      </w:pPr>
      <w:r>
        <w:t>в ред. постановлений Администрации Смоленской области</w:t>
      </w:r>
    </w:p>
    <w:p w:rsidR="000C79E4" w:rsidRDefault="000C79E4">
      <w:pPr>
        <w:pStyle w:val="ConsPlusNormal"/>
        <w:jc w:val="center"/>
      </w:pPr>
      <w:r>
        <w:t xml:space="preserve">от 22.12.2010 </w:t>
      </w:r>
      <w:hyperlink r:id="rId95" w:history="1">
        <w:r>
          <w:rPr>
            <w:color w:val="0000FF"/>
          </w:rPr>
          <w:t>N 812</w:t>
        </w:r>
      </w:hyperlink>
      <w:r>
        <w:t xml:space="preserve">, от 09.08.2012 </w:t>
      </w:r>
      <w:hyperlink r:id="rId96" w:history="1">
        <w:r>
          <w:rPr>
            <w:color w:val="0000FF"/>
          </w:rPr>
          <w:t>N 528</w:t>
        </w:r>
      </w:hyperlink>
      <w:r>
        <w:t>)</w:t>
      </w:r>
    </w:p>
    <w:p w:rsidR="000C79E4" w:rsidRDefault="000C79E4">
      <w:pPr>
        <w:pStyle w:val="ConsPlusNormal"/>
        <w:jc w:val="both"/>
      </w:pPr>
    </w:p>
    <w:p w:rsidR="000C79E4" w:rsidRDefault="000C79E4">
      <w:pPr>
        <w:pStyle w:val="ConsPlusNormal"/>
        <w:jc w:val="right"/>
      </w:pPr>
      <w:r>
        <w:t>Форма N 4</w:t>
      </w:r>
    </w:p>
    <w:p w:rsidR="000C79E4" w:rsidRDefault="000C79E4">
      <w:pPr>
        <w:pStyle w:val="ConsPlusNormal"/>
        <w:jc w:val="both"/>
      </w:pPr>
    </w:p>
    <w:p w:rsidR="000C79E4" w:rsidRDefault="000C79E4">
      <w:pPr>
        <w:pStyle w:val="ConsPlusNonformat"/>
        <w:jc w:val="both"/>
      </w:pPr>
      <w:bookmarkStart w:id="76" w:name="P1885"/>
      <w:bookmarkEnd w:id="76"/>
      <w:r>
        <w:t xml:space="preserve">                                   ОТЧЕТ</w:t>
      </w:r>
    </w:p>
    <w:p w:rsidR="000C79E4" w:rsidRDefault="000C79E4">
      <w:pPr>
        <w:pStyle w:val="ConsPlusNonformat"/>
        <w:jc w:val="both"/>
      </w:pPr>
      <w:r>
        <w:t xml:space="preserve">           об оценке экономической эффективности предоставленных</w:t>
      </w:r>
    </w:p>
    <w:p w:rsidR="000C79E4" w:rsidRDefault="000C79E4">
      <w:pPr>
        <w:pStyle w:val="ConsPlusNonformat"/>
        <w:jc w:val="both"/>
      </w:pPr>
      <w:r>
        <w:t xml:space="preserve">                  налоговых льгот по предприятию в целом</w:t>
      </w:r>
    </w:p>
    <w:p w:rsidR="000C79E4" w:rsidRDefault="000C79E4">
      <w:pPr>
        <w:pStyle w:val="ConsPlusNonformat"/>
        <w:jc w:val="both"/>
      </w:pPr>
      <w:r>
        <w:t xml:space="preserve">                      за ____________________ 20__ г.</w:t>
      </w:r>
    </w:p>
    <w:p w:rsidR="000C79E4" w:rsidRDefault="000C79E4">
      <w:pPr>
        <w:pStyle w:val="ConsPlusNonformat"/>
        <w:jc w:val="both"/>
      </w:pPr>
      <w:r>
        <w:t xml:space="preserve">                               (квартал)</w:t>
      </w:r>
    </w:p>
    <w:p w:rsidR="000C79E4" w:rsidRDefault="000C7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608"/>
        <w:gridCol w:w="1650"/>
        <w:gridCol w:w="2438"/>
        <w:gridCol w:w="1650"/>
        <w:gridCol w:w="2268"/>
      </w:tblGrid>
      <w:tr w:rsidR="000C79E4">
        <w:tc>
          <w:tcPr>
            <w:tcW w:w="660" w:type="dxa"/>
          </w:tcPr>
          <w:p w:rsidR="000C79E4" w:rsidRDefault="000C79E4">
            <w:pPr>
              <w:pStyle w:val="ConsPlusNormal"/>
              <w:jc w:val="center"/>
            </w:pPr>
            <w:r>
              <w:t>N п/п</w:t>
            </w:r>
          </w:p>
        </w:tc>
        <w:tc>
          <w:tcPr>
            <w:tcW w:w="2608" w:type="dxa"/>
          </w:tcPr>
          <w:p w:rsidR="000C79E4" w:rsidRDefault="000C79E4">
            <w:pPr>
              <w:pStyle w:val="ConsPlusNormal"/>
              <w:jc w:val="center"/>
            </w:pPr>
            <w:r>
              <w:t>Наименование показателей</w:t>
            </w:r>
          </w:p>
        </w:tc>
        <w:tc>
          <w:tcPr>
            <w:tcW w:w="1650" w:type="dxa"/>
          </w:tcPr>
          <w:p w:rsidR="000C79E4" w:rsidRDefault="000C79E4">
            <w:pPr>
              <w:pStyle w:val="ConsPlusNormal"/>
              <w:jc w:val="center"/>
            </w:pPr>
            <w:r>
              <w:t>Единица измерения</w:t>
            </w:r>
          </w:p>
        </w:tc>
        <w:tc>
          <w:tcPr>
            <w:tcW w:w="2438" w:type="dxa"/>
          </w:tcPr>
          <w:p w:rsidR="000C79E4" w:rsidRDefault="000C79E4">
            <w:pPr>
              <w:pStyle w:val="ConsPlusNormal"/>
              <w:jc w:val="center"/>
            </w:pPr>
            <w:r>
              <w:t>На дату начала</w:t>
            </w:r>
          </w:p>
          <w:p w:rsidR="000C79E4" w:rsidRDefault="000C79E4">
            <w:pPr>
              <w:pStyle w:val="ConsPlusNormal"/>
              <w:jc w:val="center"/>
            </w:pPr>
            <w:r>
              <w:t>реализации инвестиционного проекта</w:t>
            </w:r>
          </w:p>
        </w:tc>
        <w:tc>
          <w:tcPr>
            <w:tcW w:w="1650" w:type="dxa"/>
          </w:tcPr>
          <w:p w:rsidR="000C79E4" w:rsidRDefault="000C79E4">
            <w:pPr>
              <w:pStyle w:val="ConsPlusNormal"/>
              <w:jc w:val="center"/>
            </w:pPr>
            <w:r>
              <w:t>По состоянию на</w:t>
            </w:r>
          </w:p>
          <w:p w:rsidR="000C79E4" w:rsidRDefault="000C79E4">
            <w:pPr>
              <w:pStyle w:val="ConsPlusNormal"/>
              <w:jc w:val="center"/>
            </w:pPr>
            <w:r>
              <w:t>отчетный</w:t>
            </w:r>
          </w:p>
          <w:p w:rsidR="000C79E4" w:rsidRDefault="000C79E4">
            <w:pPr>
              <w:pStyle w:val="ConsPlusNormal"/>
              <w:jc w:val="center"/>
            </w:pPr>
            <w:r>
              <w:t>квартал</w:t>
            </w:r>
          </w:p>
        </w:tc>
        <w:tc>
          <w:tcPr>
            <w:tcW w:w="2268" w:type="dxa"/>
          </w:tcPr>
          <w:p w:rsidR="000C79E4" w:rsidRDefault="000C79E4">
            <w:pPr>
              <w:pStyle w:val="ConsPlusNormal"/>
              <w:jc w:val="center"/>
            </w:pPr>
            <w:r>
              <w:t>Эффективность использования</w:t>
            </w:r>
          </w:p>
          <w:p w:rsidR="000C79E4" w:rsidRDefault="000C79E4">
            <w:pPr>
              <w:pStyle w:val="ConsPlusNormal"/>
              <w:jc w:val="center"/>
            </w:pPr>
            <w:r>
              <w:t>налоговых льгот</w:t>
            </w:r>
          </w:p>
        </w:tc>
      </w:tr>
      <w:tr w:rsidR="000C79E4">
        <w:tc>
          <w:tcPr>
            <w:tcW w:w="660" w:type="dxa"/>
          </w:tcPr>
          <w:p w:rsidR="000C79E4" w:rsidRDefault="000C79E4">
            <w:pPr>
              <w:pStyle w:val="ConsPlusNormal"/>
              <w:jc w:val="center"/>
            </w:pPr>
            <w:r>
              <w:t>1</w:t>
            </w:r>
          </w:p>
        </w:tc>
        <w:tc>
          <w:tcPr>
            <w:tcW w:w="2608" w:type="dxa"/>
          </w:tcPr>
          <w:p w:rsidR="000C79E4" w:rsidRDefault="000C79E4">
            <w:pPr>
              <w:pStyle w:val="ConsPlusNormal"/>
              <w:jc w:val="center"/>
            </w:pPr>
            <w:r>
              <w:t>2</w:t>
            </w:r>
          </w:p>
        </w:tc>
        <w:tc>
          <w:tcPr>
            <w:tcW w:w="1650" w:type="dxa"/>
          </w:tcPr>
          <w:p w:rsidR="000C79E4" w:rsidRDefault="000C79E4">
            <w:pPr>
              <w:pStyle w:val="ConsPlusNormal"/>
              <w:jc w:val="center"/>
            </w:pPr>
            <w:r>
              <w:t>3</w:t>
            </w:r>
          </w:p>
        </w:tc>
        <w:tc>
          <w:tcPr>
            <w:tcW w:w="2438" w:type="dxa"/>
          </w:tcPr>
          <w:p w:rsidR="000C79E4" w:rsidRDefault="000C79E4">
            <w:pPr>
              <w:pStyle w:val="ConsPlusNormal"/>
              <w:jc w:val="center"/>
            </w:pPr>
            <w:r>
              <w:t>4</w:t>
            </w:r>
          </w:p>
        </w:tc>
        <w:tc>
          <w:tcPr>
            <w:tcW w:w="1650" w:type="dxa"/>
          </w:tcPr>
          <w:p w:rsidR="000C79E4" w:rsidRDefault="000C79E4">
            <w:pPr>
              <w:pStyle w:val="ConsPlusNormal"/>
              <w:jc w:val="center"/>
            </w:pPr>
            <w:r>
              <w:t>5</w:t>
            </w:r>
          </w:p>
        </w:tc>
        <w:tc>
          <w:tcPr>
            <w:tcW w:w="2268" w:type="dxa"/>
          </w:tcPr>
          <w:p w:rsidR="000C79E4" w:rsidRDefault="000C79E4">
            <w:pPr>
              <w:pStyle w:val="ConsPlusNormal"/>
              <w:jc w:val="center"/>
            </w:pPr>
            <w:r>
              <w:t>6</w:t>
            </w:r>
          </w:p>
        </w:tc>
      </w:tr>
      <w:tr w:rsidR="000C79E4">
        <w:tc>
          <w:tcPr>
            <w:tcW w:w="660" w:type="dxa"/>
          </w:tcPr>
          <w:p w:rsidR="000C79E4" w:rsidRDefault="000C79E4">
            <w:pPr>
              <w:pStyle w:val="ConsPlusNormal"/>
            </w:pPr>
            <w:r>
              <w:t>1.</w:t>
            </w:r>
          </w:p>
        </w:tc>
        <w:tc>
          <w:tcPr>
            <w:tcW w:w="2608" w:type="dxa"/>
          </w:tcPr>
          <w:p w:rsidR="000C79E4" w:rsidRDefault="000C79E4">
            <w:pPr>
              <w:pStyle w:val="ConsPlusNormal"/>
              <w:jc w:val="both"/>
            </w:pPr>
            <w:r>
              <w:t>Стоимость основных фондов</w:t>
            </w:r>
          </w:p>
        </w:tc>
        <w:tc>
          <w:tcPr>
            <w:tcW w:w="1650" w:type="dxa"/>
          </w:tcPr>
          <w:p w:rsidR="000C79E4" w:rsidRDefault="000C79E4">
            <w:pPr>
              <w:pStyle w:val="ConsPlusNormal"/>
            </w:pPr>
          </w:p>
        </w:tc>
        <w:tc>
          <w:tcPr>
            <w:tcW w:w="2438" w:type="dxa"/>
          </w:tcPr>
          <w:p w:rsidR="000C79E4" w:rsidRDefault="000C79E4">
            <w:pPr>
              <w:pStyle w:val="ConsPlusNormal"/>
            </w:pPr>
          </w:p>
        </w:tc>
        <w:tc>
          <w:tcPr>
            <w:tcW w:w="1650" w:type="dxa"/>
          </w:tcPr>
          <w:p w:rsidR="000C79E4" w:rsidRDefault="000C79E4">
            <w:pPr>
              <w:pStyle w:val="ConsPlusNormal"/>
            </w:pPr>
          </w:p>
        </w:tc>
        <w:tc>
          <w:tcPr>
            <w:tcW w:w="2268" w:type="dxa"/>
          </w:tcPr>
          <w:p w:rsidR="000C79E4" w:rsidRDefault="000C79E4">
            <w:pPr>
              <w:pStyle w:val="ConsPlusNormal"/>
              <w:jc w:val="both"/>
            </w:pPr>
            <w:r>
              <w:t>гр. 5 / гр. 4</w:t>
            </w:r>
          </w:p>
        </w:tc>
      </w:tr>
      <w:tr w:rsidR="000C79E4">
        <w:tc>
          <w:tcPr>
            <w:tcW w:w="660" w:type="dxa"/>
          </w:tcPr>
          <w:p w:rsidR="000C79E4" w:rsidRDefault="000C79E4">
            <w:pPr>
              <w:pStyle w:val="ConsPlusNormal"/>
            </w:pPr>
            <w:bookmarkStart w:id="77" w:name="P1913"/>
            <w:bookmarkEnd w:id="77"/>
            <w:r>
              <w:t>2.</w:t>
            </w:r>
          </w:p>
        </w:tc>
        <w:tc>
          <w:tcPr>
            <w:tcW w:w="2608" w:type="dxa"/>
          </w:tcPr>
          <w:p w:rsidR="000C79E4" w:rsidRDefault="000C79E4">
            <w:pPr>
              <w:pStyle w:val="ConsPlusNormal"/>
              <w:jc w:val="both"/>
            </w:pPr>
            <w:r>
              <w:t>Выручка от реализации продукции (работ, услуг) за соответствующий квартал</w:t>
            </w:r>
          </w:p>
        </w:tc>
        <w:tc>
          <w:tcPr>
            <w:tcW w:w="1650" w:type="dxa"/>
          </w:tcPr>
          <w:p w:rsidR="000C79E4" w:rsidRDefault="000C79E4">
            <w:pPr>
              <w:pStyle w:val="ConsPlusNormal"/>
            </w:pPr>
          </w:p>
        </w:tc>
        <w:tc>
          <w:tcPr>
            <w:tcW w:w="2438" w:type="dxa"/>
          </w:tcPr>
          <w:p w:rsidR="000C79E4" w:rsidRDefault="000C79E4">
            <w:pPr>
              <w:pStyle w:val="ConsPlusNormal"/>
            </w:pPr>
          </w:p>
        </w:tc>
        <w:tc>
          <w:tcPr>
            <w:tcW w:w="1650" w:type="dxa"/>
          </w:tcPr>
          <w:p w:rsidR="000C79E4" w:rsidRDefault="000C79E4">
            <w:pPr>
              <w:pStyle w:val="ConsPlusNormal"/>
            </w:pPr>
          </w:p>
        </w:tc>
        <w:tc>
          <w:tcPr>
            <w:tcW w:w="2268" w:type="dxa"/>
          </w:tcPr>
          <w:p w:rsidR="000C79E4" w:rsidRDefault="000C79E4">
            <w:pPr>
              <w:pStyle w:val="ConsPlusNormal"/>
              <w:jc w:val="both"/>
            </w:pPr>
            <w:r>
              <w:t>гр. 5 / гр. 4</w:t>
            </w:r>
          </w:p>
        </w:tc>
      </w:tr>
      <w:tr w:rsidR="000C79E4">
        <w:tc>
          <w:tcPr>
            <w:tcW w:w="660" w:type="dxa"/>
          </w:tcPr>
          <w:p w:rsidR="000C79E4" w:rsidRDefault="000C79E4">
            <w:pPr>
              <w:pStyle w:val="ConsPlusNormal"/>
            </w:pPr>
            <w:bookmarkStart w:id="78" w:name="P1919"/>
            <w:bookmarkEnd w:id="78"/>
            <w:r>
              <w:t>3.</w:t>
            </w:r>
          </w:p>
        </w:tc>
        <w:tc>
          <w:tcPr>
            <w:tcW w:w="2608" w:type="dxa"/>
          </w:tcPr>
          <w:p w:rsidR="000C79E4" w:rsidRDefault="000C79E4">
            <w:pPr>
              <w:pStyle w:val="ConsPlusNormal"/>
              <w:jc w:val="both"/>
            </w:pPr>
            <w:r>
              <w:t>Чистая прибыль (убыток) за соответствующий квартал</w:t>
            </w:r>
          </w:p>
        </w:tc>
        <w:tc>
          <w:tcPr>
            <w:tcW w:w="1650" w:type="dxa"/>
          </w:tcPr>
          <w:p w:rsidR="000C79E4" w:rsidRDefault="000C79E4">
            <w:pPr>
              <w:pStyle w:val="ConsPlusNormal"/>
            </w:pPr>
          </w:p>
        </w:tc>
        <w:tc>
          <w:tcPr>
            <w:tcW w:w="2438" w:type="dxa"/>
          </w:tcPr>
          <w:p w:rsidR="000C79E4" w:rsidRDefault="000C79E4">
            <w:pPr>
              <w:pStyle w:val="ConsPlusNormal"/>
            </w:pPr>
          </w:p>
        </w:tc>
        <w:tc>
          <w:tcPr>
            <w:tcW w:w="1650" w:type="dxa"/>
          </w:tcPr>
          <w:p w:rsidR="000C79E4" w:rsidRDefault="000C79E4">
            <w:pPr>
              <w:pStyle w:val="ConsPlusNormal"/>
            </w:pPr>
          </w:p>
        </w:tc>
        <w:tc>
          <w:tcPr>
            <w:tcW w:w="2268" w:type="dxa"/>
          </w:tcPr>
          <w:p w:rsidR="000C79E4" w:rsidRDefault="000C79E4">
            <w:pPr>
              <w:pStyle w:val="ConsPlusNormal"/>
              <w:jc w:val="both"/>
            </w:pPr>
            <w:r>
              <w:t>гр. 5 / гр. 4</w:t>
            </w:r>
          </w:p>
        </w:tc>
      </w:tr>
      <w:tr w:rsidR="000C79E4">
        <w:tc>
          <w:tcPr>
            <w:tcW w:w="660" w:type="dxa"/>
          </w:tcPr>
          <w:p w:rsidR="000C79E4" w:rsidRDefault="000C79E4">
            <w:pPr>
              <w:pStyle w:val="ConsPlusNormal"/>
            </w:pPr>
            <w:r>
              <w:t>4.</w:t>
            </w:r>
          </w:p>
        </w:tc>
        <w:tc>
          <w:tcPr>
            <w:tcW w:w="2608" w:type="dxa"/>
          </w:tcPr>
          <w:p w:rsidR="000C79E4" w:rsidRDefault="000C79E4">
            <w:pPr>
              <w:pStyle w:val="ConsPlusNormal"/>
            </w:pPr>
            <w:r>
              <w:t xml:space="preserve">Рентабельность </w:t>
            </w:r>
            <w:hyperlink w:anchor="P1919" w:history="1">
              <w:r>
                <w:rPr>
                  <w:color w:val="0000FF"/>
                </w:rPr>
                <w:t>стр. 3</w:t>
              </w:r>
            </w:hyperlink>
            <w:r>
              <w:t xml:space="preserve"> / </w:t>
            </w:r>
            <w:hyperlink w:anchor="P1913" w:history="1">
              <w:r>
                <w:rPr>
                  <w:color w:val="0000FF"/>
                </w:rPr>
                <w:t>стр. 2</w:t>
              </w:r>
            </w:hyperlink>
          </w:p>
        </w:tc>
        <w:tc>
          <w:tcPr>
            <w:tcW w:w="1650" w:type="dxa"/>
          </w:tcPr>
          <w:p w:rsidR="000C79E4" w:rsidRDefault="000C79E4">
            <w:pPr>
              <w:pStyle w:val="ConsPlusNormal"/>
            </w:pPr>
          </w:p>
        </w:tc>
        <w:tc>
          <w:tcPr>
            <w:tcW w:w="2438" w:type="dxa"/>
          </w:tcPr>
          <w:p w:rsidR="000C79E4" w:rsidRDefault="000C79E4">
            <w:pPr>
              <w:pStyle w:val="ConsPlusNormal"/>
            </w:pPr>
          </w:p>
        </w:tc>
        <w:tc>
          <w:tcPr>
            <w:tcW w:w="1650" w:type="dxa"/>
          </w:tcPr>
          <w:p w:rsidR="000C79E4" w:rsidRDefault="000C79E4">
            <w:pPr>
              <w:pStyle w:val="ConsPlusNormal"/>
            </w:pPr>
          </w:p>
        </w:tc>
        <w:tc>
          <w:tcPr>
            <w:tcW w:w="2268" w:type="dxa"/>
          </w:tcPr>
          <w:p w:rsidR="000C79E4" w:rsidRDefault="000C79E4">
            <w:pPr>
              <w:pStyle w:val="ConsPlusNormal"/>
              <w:jc w:val="both"/>
            </w:pPr>
            <w:r>
              <w:t>гр. 5 / гр. 4</w:t>
            </w:r>
          </w:p>
        </w:tc>
      </w:tr>
      <w:tr w:rsidR="000C79E4">
        <w:tc>
          <w:tcPr>
            <w:tcW w:w="660" w:type="dxa"/>
          </w:tcPr>
          <w:p w:rsidR="000C79E4" w:rsidRDefault="000C79E4">
            <w:pPr>
              <w:pStyle w:val="ConsPlusNormal"/>
            </w:pPr>
            <w:r>
              <w:t>5.</w:t>
            </w:r>
          </w:p>
        </w:tc>
        <w:tc>
          <w:tcPr>
            <w:tcW w:w="2608" w:type="dxa"/>
          </w:tcPr>
          <w:p w:rsidR="000C79E4" w:rsidRDefault="000C79E4">
            <w:pPr>
              <w:pStyle w:val="ConsPlusNormal"/>
            </w:pPr>
            <w:r>
              <w:t>Коэффициент эффективности льготирования</w:t>
            </w:r>
          </w:p>
        </w:tc>
        <w:tc>
          <w:tcPr>
            <w:tcW w:w="1650" w:type="dxa"/>
          </w:tcPr>
          <w:p w:rsidR="000C79E4" w:rsidRDefault="000C79E4">
            <w:pPr>
              <w:pStyle w:val="ConsPlusNormal"/>
            </w:pPr>
          </w:p>
        </w:tc>
        <w:tc>
          <w:tcPr>
            <w:tcW w:w="2438" w:type="dxa"/>
          </w:tcPr>
          <w:p w:rsidR="000C79E4" w:rsidRDefault="000C79E4">
            <w:pPr>
              <w:pStyle w:val="ConsPlusNormal"/>
            </w:pPr>
          </w:p>
        </w:tc>
        <w:tc>
          <w:tcPr>
            <w:tcW w:w="1650" w:type="dxa"/>
          </w:tcPr>
          <w:p w:rsidR="000C79E4" w:rsidRDefault="000C79E4">
            <w:pPr>
              <w:pStyle w:val="ConsPlusNormal"/>
            </w:pPr>
          </w:p>
        </w:tc>
        <w:tc>
          <w:tcPr>
            <w:tcW w:w="2268" w:type="dxa"/>
          </w:tcPr>
          <w:p w:rsidR="000C79E4" w:rsidRDefault="000C79E4">
            <w:pPr>
              <w:pStyle w:val="ConsPlusNormal"/>
            </w:pPr>
          </w:p>
        </w:tc>
      </w:tr>
    </w:tbl>
    <w:p w:rsidR="000C79E4" w:rsidRDefault="000C79E4">
      <w:pPr>
        <w:pStyle w:val="ConsPlusNormal"/>
        <w:jc w:val="both"/>
      </w:pPr>
    </w:p>
    <w:p w:rsidR="000C79E4" w:rsidRDefault="000C79E4">
      <w:pPr>
        <w:pStyle w:val="ConsPlusNormal"/>
        <w:ind w:firstLine="540"/>
        <w:jc w:val="both"/>
      </w:pPr>
      <w:r>
        <w:t>Коэффициент эффективности льготирования (Кэл) рассчитывается по формуле:</w:t>
      </w:r>
    </w:p>
    <w:p w:rsidR="000C79E4" w:rsidRDefault="000C79E4">
      <w:pPr>
        <w:pStyle w:val="ConsPlusNormal"/>
        <w:jc w:val="both"/>
      </w:pPr>
    </w:p>
    <w:p w:rsidR="000C79E4" w:rsidRDefault="000C79E4">
      <w:pPr>
        <w:pStyle w:val="ConsPlusNormal"/>
        <w:jc w:val="center"/>
      </w:pPr>
      <w:r>
        <w:t>Кэл = Л / Выр, где:</w:t>
      </w:r>
    </w:p>
    <w:p w:rsidR="000C79E4" w:rsidRDefault="000C79E4">
      <w:pPr>
        <w:pStyle w:val="ConsPlusNormal"/>
        <w:jc w:val="both"/>
      </w:pPr>
    </w:p>
    <w:p w:rsidR="000C79E4" w:rsidRDefault="000C79E4">
      <w:pPr>
        <w:pStyle w:val="ConsPlusNormal"/>
        <w:ind w:firstLine="540"/>
        <w:jc w:val="both"/>
      </w:pPr>
      <w:r>
        <w:t>Л - величина льготы по налогам;</w:t>
      </w:r>
    </w:p>
    <w:p w:rsidR="000C79E4" w:rsidRDefault="000C79E4">
      <w:pPr>
        <w:pStyle w:val="ConsPlusNormal"/>
        <w:ind w:firstLine="540"/>
        <w:jc w:val="both"/>
      </w:pPr>
      <w:r>
        <w:t>Выр - выручка от реализации продукции.</w:t>
      </w:r>
    </w:p>
    <w:p w:rsidR="000C79E4" w:rsidRDefault="000C79E4">
      <w:pPr>
        <w:pStyle w:val="ConsPlusNormal"/>
        <w:jc w:val="both"/>
      </w:pPr>
    </w:p>
    <w:p w:rsidR="000C79E4" w:rsidRDefault="000C79E4">
      <w:pPr>
        <w:pStyle w:val="ConsPlusNonformat"/>
        <w:jc w:val="both"/>
      </w:pPr>
      <w:r>
        <w:t xml:space="preserve">    Руководитель _________________________________________________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Главный бухгалтер ____________________________________________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М.П.</w:t>
      </w:r>
    </w:p>
    <w:p w:rsidR="000C79E4" w:rsidRDefault="000C79E4">
      <w:pPr>
        <w:pStyle w:val="ConsPlusNormal"/>
        <w:jc w:val="both"/>
      </w:pPr>
    </w:p>
    <w:p w:rsidR="000C79E4" w:rsidRPr="000C79E4" w:rsidRDefault="000C79E4">
      <w:pPr>
        <w:rPr>
          <w:lang w:val="ru-RU"/>
        </w:rPr>
        <w:sectPr w:rsidR="000C79E4" w:rsidRPr="000C79E4">
          <w:pgSz w:w="16838" w:h="11905"/>
          <w:pgMar w:top="1701" w:right="1134" w:bottom="850" w:left="1134" w:header="0" w:footer="0" w:gutter="0"/>
          <w:cols w:space="720"/>
        </w:sectPr>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pBdr>
          <w:top w:val="single" w:sz="6" w:space="0" w:color="auto"/>
        </w:pBdr>
        <w:spacing w:before="100" w:after="100"/>
        <w:jc w:val="both"/>
        <w:rPr>
          <w:sz w:val="2"/>
          <w:szCs w:val="2"/>
        </w:rPr>
      </w:pPr>
    </w:p>
    <w:p w:rsidR="000C79E4" w:rsidRDefault="000C79E4">
      <w:pPr>
        <w:pStyle w:val="ConsPlusNormal"/>
        <w:ind w:firstLine="540"/>
        <w:jc w:val="both"/>
      </w:pPr>
      <w:r>
        <w:t xml:space="preserve">Приложение N 7, утвержденное подпунктом 3.11 Положения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 признано утратившим силу </w:t>
      </w:r>
      <w:hyperlink r:id="rId97" w:history="1">
        <w:r>
          <w:rPr>
            <w:color w:val="0000FF"/>
          </w:rPr>
          <w:t>постановлением</w:t>
        </w:r>
      </w:hyperlink>
      <w:r>
        <w:t xml:space="preserve"> Администрации Смоленской области от 04.12.2009 N 744, вступившим в силу с 4 декабря 2009 года, </w:t>
      </w:r>
      <w:hyperlink r:id="rId98" w:history="1">
        <w:r>
          <w:rPr>
            <w:color w:val="0000FF"/>
          </w:rPr>
          <w:t>постановлением</w:t>
        </w:r>
      </w:hyperlink>
      <w:r>
        <w:t xml:space="preserve"> Администрации Смоленской области от 22.12.2010 N 812, вступившим в силу с 22 декабря 2010 года.</w:t>
      </w:r>
    </w:p>
    <w:p w:rsidR="000C79E4" w:rsidRDefault="000C79E4">
      <w:pPr>
        <w:pStyle w:val="ConsPlusNormal"/>
        <w:pBdr>
          <w:top w:val="single" w:sz="6" w:space="0" w:color="auto"/>
        </w:pBdr>
        <w:spacing w:before="100" w:after="100"/>
        <w:jc w:val="both"/>
        <w:rPr>
          <w:sz w:val="2"/>
          <w:szCs w:val="2"/>
        </w:rPr>
      </w:pPr>
    </w:p>
    <w:p w:rsidR="000C79E4" w:rsidRDefault="000C79E4">
      <w:pPr>
        <w:pStyle w:val="ConsPlusNormal"/>
        <w:jc w:val="right"/>
      </w:pPr>
      <w:r>
        <w:t>Приложение N 7</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 отчетности</w:t>
      </w:r>
    </w:p>
    <w:p w:rsidR="000C79E4" w:rsidRDefault="000C79E4">
      <w:pPr>
        <w:pStyle w:val="ConsPlusNormal"/>
        <w:jc w:val="right"/>
      </w:pPr>
      <w:r>
        <w:t>о реализации инвестиционных проектов</w:t>
      </w:r>
    </w:p>
    <w:p w:rsidR="000C79E4" w:rsidRDefault="000C79E4">
      <w:pPr>
        <w:pStyle w:val="ConsPlusNormal"/>
        <w:jc w:val="both"/>
      </w:pPr>
    </w:p>
    <w:p w:rsidR="000C79E4" w:rsidRDefault="000C79E4">
      <w:pPr>
        <w:pStyle w:val="ConsPlusNormal"/>
        <w:jc w:val="right"/>
      </w:pPr>
      <w:r>
        <w:t>Форма N 5</w:t>
      </w:r>
    </w:p>
    <w:p w:rsidR="000C79E4" w:rsidRDefault="000C79E4">
      <w:pPr>
        <w:pStyle w:val="ConsPlusNormal"/>
        <w:jc w:val="both"/>
      </w:pPr>
    </w:p>
    <w:p w:rsidR="000C79E4" w:rsidRDefault="000C79E4">
      <w:pPr>
        <w:pStyle w:val="ConsPlusTitle"/>
        <w:jc w:val="center"/>
      </w:pPr>
      <w:r>
        <w:t>РАСЧЕТ</w:t>
      </w:r>
    </w:p>
    <w:p w:rsidR="000C79E4" w:rsidRDefault="000C79E4">
      <w:pPr>
        <w:pStyle w:val="ConsPlusTitle"/>
        <w:jc w:val="center"/>
      </w:pPr>
      <w:r>
        <w:t>СРЕДНЕГОДОВОЙ СТОИМОСТИ ИМУЩЕСТВА, СОЗДАННОГО (ВОЗВЕДЕННОГО,</w:t>
      </w:r>
    </w:p>
    <w:p w:rsidR="000C79E4" w:rsidRDefault="000C79E4">
      <w:pPr>
        <w:pStyle w:val="ConsPlusTitle"/>
        <w:jc w:val="center"/>
      </w:pPr>
      <w:r>
        <w:t>РЕКОНСТРУИРОВАННОГО) И (ИЛИ) ПРИОБРЕТЕННОГО В РЕЗУЛЬТАТЕ</w:t>
      </w:r>
    </w:p>
    <w:p w:rsidR="000C79E4" w:rsidRDefault="000C79E4">
      <w:pPr>
        <w:pStyle w:val="ConsPlusTitle"/>
        <w:jc w:val="center"/>
      </w:pPr>
      <w:r>
        <w:t>РЕАЛИЗАЦИИ ОДОБРЕННОГО ИНВЕСТИЦИОННОГО ПРОЕКТА</w:t>
      </w:r>
    </w:p>
    <w:p w:rsidR="000C79E4" w:rsidRDefault="000C79E4">
      <w:pPr>
        <w:pStyle w:val="ConsPlusTitle"/>
        <w:jc w:val="center"/>
      </w:pPr>
      <w:r>
        <w:t>СМОЛЕНСКОЙ ОБЛАСТИ, НА ОТЧЕТНУЮ ДАТУ</w:t>
      </w:r>
    </w:p>
    <w:p w:rsidR="000C79E4" w:rsidRDefault="000C79E4">
      <w:pPr>
        <w:pStyle w:val="ConsPlusNormal"/>
        <w:jc w:val="both"/>
      </w:pPr>
    </w:p>
    <w:p w:rsidR="000C79E4" w:rsidRDefault="000C79E4">
      <w:pPr>
        <w:pStyle w:val="ConsPlusNormal"/>
        <w:ind w:firstLine="540"/>
        <w:jc w:val="both"/>
      </w:pPr>
      <w:r>
        <w:t xml:space="preserve">Утратил силу. - Постановления Администрации Смоленской области от 04.12.2009 </w:t>
      </w:r>
      <w:hyperlink r:id="rId99" w:history="1">
        <w:r>
          <w:rPr>
            <w:color w:val="0000FF"/>
          </w:rPr>
          <w:t>N 744</w:t>
        </w:r>
      </w:hyperlink>
      <w:r>
        <w:t xml:space="preserve">, от 22.12.2010 </w:t>
      </w:r>
      <w:hyperlink r:id="rId100" w:history="1">
        <w:r>
          <w:rPr>
            <w:color w:val="0000FF"/>
          </w:rPr>
          <w:t>N 812</w:t>
        </w:r>
      </w:hyperlink>
      <w:r>
        <w:t>.</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r>
        <w:t>Приложение N 8</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 отчетности</w:t>
      </w:r>
    </w:p>
    <w:p w:rsidR="000C79E4" w:rsidRDefault="000C79E4">
      <w:pPr>
        <w:pStyle w:val="ConsPlusNormal"/>
        <w:jc w:val="right"/>
      </w:pPr>
      <w:r>
        <w:t>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 xml:space="preserve">(введена </w:t>
      </w:r>
      <w:hyperlink r:id="rId101" w:history="1">
        <w:r>
          <w:rPr>
            <w:color w:val="0000FF"/>
          </w:rPr>
          <w:t>постановлением</w:t>
        </w:r>
      </w:hyperlink>
      <w:r>
        <w:t xml:space="preserve"> Администрации Смоленской области</w:t>
      </w:r>
    </w:p>
    <w:p w:rsidR="000C79E4" w:rsidRDefault="000C79E4">
      <w:pPr>
        <w:pStyle w:val="ConsPlusNormal"/>
        <w:jc w:val="center"/>
      </w:pPr>
      <w:r>
        <w:t>от 09.04.2014 N 242)</w:t>
      </w:r>
    </w:p>
    <w:p w:rsidR="000C79E4" w:rsidRDefault="000C79E4">
      <w:pPr>
        <w:pStyle w:val="ConsPlusNormal"/>
        <w:jc w:val="both"/>
      </w:pPr>
    </w:p>
    <w:p w:rsidR="000C79E4" w:rsidRDefault="000C79E4">
      <w:pPr>
        <w:pStyle w:val="ConsPlusNormal"/>
        <w:jc w:val="right"/>
      </w:pPr>
      <w:r>
        <w:t>Форма N 7</w:t>
      </w:r>
    </w:p>
    <w:p w:rsidR="000C79E4" w:rsidRPr="000C79E4" w:rsidRDefault="000C79E4">
      <w:pPr>
        <w:rPr>
          <w:lang w:val="ru-RU"/>
        </w:rPr>
        <w:sectPr w:rsidR="000C79E4" w:rsidRPr="000C79E4">
          <w:pgSz w:w="11905" w:h="16838"/>
          <w:pgMar w:top="1134" w:right="850" w:bottom="1134" w:left="1701" w:header="0" w:footer="0" w:gutter="0"/>
          <w:cols w:space="720"/>
        </w:sectPr>
      </w:pPr>
    </w:p>
    <w:p w:rsidR="000C79E4" w:rsidRDefault="000C79E4">
      <w:pPr>
        <w:pStyle w:val="ConsPlusNormal"/>
        <w:jc w:val="both"/>
      </w:pPr>
    </w:p>
    <w:p w:rsidR="000C79E4" w:rsidRDefault="000C79E4">
      <w:pPr>
        <w:pStyle w:val="ConsPlusNonformat"/>
        <w:jc w:val="both"/>
      </w:pPr>
      <w:bookmarkStart w:id="79" w:name="P1991"/>
      <w:bookmarkEnd w:id="79"/>
      <w:r>
        <w:t xml:space="preserve">                                  СПРАВКА</w:t>
      </w:r>
    </w:p>
    <w:p w:rsidR="000C79E4" w:rsidRDefault="000C79E4">
      <w:pPr>
        <w:pStyle w:val="ConsPlusNonformat"/>
        <w:jc w:val="both"/>
      </w:pPr>
      <w:r>
        <w:t xml:space="preserve">       об уплаченных налогах, сборах и других обязательных платежах</w:t>
      </w:r>
    </w:p>
    <w:p w:rsidR="000C79E4" w:rsidRDefault="000C79E4">
      <w:pPr>
        <w:pStyle w:val="ConsPlusNonformat"/>
        <w:jc w:val="both"/>
      </w:pPr>
      <w:r>
        <w:t xml:space="preserve">                 в бюджетную систему Российской Федерации</w:t>
      </w:r>
    </w:p>
    <w:p w:rsidR="000C79E4" w:rsidRDefault="000C7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31"/>
        <w:gridCol w:w="2721"/>
        <w:gridCol w:w="964"/>
        <w:gridCol w:w="907"/>
        <w:gridCol w:w="1247"/>
      </w:tblGrid>
      <w:tr w:rsidR="000C79E4">
        <w:tc>
          <w:tcPr>
            <w:tcW w:w="567" w:type="dxa"/>
            <w:vMerge w:val="restart"/>
          </w:tcPr>
          <w:p w:rsidR="000C79E4" w:rsidRDefault="000C79E4">
            <w:pPr>
              <w:pStyle w:val="ConsPlusNormal"/>
              <w:jc w:val="center"/>
            </w:pPr>
            <w:r>
              <w:t>N п/п</w:t>
            </w:r>
          </w:p>
        </w:tc>
        <w:tc>
          <w:tcPr>
            <w:tcW w:w="3231" w:type="dxa"/>
            <w:vMerge w:val="restart"/>
          </w:tcPr>
          <w:p w:rsidR="000C79E4" w:rsidRDefault="000C79E4">
            <w:pPr>
              <w:pStyle w:val="ConsPlusNormal"/>
              <w:jc w:val="center"/>
            </w:pPr>
            <w:r>
              <w:t>Наименование налогов, сборов и других обязательных платежей</w:t>
            </w:r>
          </w:p>
        </w:tc>
        <w:tc>
          <w:tcPr>
            <w:tcW w:w="2721" w:type="dxa"/>
            <w:vMerge w:val="restart"/>
          </w:tcPr>
          <w:p w:rsidR="000C79E4" w:rsidRDefault="000C79E4">
            <w:pPr>
              <w:pStyle w:val="ConsPlusNormal"/>
              <w:jc w:val="center"/>
            </w:pPr>
            <w:r>
              <w:t>Уплачено по соответствующим видам налогов, сборов и других обязательных платежей (рублей)</w:t>
            </w:r>
          </w:p>
        </w:tc>
        <w:tc>
          <w:tcPr>
            <w:tcW w:w="3118" w:type="dxa"/>
            <w:gridSpan w:val="3"/>
          </w:tcPr>
          <w:p w:rsidR="000C79E4" w:rsidRDefault="000C79E4">
            <w:pPr>
              <w:pStyle w:val="ConsPlusNormal"/>
              <w:jc w:val="center"/>
            </w:pPr>
            <w:r>
              <w:t>Платежное поручение</w:t>
            </w:r>
          </w:p>
        </w:tc>
      </w:tr>
      <w:tr w:rsidR="000C79E4">
        <w:tc>
          <w:tcPr>
            <w:tcW w:w="567" w:type="dxa"/>
            <w:vMerge/>
          </w:tcPr>
          <w:p w:rsidR="000C79E4" w:rsidRDefault="000C79E4"/>
        </w:tc>
        <w:tc>
          <w:tcPr>
            <w:tcW w:w="3231" w:type="dxa"/>
            <w:vMerge/>
          </w:tcPr>
          <w:p w:rsidR="000C79E4" w:rsidRDefault="000C79E4"/>
        </w:tc>
        <w:tc>
          <w:tcPr>
            <w:tcW w:w="2721" w:type="dxa"/>
            <w:vMerge/>
          </w:tcPr>
          <w:p w:rsidR="000C79E4" w:rsidRDefault="000C79E4"/>
        </w:tc>
        <w:tc>
          <w:tcPr>
            <w:tcW w:w="964" w:type="dxa"/>
          </w:tcPr>
          <w:p w:rsidR="000C79E4" w:rsidRDefault="000C79E4">
            <w:pPr>
              <w:pStyle w:val="ConsPlusNormal"/>
              <w:jc w:val="center"/>
            </w:pPr>
            <w:r>
              <w:t>номер</w:t>
            </w:r>
          </w:p>
        </w:tc>
        <w:tc>
          <w:tcPr>
            <w:tcW w:w="907" w:type="dxa"/>
          </w:tcPr>
          <w:p w:rsidR="000C79E4" w:rsidRDefault="000C79E4">
            <w:pPr>
              <w:pStyle w:val="ConsPlusNormal"/>
              <w:jc w:val="center"/>
            </w:pPr>
            <w:r>
              <w:t>дата</w:t>
            </w:r>
          </w:p>
        </w:tc>
        <w:tc>
          <w:tcPr>
            <w:tcW w:w="1247" w:type="dxa"/>
          </w:tcPr>
          <w:p w:rsidR="000C79E4" w:rsidRDefault="000C79E4">
            <w:pPr>
              <w:pStyle w:val="ConsPlusNormal"/>
              <w:jc w:val="center"/>
            </w:pPr>
            <w:r>
              <w:t>сумма (рублей)</w:t>
            </w:r>
          </w:p>
        </w:tc>
      </w:tr>
      <w:tr w:rsidR="000C79E4">
        <w:tc>
          <w:tcPr>
            <w:tcW w:w="567" w:type="dxa"/>
          </w:tcPr>
          <w:p w:rsidR="000C79E4" w:rsidRDefault="000C79E4">
            <w:pPr>
              <w:pStyle w:val="ConsPlusNormal"/>
              <w:jc w:val="center"/>
            </w:pPr>
            <w:r>
              <w:t>1</w:t>
            </w:r>
          </w:p>
        </w:tc>
        <w:tc>
          <w:tcPr>
            <w:tcW w:w="3231" w:type="dxa"/>
          </w:tcPr>
          <w:p w:rsidR="000C79E4" w:rsidRDefault="000C79E4">
            <w:pPr>
              <w:pStyle w:val="ConsPlusNormal"/>
              <w:jc w:val="center"/>
            </w:pPr>
            <w:r>
              <w:t>2</w:t>
            </w:r>
          </w:p>
        </w:tc>
        <w:tc>
          <w:tcPr>
            <w:tcW w:w="2721" w:type="dxa"/>
          </w:tcPr>
          <w:p w:rsidR="000C79E4" w:rsidRDefault="000C79E4">
            <w:pPr>
              <w:pStyle w:val="ConsPlusNormal"/>
              <w:jc w:val="center"/>
            </w:pPr>
            <w:r>
              <w:t>3</w:t>
            </w:r>
          </w:p>
        </w:tc>
        <w:tc>
          <w:tcPr>
            <w:tcW w:w="964" w:type="dxa"/>
          </w:tcPr>
          <w:p w:rsidR="000C79E4" w:rsidRDefault="000C79E4">
            <w:pPr>
              <w:pStyle w:val="ConsPlusNormal"/>
              <w:jc w:val="center"/>
            </w:pPr>
            <w:r>
              <w:t>4</w:t>
            </w:r>
          </w:p>
        </w:tc>
        <w:tc>
          <w:tcPr>
            <w:tcW w:w="907" w:type="dxa"/>
          </w:tcPr>
          <w:p w:rsidR="000C79E4" w:rsidRDefault="000C79E4">
            <w:pPr>
              <w:pStyle w:val="ConsPlusNormal"/>
              <w:jc w:val="center"/>
            </w:pPr>
            <w:r>
              <w:t>5</w:t>
            </w:r>
          </w:p>
        </w:tc>
        <w:tc>
          <w:tcPr>
            <w:tcW w:w="1247" w:type="dxa"/>
          </w:tcPr>
          <w:p w:rsidR="000C79E4" w:rsidRDefault="000C79E4">
            <w:pPr>
              <w:pStyle w:val="ConsPlusNormal"/>
              <w:jc w:val="center"/>
            </w:pPr>
            <w:r>
              <w:t>6</w:t>
            </w:r>
          </w:p>
        </w:tc>
      </w:tr>
      <w:tr w:rsidR="000C79E4">
        <w:tc>
          <w:tcPr>
            <w:tcW w:w="9637" w:type="dxa"/>
            <w:gridSpan w:val="6"/>
          </w:tcPr>
          <w:p w:rsidR="000C79E4" w:rsidRDefault="000C79E4">
            <w:pPr>
              <w:pStyle w:val="ConsPlusNormal"/>
              <w:jc w:val="both"/>
            </w:pPr>
            <w:r>
              <w:t>I квартал</w:t>
            </w:r>
          </w:p>
        </w:tc>
      </w:tr>
      <w:tr w:rsidR="000C79E4">
        <w:tc>
          <w:tcPr>
            <w:tcW w:w="567" w:type="dxa"/>
          </w:tcPr>
          <w:p w:rsidR="000C79E4" w:rsidRDefault="000C79E4">
            <w:pPr>
              <w:pStyle w:val="ConsPlusNormal"/>
            </w:pPr>
          </w:p>
        </w:tc>
        <w:tc>
          <w:tcPr>
            <w:tcW w:w="3231" w:type="dxa"/>
          </w:tcPr>
          <w:p w:rsidR="000C79E4" w:rsidRDefault="000C79E4">
            <w:pPr>
              <w:pStyle w:val="ConsPlusNormal"/>
              <w:jc w:val="both"/>
            </w:pPr>
            <w:r>
              <w:t>...</w:t>
            </w:r>
          </w:p>
        </w:tc>
        <w:tc>
          <w:tcPr>
            <w:tcW w:w="2721" w:type="dxa"/>
          </w:tcPr>
          <w:p w:rsidR="000C79E4" w:rsidRDefault="000C79E4">
            <w:pPr>
              <w:pStyle w:val="ConsPlusNormal"/>
            </w:pPr>
          </w:p>
        </w:tc>
        <w:tc>
          <w:tcPr>
            <w:tcW w:w="964" w:type="dxa"/>
          </w:tcPr>
          <w:p w:rsidR="000C79E4" w:rsidRDefault="000C79E4">
            <w:pPr>
              <w:pStyle w:val="ConsPlusNormal"/>
            </w:pPr>
          </w:p>
        </w:tc>
        <w:tc>
          <w:tcPr>
            <w:tcW w:w="907" w:type="dxa"/>
          </w:tcPr>
          <w:p w:rsidR="000C79E4" w:rsidRDefault="000C79E4">
            <w:pPr>
              <w:pStyle w:val="ConsPlusNormal"/>
            </w:pPr>
          </w:p>
        </w:tc>
        <w:tc>
          <w:tcPr>
            <w:tcW w:w="1247" w:type="dxa"/>
          </w:tcPr>
          <w:p w:rsidR="000C79E4" w:rsidRDefault="000C79E4">
            <w:pPr>
              <w:pStyle w:val="ConsPlusNormal"/>
            </w:pPr>
          </w:p>
        </w:tc>
      </w:tr>
      <w:tr w:rsidR="000C79E4">
        <w:tc>
          <w:tcPr>
            <w:tcW w:w="3798" w:type="dxa"/>
            <w:gridSpan w:val="2"/>
          </w:tcPr>
          <w:p w:rsidR="000C79E4" w:rsidRDefault="000C79E4">
            <w:pPr>
              <w:pStyle w:val="ConsPlusNormal"/>
              <w:jc w:val="both"/>
            </w:pPr>
            <w:r>
              <w:t>Итого за I квартал</w:t>
            </w:r>
          </w:p>
        </w:tc>
        <w:tc>
          <w:tcPr>
            <w:tcW w:w="2721" w:type="dxa"/>
          </w:tcPr>
          <w:p w:rsidR="000C79E4" w:rsidRDefault="000C79E4">
            <w:pPr>
              <w:pStyle w:val="ConsPlusNormal"/>
            </w:pPr>
          </w:p>
        </w:tc>
        <w:tc>
          <w:tcPr>
            <w:tcW w:w="964" w:type="dxa"/>
          </w:tcPr>
          <w:p w:rsidR="000C79E4" w:rsidRDefault="000C79E4">
            <w:pPr>
              <w:pStyle w:val="ConsPlusNormal"/>
            </w:pPr>
          </w:p>
        </w:tc>
        <w:tc>
          <w:tcPr>
            <w:tcW w:w="907" w:type="dxa"/>
          </w:tcPr>
          <w:p w:rsidR="000C79E4" w:rsidRDefault="000C79E4">
            <w:pPr>
              <w:pStyle w:val="ConsPlusNormal"/>
            </w:pPr>
          </w:p>
        </w:tc>
        <w:tc>
          <w:tcPr>
            <w:tcW w:w="1247" w:type="dxa"/>
          </w:tcPr>
          <w:p w:rsidR="000C79E4" w:rsidRDefault="000C79E4">
            <w:pPr>
              <w:pStyle w:val="ConsPlusNormal"/>
            </w:pPr>
          </w:p>
        </w:tc>
      </w:tr>
      <w:tr w:rsidR="000C79E4">
        <w:tc>
          <w:tcPr>
            <w:tcW w:w="9637" w:type="dxa"/>
            <w:gridSpan w:val="6"/>
          </w:tcPr>
          <w:p w:rsidR="000C79E4" w:rsidRDefault="000C79E4">
            <w:pPr>
              <w:pStyle w:val="ConsPlusNormal"/>
              <w:jc w:val="both"/>
            </w:pPr>
            <w:r>
              <w:t>II квартал</w:t>
            </w:r>
          </w:p>
        </w:tc>
      </w:tr>
      <w:tr w:rsidR="000C79E4">
        <w:tc>
          <w:tcPr>
            <w:tcW w:w="567" w:type="dxa"/>
          </w:tcPr>
          <w:p w:rsidR="000C79E4" w:rsidRDefault="000C79E4">
            <w:pPr>
              <w:pStyle w:val="ConsPlusNormal"/>
            </w:pPr>
          </w:p>
        </w:tc>
        <w:tc>
          <w:tcPr>
            <w:tcW w:w="3231" w:type="dxa"/>
          </w:tcPr>
          <w:p w:rsidR="000C79E4" w:rsidRDefault="000C79E4">
            <w:pPr>
              <w:pStyle w:val="ConsPlusNormal"/>
              <w:jc w:val="both"/>
            </w:pPr>
            <w:r>
              <w:t>...</w:t>
            </w:r>
          </w:p>
        </w:tc>
        <w:tc>
          <w:tcPr>
            <w:tcW w:w="2721" w:type="dxa"/>
          </w:tcPr>
          <w:p w:rsidR="000C79E4" w:rsidRDefault="000C79E4">
            <w:pPr>
              <w:pStyle w:val="ConsPlusNormal"/>
            </w:pPr>
          </w:p>
        </w:tc>
        <w:tc>
          <w:tcPr>
            <w:tcW w:w="964" w:type="dxa"/>
          </w:tcPr>
          <w:p w:rsidR="000C79E4" w:rsidRDefault="000C79E4">
            <w:pPr>
              <w:pStyle w:val="ConsPlusNormal"/>
            </w:pPr>
          </w:p>
        </w:tc>
        <w:tc>
          <w:tcPr>
            <w:tcW w:w="907" w:type="dxa"/>
          </w:tcPr>
          <w:p w:rsidR="000C79E4" w:rsidRDefault="000C79E4">
            <w:pPr>
              <w:pStyle w:val="ConsPlusNormal"/>
            </w:pPr>
          </w:p>
        </w:tc>
        <w:tc>
          <w:tcPr>
            <w:tcW w:w="1247" w:type="dxa"/>
          </w:tcPr>
          <w:p w:rsidR="000C79E4" w:rsidRDefault="000C79E4">
            <w:pPr>
              <w:pStyle w:val="ConsPlusNormal"/>
            </w:pPr>
          </w:p>
        </w:tc>
      </w:tr>
      <w:tr w:rsidR="000C79E4">
        <w:tc>
          <w:tcPr>
            <w:tcW w:w="3798" w:type="dxa"/>
            <w:gridSpan w:val="2"/>
          </w:tcPr>
          <w:p w:rsidR="000C79E4" w:rsidRDefault="000C79E4">
            <w:pPr>
              <w:pStyle w:val="ConsPlusNormal"/>
              <w:jc w:val="both"/>
            </w:pPr>
            <w:r>
              <w:t>Итого за II квартал</w:t>
            </w:r>
          </w:p>
        </w:tc>
        <w:tc>
          <w:tcPr>
            <w:tcW w:w="2721" w:type="dxa"/>
          </w:tcPr>
          <w:p w:rsidR="000C79E4" w:rsidRDefault="000C79E4">
            <w:pPr>
              <w:pStyle w:val="ConsPlusNormal"/>
            </w:pPr>
          </w:p>
        </w:tc>
        <w:tc>
          <w:tcPr>
            <w:tcW w:w="964" w:type="dxa"/>
          </w:tcPr>
          <w:p w:rsidR="000C79E4" w:rsidRDefault="000C79E4">
            <w:pPr>
              <w:pStyle w:val="ConsPlusNormal"/>
            </w:pPr>
          </w:p>
        </w:tc>
        <w:tc>
          <w:tcPr>
            <w:tcW w:w="907" w:type="dxa"/>
          </w:tcPr>
          <w:p w:rsidR="000C79E4" w:rsidRDefault="000C79E4">
            <w:pPr>
              <w:pStyle w:val="ConsPlusNormal"/>
            </w:pPr>
          </w:p>
        </w:tc>
        <w:tc>
          <w:tcPr>
            <w:tcW w:w="1247" w:type="dxa"/>
          </w:tcPr>
          <w:p w:rsidR="000C79E4" w:rsidRDefault="000C79E4">
            <w:pPr>
              <w:pStyle w:val="ConsPlusNormal"/>
            </w:pPr>
          </w:p>
        </w:tc>
      </w:tr>
      <w:tr w:rsidR="000C79E4">
        <w:tc>
          <w:tcPr>
            <w:tcW w:w="9637" w:type="dxa"/>
            <w:gridSpan w:val="6"/>
          </w:tcPr>
          <w:p w:rsidR="000C79E4" w:rsidRDefault="000C79E4">
            <w:pPr>
              <w:pStyle w:val="ConsPlusNormal"/>
              <w:jc w:val="both"/>
            </w:pPr>
            <w:r>
              <w:t>III квартал</w:t>
            </w:r>
          </w:p>
        </w:tc>
      </w:tr>
      <w:tr w:rsidR="000C79E4">
        <w:tc>
          <w:tcPr>
            <w:tcW w:w="567" w:type="dxa"/>
          </w:tcPr>
          <w:p w:rsidR="000C79E4" w:rsidRDefault="000C79E4">
            <w:pPr>
              <w:pStyle w:val="ConsPlusNormal"/>
            </w:pPr>
          </w:p>
        </w:tc>
        <w:tc>
          <w:tcPr>
            <w:tcW w:w="3231" w:type="dxa"/>
          </w:tcPr>
          <w:p w:rsidR="000C79E4" w:rsidRDefault="000C79E4">
            <w:pPr>
              <w:pStyle w:val="ConsPlusNormal"/>
              <w:jc w:val="both"/>
            </w:pPr>
            <w:r>
              <w:t>...</w:t>
            </w:r>
          </w:p>
        </w:tc>
        <w:tc>
          <w:tcPr>
            <w:tcW w:w="2721" w:type="dxa"/>
          </w:tcPr>
          <w:p w:rsidR="000C79E4" w:rsidRDefault="000C79E4">
            <w:pPr>
              <w:pStyle w:val="ConsPlusNormal"/>
            </w:pPr>
          </w:p>
        </w:tc>
        <w:tc>
          <w:tcPr>
            <w:tcW w:w="964" w:type="dxa"/>
          </w:tcPr>
          <w:p w:rsidR="000C79E4" w:rsidRDefault="000C79E4">
            <w:pPr>
              <w:pStyle w:val="ConsPlusNormal"/>
            </w:pPr>
          </w:p>
        </w:tc>
        <w:tc>
          <w:tcPr>
            <w:tcW w:w="907" w:type="dxa"/>
          </w:tcPr>
          <w:p w:rsidR="000C79E4" w:rsidRDefault="000C79E4">
            <w:pPr>
              <w:pStyle w:val="ConsPlusNormal"/>
            </w:pPr>
          </w:p>
        </w:tc>
        <w:tc>
          <w:tcPr>
            <w:tcW w:w="1247" w:type="dxa"/>
          </w:tcPr>
          <w:p w:rsidR="000C79E4" w:rsidRDefault="000C79E4">
            <w:pPr>
              <w:pStyle w:val="ConsPlusNormal"/>
            </w:pPr>
          </w:p>
        </w:tc>
      </w:tr>
      <w:tr w:rsidR="000C79E4">
        <w:tc>
          <w:tcPr>
            <w:tcW w:w="3798" w:type="dxa"/>
            <w:gridSpan w:val="2"/>
          </w:tcPr>
          <w:p w:rsidR="000C79E4" w:rsidRDefault="000C79E4">
            <w:pPr>
              <w:pStyle w:val="ConsPlusNormal"/>
              <w:jc w:val="both"/>
            </w:pPr>
            <w:r>
              <w:t>Итого за III квартал</w:t>
            </w:r>
          </w:p>
        </w:tc>
        <w:tc>
          <w:tcPr>
            <w:tcW w:w="2721" w:type="dxa"/>
          </w:tcPr>
          <w:p w:rsidR="000C79E4" w:rsidRDefault="000C79E4">
            <w:pPr>
              <w:pStyle w:val="ConsPlusNormal"/>
            </w:pPr>
          </w:p>
        </w:tc>
        <w:tc>
          <w:tcPr>
            <w:tcW w:w="964" w:type="dxa"/>
          </w:tcPr>
          <w:p w:rsidR="000C79E4" w:rsidRDefault="000C79E4">
            <w:pPr>
              <w:pStyle w:val="ConsPlusNormal"/>
            </w:pPr>
          </w:p>
        </w:tc>
        <w:tc>
          <w:tcPr>
            <w:tcW w:w="907" w:type="dxa"/>
          </w:tcPr>
          <w:p w:rsidR="000C79E4" w:rsidRDefault="000C79E4">
            <w:pPr>
              <w:pStyle w:val="ConsPlusNormal"/>
            </w:pPr>
          </w:p>
        </w:tc>
        <w:tc>
          <w:tcPr>
            <w:tcW w:w="1247" w:type="dxa"/>
          </w:tcPr>
          <w:p w:rsidR="000C79E4" w:rsidRDefault="000C79E4">
            <w:pPr>
              <w:pStyle w:val="ConsPlusNormal"/>
            </w:pPr>
          </w:p>
        </w:tc>
      </w:tr>
      <w:tr w:rsidR="000C79E4">
        <w:tc>
          <w:tcPr>
            <w:tcW w:w="9637" w:type="dxa"/>
            <w:gridSpan w:val="6"/>
          </w:tcPr>
          <w:p w:rsidR="000C79E4" w:rsidRDefault="000C79E4">
            <w:pPr>
              <w:pStyle w:val="ConsPlusNormal"/>
              <w:jc w:val="both"/>
            </w:pPr>
            <w:r>
              <w:t>IV квартал</w:t>
            </w:r>
          </w:p>
        </w:tc>
      </w:tr>
      <w:tr w:rsidR="000C79E4">
        <w:tc>
          <w:tcPr>
            <w:tcW w:w="567" w:type="dxa"/>
          </w:tcPr>
          <w:p w:rsidR="000C79E4" w:rsidRDefault="000C79E4">
            <w:pPr>
              <w:pStyle w:val="ConsPlusNormal"/>
            </w:pPr>
          </w:p>
        </w:tc>
        <w:tc>
          <w:tcPr>
            <w:tcW w:w="3231" w:type="dxa"/>
          </w:tcPr>
          <w:p w:rsidR="000C79E4" w:rsidRDefault="000C79E4">
            <w:pPr>
              <w:pStyle w:val="ConsPlusNormal"/>
              <w:jc w:val="both"/>
            </w:pPr>
            <w:r>
              <w:t>...</w:t>
            </w:r>
          </w:p>
        </w:tc>
        <w:tc>
          <w:tcPr>
            <w:tcW w:w="2721" w:type="dxa"/>
          </w:tcPr>
          <w:p w:rsidR="000C79E4" w:rsidRDefault="000C79E4">
            <w:pPr>
              <w:pStyle w:val="ConsPlusNormal"/>
            </w:pPr>
          </w:p>
        </w:tc>
        <w:tc>
          <w:tcPr>
            <w:tcW w:w="964" w:type="dxa"/>
          </w:tcPr>
          <w:p w:rsidR="000C79E4" w:rsidRDefault="000C79E4">
            <w:pPr>
              <w:pStyle w:val="ConsPlusNormal"/>
            </w:pPr>
          </w:p>
        </w:tc>
        <w:tc>
          <w:tcPr>
            <w:tcW w:w="907" w:type="dxa"/>
          </w:tcPr>
          <w:p w:rsidR="000C79E4" w:rsidRDefault="000C79E4">
            <w:pPr>
              <w:pStyle w:val="ConsPlusNormal"/>
            </w:pPr>
          </w:p>
        </w:tc>
        <w:tc>
          <w:tcPr>
            <w:tcW w:w="1247" w:type="dxa"/>
          </w:tcPr>
          <w:p w:rsidR="000C79E4" w:rsidRDefault="000C79E4">
            <w:pPr>
              <w:pStyle w:val="ConsPlusNormal"/>
            </w:pPr>
          </w:p>
        </w:tc>
      </w:tr>
      <w:tr w:rsidR="000C79E4">
        <w:tc>
          <w:tcPr>
            <w:tcW w:w="3798" w:type="dxa"/>
            <w:gridSpan w:val="2"/>
          </w:tcPr>
          <w:p w:rsidR="000C79E4" w:rsidRDefault="000C79E4">
            <w:pPr>
              <w:pStyle w:val="ConsPlusNormal"/>
              <w:jc w:val="both"/>
            </w:pPr>
            <w:r>
              <w:t>Итого за IV квартал</w:t>
            </w:r>
          </w:p>
        </w:tc>
        <w:tc>
          <w:tcPr>
            <w:tcW w:w="2721" w:type="dxa"/>
          </w:tcPr>
          <w:p w:rsidR="000C79E4" w:rsidRDefault="000C79E4">
            <w:pPr>
              <w:pStyle w:val="ConsPlusNormal"/>
            </w:pPr>
          </w:p>
        </w:tc>
        <w:tc>
          <w:tcPr>
            <w:tcW w:w="964" w:type="dxa"/>
          </w:tcPr>
          <w:p w:rsidR="000C79E4" w:rsidRDefault="000C79E4">
            <w:pPr>
              <w:pStyle w:val="ConsPlusNormal"/>
            </w:pPr>
          </w:p>
        </w:tc>
        <w:tc>
          <w:tcPr>
            <w:tcW w:w="907" w:type="dxa"/>
          </w:tcPr>
          <w:p w:rsidR="000C79E4" w:rsidRDefault="000C79E4">
            <w:pPr>
              <w:pStyle w:val="ConsPlusNormal"/>
            </w:pPr>
          </w:p>
        </w:tc>
        <w:tc>
          <w:tcPr>
            <w:tcW w:w="1247" w:type="dxa"/>
          </w:tcPr>
          <w:p w:rsidR="000C79E4" w:rsidRDefault="000C79E4">
            <w:pPr>
              <w:pStyle w:val="ConsPlusNormal"/>
            </w:pPr>
          </w:p>
        </w:tc>
      </w:tr>
      <w:tr w:rsidR="000C79E4">
        <w:tc>
          <w:tcPr>
            <w:tcW w:w="3798" w:type="dxa"/>
            <w:gridSpan w:val="2"/>
          </w:tcPr>
          <w:p w:rsidR="000C79E4" w:rsidRDefault="000C79E4">
            <w:pPr>
              <w:pStyle w:val="ConsPlusNormal"/>
              <w:jc w:val="both"/>
            </w:pPr>
            <w:r>
              <w:t>Всего</w:t>
            </w:r>
          </w:p>
        </w:tc>
        <w:tc>
          <w:tcPr>
            <w:tcW w:w="2721" w:type="dxa"/>
          </w:tcPr>
          <w:p w:rsidR="000C79E4" w:rsidRDefault="000C79E4">
            <w:pPr>
              <w:pStyle w:val="ConsPlusNormal"/>
            </w:pPr>
          </w:p>
        </w:tc>
        <w:tc>
          <w:tcPr>
            <w:tcW w:w="964" w:type="dxa"/>
          </w:tcPr>
          <w:p w:rsidR="000C79E4" w:rsidRDefault="000C79E4">
            <w:pPr>
              <w:pStyle w:val="ConsPlusNormal"/>
            </w:pPr>
          </w:p>
        </w:tc>
        <w:tc>
          <w:tcPr>
            <w:tcW w:w="907" w:type="dxa"/>
          </w:tcPr>
          <w:p w:rsidR="000C79E4" w:rsidRDefault="000C79E4">
            <w:pPr>
              <w:pStyle w:val="ConsPlusNormal"/>
            </w:pPr>
          </w:p>
        </w:tc>
        <w:tc>
          <w:tcPr>
            <w:tcW w:w="1247" w:type="dxa"/>
          </w:tcPr>
          <w:p w:rsidR="000C79E4" w:rsidRDefault="000C79E4">
            <w:pPr>
              <w:pStyle w:val="ConsPlusNormal"/>
            </w:pPr>
          </w:p>
        </w:tc>
      </w:tr>
    </w:tbl>
    <w:p w:rsidR="000C79E4" w:rsidRDefault="000C79E4">
      <w:pPr>
        <w:pStyle w:val="ConsPlusNormal"/>
        <w:jc w:val="both"/>
      </w:pPr>
    </w:p>
    <w:p w:rsidR="000C79E4" w:rsidRDefault="000C79E4">
      <w:pPr>
        <w:pStyle w:val="ConsPlusNonformat"/>
        <w:jc w:val="both"/>
      </w:pPr>
      <w:r>
        <w:t xml:space="preserve">                  Информация о принятом налоговым органом</w:t>
      </w:r>
    </w:p>
    <w:p w:rsidR="000C79E4" w:rsidRDefault="000C79E4">
      <w:pPr>
        <w:pStyle w:val="ConsPlusNonformat"/>
        <w:jc w:val="both"/>
      </w:pPr>
      <w:r>
        <w:t xml:space="preserve">                        решении о зачете (возврате)</w:t>
      </w:r>
    </w:p>
    <w:p w:rsidR="000C79E4" w:rsidRDefault="000C7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272"/>
        <w:gridCol w:w="1247"/>
        <w:gridCol w:w="1134"/>
        <w:gridCol w:w="1417"/>
      </w:tblGrid>
      <w:tr w:rsidR="000C79E4" w:rsidRPr="000C79E4">
        <w:tc>
          <w:tcPr>
            <w:tcW w:w="567" w:type="dxa"/>
            <w:vMerge w:val="restart"/>
          </w:tcPr>
          <w:p w:rsidR="000C79E4" w:rsidRDefault="000C79E4">
            <w:pPr>
              <w:pStyle w:val="ConsPlusNormal"/>
              <w:jc w:val="center"/>
            </w:pPr>
            <w:r>
              <w:t>N п/п</w:t>
            </w:r>
          </w:p>
        </w:tc>
        <w:tc>
          <w:tcPr>
            <w:tcW w:w="5272" w:type="dxa"/>
            <w:vMerge w:val="restart"/>
          </w:tcPr>
          <w:p w:rsidR="000C79E4" w:rsidRDefault="000C79E4">
            <w:pPr>
              <w:pStyle w:val="ConsPlusNormal"/>
              <w:jc w:val="center"/>
            </w:pPr>
            <w:r>
              <w:t>Наименование налогов, сборов</w:t>
            </w:r>
          </w:p>
        </w:tc>
        <w:tc>
          <w:tcPr>
            <w:tcW w:w="3798" w:type="dxa"/>
            <w:gridSpan w:val="3"/>
          </w:tcPr>
          <w:p w:rsidR="000C79E4" w:rsidRDefault="000C79E4">
            <w:pPr>
              <w:pStyle w:val="ConsPlusNormal"/>
              <w:jc w:val="center"/>
            </w:pPr>
            <w:r>
              <w:t>Извещение о принятом налоговым органом решении о зачете (возврате)</w:t>
            </w:r>
          </w:p>
        </w:tc>
      </w:tr>
      <w:tr w:rsidR="000C79E4">
        <w:tc>
          <w:tcPr>
            <w:tcW w:w="567" w:type="dxa"/>
            <w:vMerge/>
          </w:tcPr>
          <w:p w:rsidR="000C79E4" w:rsidRPr="000C79E4" w:rsidRDefault="000C79E4">
            <w:pPr>
              <w:rPr>
                <w:lang w:val="ru-RU"/>
              </w:rPr>
            </w:pPr>
          </w:p>
        </w:tc>
        <w:tc>
          <w:tcPr>
            <w:tcW w:w="5272" w:type="dxa"/>
            <w:vMerge/>
          </w:tcPr>
          <w:p w:rsidR="000C79E4" w:rsidRPr="000C79E4" w:rsidRDefault="000C79E4">
            <w:pPr>
              <w:rPr>
                <w:lang w:val="ru-RU"/>
              </w:rPr>
            </w:pPr>
          </w:p>
        </w:tc>
        <w:tc>
          <w:tcPr>
            <w:tcW w:w="1247" w:type="dxa"/>
          </w:tcPr>
          <w:p w:rsidR="000C79E4" w:rsidRDefault="000C79E4">
            <w:pPr>
              <w:pStyle w:val="ConsPlusNormal"/>
              <w:jc w:val="center"/>
            </w:pPr>
            <w:r>
              <w:t>номер</w:t>
            </w:r>
          </w:p>
        </w:tc>
        <w:tc>
          <w:tcPr>
            <w:tcW w:w="1134" w:type="dxa"/>
          </w:tcPr>
          <w:p w:rsidR="000C79E4" w:rsidRDefault="000C79E4">
            <w:pPr>
              <w:pStyle w:val="ConsPlusNormal"/>
              <w:jc w:val="center"/>
            </w:pPr>
            <w:r>
              <w:t>дата</w:t>
            </w:r>
          </w:p>
        </w:tc>
        <w:tc>
          <w:tcPr>
            <w:tcW w:w="1417" w:type="dxa"/>
          </w:tcPr>
          <w:p w:rsidR="000C79E4" w:rsidRDefault="000C79E4">
            <w:pPr>
              <w:pStyle w:val="ConsPlusNormal"/>
              <w:jc w:val="center"/>
            </w:pPr>
            <w:r>
              <w:t>сумма (рублей)</w:t>
            </w:r>
          </w:p>
        </w:tc>
      </w:tr>
      <w:tr w:rsidR="000C79E4">
        <w:tc>
          <w:tcPr>
            <w:tcW w:w="567" w:type="dxa"/>
          </w:tcPr>
          <w:p w:rsidR="000C79E4" w:rsidRDefault="000C79E4">
            <w:pPr>
              <w:pStyle w:val="ConsPlusNormal"/>
              <w:jc w:val="center"/>
            </w:pPr>
            <w:r>
              <w:t>1</w:t>
            </w:r>
          </w:p>
        </w:tc>
        <w:tc>
          <w:tcPr>
            <w:tcW w:w="5272" w:type="dxa"/>
          </w:tcPr>
          <w:p w:rsidR="000C79E4" w:rsidRDefault="000C79E4">
            <w:pPr>
              <w:pStyle w:val="ConsPlusNormal"/>
              <w:jc w:val="center"/>
            </w:pPr>
            <w:r>
              <w:t>2</w:t>
            </w:r>
          </w:p>
        </w:tc>
        <w:tc>
          <w:tcPr>
            <w:tcW w:w="1247" w:type="dxa"/>
          </w:tcPr>
          <w:p w:rsidR="000C79E4" w:rsidRDefault="000C79E4">
            <w:pPr>
              <w:pStyle w:val="ConsPlusNormal"/>
              <w:jc w:val="center"/>
            </w:pPr>
            <w:r>
              <w:t>3</w:t>
            </w:r>
          </w:p>
        </w:tc>
        <w:tc>
          <w:tcPr>
            <w:tcW w:w="1134" w:type="dxa"/>
          </w:tcPr>
          <w:p w:rsidR="000C79E4" w:rsidRDefault="000C79E4">
            <w:pPr>
              <w:pStyle w:val="ConsPlusNormal"/>
              <w:jc w:val="center"/>
            </w:pPr>
            <w:r>
              <w:t>4</w:t>
            </w:r>
          </w:p>
        </w:tc>
        <w:tc>
          <w:tcPr>
            <w:tcW w:w="1417" w:type="dxa"/>
          </w:tcPr>
          <w:p w:rsidR="000C79E4" w:rsidRDefault="000C79E4">
            <w:pPr>
              <w:pStyle w:val="ConsPlusNormal"/>
              <w:jc w:val="center"/>
            </w:pPr>
            <w:r>
              <w:t>5</w:t>
            </w:r>
          </w:p>
        </w:tc>
      </w:tr>
      <w:tr w:rsidR="000C79E4">
        <w:tc>
          <w:tcPr>
            <w:tcW w:w="9637" w:type="dxa"/>
            <w:gridSpan w:val="5"/>
          </w:tcPr>
          <w:p w:rsidR="000C79E4" w:rsidRDefault="000C79E4">
            <w:pPr>
              <w:pStyle w:val="ConsPlusNormal"/>
              <w:jc w:val="both"/>
            </w:pPr>
            <w:r>
              <w:t>Информация о проведенном зачете</w:t>
            </w:r>
          </w:p>
        </w:tc>
      </w:tr>
      <w:tr w:rsidR="000C79E4">
        <w:tc>
          <w:tcPr>
            <w:tcW w:w="567" w:type="dxa"/>
          </w:tcPr>
          <w:p w:rsidR="000C79E4" w:rsidRDefault="000C79E4">
            <w:pPr>
              <w:pStyle w:val="ConsPlusNormal"/>
            </w:pPr>
          </w:p>
        </w:tc>
        <w:tc>
          <w:tcPr>
            <w:tcW w:w="5272" w:type="dxa"/>
          </w:tcPr>
          <w:p w:rsidR="000C79E4" w:rsidRDefault="000C79E4">
            <w:pPr>
              <w:pStyle w:val="ConsPlusNormal"/>
              <w:jc w:val="both"/>
            </w:pPr>
            <w:r>
              <w:t>...</w:t>
            </w:r>
          </w:p>
        </w:tc>
        <w:tc>
          <w:tcPr>
            <w:tcW w:w="1247" w:type="dxa"/>
          </w:tcPr>
          <w:p w:rsidR="000C79E4" w:rsidRDefault="000C79E4">
            <w:pPr>
              <w:pStyle w:val="ConsPlusNormal"/>
            </w:pPr>
          </w:p>
        </w:tc>
        <w:tc>
          <w:tcPr>
            <w:tcW w:w="1134" w:type="dxa"/>
          </w:tcPr>
          <w:p w:rsidR="000C79E4" w:rsidRDefault="000C79E4">
            <w:pPr>
              <w:pStyle w:val="ConsPlusNormal"/>
            </w:pPr>
          </w:p>
        </w:tc>
        <w:tc>
          <w:tcPr>
            <w:tcW w:w="1417" w:type="dxa"/>
          </w:tcPr>
          <w:p w:rsidR="000C79E4" w:rsidRDefault="000C79E4">
            <w:pPr>
              <w:pStyle w:val="ConsPlusNormal"/>
            </w:pPr>
          </w:p>
        </w:tc>
      </w:tr>
      <w:tr w:rsidR="000C79E4">
        <w:tc>
          <w:tcPr>
            <w:tcW w:w="9637" w:type="dxa"/>
            <w:gridSpan w:val="5"/>
          </w:tcPr>
          <w:p w:rsidR="000C79E4" w:rsidRDefault="000C79E4">
            <w:pPr>
              <w:pStyle w:val="ConsPlusNormal"/>
              <w:jc w:val="both"/>
            </w:pPr>
            <w:r>
              <w:t>Информация о проведенном возврате</w:t>
            </w:r>
          </w:p>
        </w:tc>
      </w:tr>
      <w:tr w:rsidR="000C79E4">
        <w:tc>
          <w:tcPr>
            <w:tcW w:w="567" w:type="dxa"/>
          </w:tcPr>
          <w:p w:rsidR="000C79E4" w:rsidRDefault="000C79E4">
            <w:pPr>
              <w:pStyle w:val="ConsPlusNormal"/>
            </w:pPr>
          </w:p>
        </w:tc>
        <w:tc>
          <w:tcPr>
            <w:tcW w:w="5272" w:type="dxa"/>
          </w:tcPr>
          <w:p w:rsidR="000C79E4" w:rsidRDefault="000C79E4">
            <w:pPr>
              <w:pStyle w:val="ConsPlusNormal"/>
              <w:jc w:val="both"/>
            </w:pPr>
            <w:r>
              <w:t>...</w:t>
            </w:r>
          </w:p>
        </w:tc>
        <w:tc>
          <w:tcPr>
            <w:tcW w:w="1247" w:type="dxa"/>
          </w:tcPr>
          <w:p w:rsidR="000C79E4" w:rsidRDefault="000C79E4">
            <w:pPr>
              <w:pStyle w:val="ConsPlusNormal"/>
            </w:pPr>
          </w:p>
        </w:tc>
        <w:tc>
          <w:tcPr>
            <w:tcW w:w="1134" w:type="dxa"/>
          </w:tcPr>
          <w:p w:rsidR="000C79E4" w:rsidRDefault="000C79E4">
            <w:pPr>
              <w:pStyle w:val="ConsPlusNormal"/>
            </w:pPr>
          </w:p>
        </w:tc>
        <w:tc>
          <w:tcPr>
            <w:tcW w:w="1417" w:type="dxa"/>
          </w:tcPr>
          <w:p w:rsidR="000C79E4" w:rsidRDefault="000C79E4">
            <w:pPr>
              <w:pStyle w:val="ConsPlusNormal"/>
            </w:pPr>
          </w:p>
        </w:tc>
      </w:tr>
      <w:tr w:rsidR="000C79E4" w:rsidRPr="000C79E4">
        <w:tc>
          <w:tcPr>
            <w:tcW w:w="5839" w:type="dxa"/>
            <w:gridSpan w:val="2"/>
          </w:tcPr>
          <w:p w:rsidR="000C79E4" w:rsidRDefault="000C79E4">
            <w:pPr>
              <w:pStyle w:val="ConsPlusNormal"/>
              <w:jc w:val="both"/>
            </w:pPr>
            <w:r>
              <w:t>Итого уплачено налогов, сборов и других обязательных платежей (с учетом решений о возврате)</w:t>
            </w:r>
          </w:p>
        </w:tc>
        <w:tc>
          <w:tcPr>
            <w:tcW w:w="1247" w:type="dxa"/>
          </w:tcPr>
          <w:p w:rsidR="000C79E4" w:rsidRDefault="000C79E4">
            <w:pPr>
              <w:pStyle w:val="ConsPlusNormal"/>
            </w:pPr>
          </w:p>
        </w:tc>
        <w:tc>
          <w:tcPr>
            <w:tcW w:w="1134" w:type="dxa"/>
          </w:tcPr>
          <w:p w:rsidR="000C79E4" w:rsidRDefault="000C79E4">
            <w:pPr>
              <w:pStyle w:val="ConsPlusNormal"/>
            </w:pPr>
          </w:p>
        </w:tc>
        <w:tc>
          <w:tcPr>
            <w:tcW w:w="1417" w:type="dxa"/>
          </w:tcPr>
          <w:p w:rsidR="000C79E4" w:rsidRDefault="000C79E4">
            <w:pPr>
              <w:pStyle w:val="ConsPlusNormal"/>
            </w:pPr>
          </w:p>
        </w:tc>
      </w:tr>
    </w:tbl>
    <w:p w:rsidR="000C79E4" w:rsidRDefault="000C79E4">
      <w:pPr>
        <w:pStyle w:val="ConsPlusNormal"/>
        <w:jc w:val="both"/>
      </w:pPr>
    </w:p>
    <w:p w:rsidR="000C79E4" w:rsidRDefault="000C79E4">
      <w:pPr>
        <w:pStyle w:val="ConsPlusNonformat"/>
        <w:jc w:val="both"/>
      </w:pPr>
      <w:r>
        <w:t xml:space="preserve">    Руководитель  субъекта  малого</w:t>
      </w:r>
    </w:p>
    <w:p w:rsidR="000C79E4" w:rsidRDefault="000C79E4">
      <w:pPr>
        <w:pStyle w:val="ConsPlusNonformat"/>
        <w:jc w:val="both"/>
      </w:pPr>
      <w:r>
        <w:t xml:space="preserve">    и среднего предпринимательства  _____________  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"___" ___________ 20__ г.</w:t>
      </w:r>
    </w:p>
    <w:p w:rsidR="000C79E4" w:rsidRDefault="000C79E4">
      <w:pPr>
        <w:pStyle w:val="ConsPlusNonformat"/>
        <w:jc w:val="both"/>
      </w:pPr>
      <w:r>
        <w:t xml:space="preserve">        М.П.</w:t>
      </w: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both"/>
      </w:pPr>
    </w:p>
    <w:p w:rsidR="000C79E4" w:rsidRDefault="000C79E4">
      <w:pPr>
        <w:pStyle w:val="ConsPlusNormal"/>
        <w:jc w:val="right"/>
      </w:pPr>
      <w:bookmarkStart w:id="80" w:name="P2103"/>
      <w:bookmarkEnd w:id="80"/>
      <w:r>
        <w:t>Приложение N 9</w:t>
      </w:r>
    </w:p>
    <w:p w:rsidR="000C79E4" w:rsidRDefault="000C79E4">
      <w:pPr>
        <w:pStyle w:val="ConsPlusNormal"/>
        <w:jc w:val="right"/>
      </w:pPr>
      <w:r>
        <w:t>к Положению</w:t>
      </w:r>
    </w:p>
    <w:p w:rsidR="000C79E4" w:rsidRDefault="000C79E4">
      <w:pPr>
        <w:pStyle w:val="ConsPlusNormal"/>
        <w:jc w:val="right"/>
      </w:pPr>
      <w:r>
        <w:t>о порядке представления инвесторами,</w:t>
      </w:r>
    </w:p>
    <w:p w:rsidR="000C79E4" w:rsidRDefault="000C79E4">
      <w:pPr>
        <w:pStyle w:val="ConsPlusNormal"/>
        <w:jc w:val="right"/>
      </w:pPr>
      <w:r>
        <w:t>получающими государственную поддержку</w:t>
      </w:r>
    </w:p>
    <w:p w:rsidR="000C79E4" w:rsidRDefault="000C79E4">
      <w:pPr>
        <w:pStyle w:val="ConsPlusNormal"/>
        <w:jc w:val="right"/>
      </w:pPr>
      <w:r>
        <w:t>инвестиционной деятельности, отчетности</w:t>
      </w:r>
    </w:p>
    <w:p w:rsidR="000C79E4" w:rsidRDefault="000C79E4">
      <w:pPr>
        <w:pStyle w:val="ConsPlusNormal"/>
        <w:jc w:val="right"/>
      </w:pPr>
      <w:r>
        <w:t>о реализации инвестиционных проектов</w:t>
      </w:r>
    </w:p>
    <w:p w:rsidR="000C79E4" w:rsidRDefault="000C79E4">
      <w:pPr>
        <w:pStyle w:val="ConsPlusNormal"/>
        <w:jc w:val="center"/>
      </w:pPr>
      <w:r>
        <w:t>Список изменяющих документов</w:t>
      </w:r>
    </w:p>
    <w:p w:rsidR="000C79E4" w:rsidRDefault="000C79E4">
      <w:pPr>
        <w:pStyle w:val="ConsPlusNormal"/>
        <w:jc w:val="center"/>
      </w:pPr>
      <w:r>
        <w:t xml:space="preserve">(введено </w:t>
      </w:r>
      <w:hyperlink r:id="rId102" w:history="1">
        <w:r>
          <w:rPr>
            <w:color w:val="0000FF"/>
          </w:rPr>
          <w:t>постановлением</w:t>
        </w:r>
      </w:hyperlink>
      <w:r>
        <w:t xml:space="preserve"> Администрации Смоленской области</w:t>
      </w:r>
    </w:p>
    <w:p w:rsidR="000C79E4" w:rsidRDefault="000C79E4">
      <w:pPr>
        <w:pStyle w:val="ConsPlusNormal"/>
        <w:jc w:val="center"/>
      </w:pPr>
      <w:r>
        <w:t>от 09.04.2014 N 242)</w:t>
      </w:r>
    </w:p>
    <w:p w:rsidR="000C79E4" w:rsidRDefault="000C79E4">
      <w:pPr>
        <w:pStyle w:val="ConsPlusNormal"/>
        <w:jc w:val="both"/>
      </w:pPr>
    </w:p>
    <w:p w:rsidR="000C79E4" w:rsidRDefault="000C79E4">
      <w:pPr>
        <w:pStyle w:val="ConsPlusNormal"/>
        <w:jc w:val="right"/>
      </w:pPr>
      <w:r>
        <w:t>Форма N 8</w:t>
      </w:r>
    </w:p>
    <w:p w:rsidR="000C79E4" w:rsidRDefault="000C79E4">
      <w:pPr>
        <w:pStyle w:val="ConsPlusNormal"/>
        <w:jc w:val="both"/>
      </w:pPr>
    </w:p>
    <w:p w:rsidR="000C79E4" w:rsidRDefault="000C79E4">
      <w:pPr>
        <w:pStyle w:val="ConsPlusNonformat"/>
        <w:jc w:val="both"/>
      </w:pPr>
      <w:r>
        <w:t xml:space="preserve">                                         Начальнику            Департамента</w:t>
      </w:r>
    </w:p>
    <w:p w:rsidR="000C79E4" w:rsidRDefault="000C79E4">
      <w:pPr>
        <w:pStyle w:val="ConsPlusNonformat"/>
        <w:jc w:val="both"/>
      </w:pPr>
      <w:r>
        <w:t xml:space="preserve">                                         экономического развития Смоленской</w:t>
      </w:r>
    </w:p>
    <w:p w:rsidR="000C79E4" w:rsidRDefault="000C79E4">
      <w:pPr>
        <w:pStyle w:val="ConsPlusNonformat"/>
        <w:jc w:val="both"/>
      </w:pPr>
      <w:r>
        <w:t xml:space="preserve">                                         области</w:t>
      </w:r>
    </w:p>
    <w:p w:rsidR="000C79E4" w:rsidRDefault="000C79E4">
      <w:pPr>
        <w:pStyle w:val="ConsPlusNonformat"/>
        <w:jc w:val="both"/>
      </w:pPr>
      <w:r>
        <w:t xml:space="preserve">                                         __________________________________</w:t>
      </w:r>
    </w:p>
    <w:p w:rsidR="000C79E4" w:rsidRDefault="000C79E4">
      <w:pPr>
        <w:pStyle w:val="ConsPlusNonformat"/>
        <w:jc w:val="both"/>
      </w:pPr>
      <w:r>
        <w:t xml:space="preserve">                                                       (Ф.И.О.)</w:t>
      </w:r>
    </w:p>
    <w:p w:rsidR="000C79E4" w:rsidRDefault="000C79E4">
      <w:pPr>
        <w:pStyle w:val="ConsPlusNonformat"/>
        <w:jc w:val="both"/>
      </w:pPr>
    </w:p>
    <w:p w:rsidR="000C79E4" w:rsidRDefault="000C79E4">
      <w:pPr>
        <w:pStyle w:val="ConsPlusNonformat"/>
        <w:jc w:val="both"/>
      </w:pPr>
      <w:r>
        <w:t>___________________________________________________________________________</w:t>
      </w:r>
    </w:p>
    <w:p w:rsidR="000C79E4" w:rsidRDefault="000C79E4">
      <w:pPr>
        <w:pStyle w:val="ConsPlusNonformat"/>
        <w:jc w:val="both"/>
      </w:pPr>
      <w:r>
        <w:t xml:space="preserve">                      (полное наименование инвестора)</w:t>
      </w:r>
    </w:p>
    <w:p w:rsidR="000C79E4" w:rsidRDefault="000C79E4">
      <w:pPr>
        <w:pStyle w:val="ConsPlusNonformat"/>
        <w:jc w:val="both"/>
      </w:pPr>
      <w:r>
        <w:t>направляет  отчетность  о  реализации  одобренного  инвестиционного проекта</w:t>
      </w:r>
    </w:p>
    <w:p w:rsidR="000C79E4" w:rsidRDefault="000C79E4">
      <w:pPr>
        <w:pStyle w:val="ConsPlusNonformat"/>
        <w:jc w:val="both"/>
      </w:pPr>
      <w:r>
        <w:t>Смоленской области ________________________________________________________</w:t>
      </w:r>
    </w:p>
    <w:p w:rsidR="000C79E4" w:rsidRDefault="000C79E4">
      <w:pPr>
        <w:pStyle w:val="ConsPlusNonformat"/>
        <w:jc w:val="both"/>
      </w:pPr>
      <w:r>
        <w:t xml:space="preserve">                         (полное наименование инвестиционного проекта)</w:t>
      </w:r>
    </w:p>
    <w:p w:rsidR="000C79E4" w:rsidRDefault="000C79E4">
      <w:pPr>
        <w:pStyle w:val="ConsPlusNonformat"/>
        <w:jc w:val="both"/>
      </w:pPr>
      <w:r>
        <w:t>за _____ квартал _______ года.</w:t>
      </w:r>
    </w:p>
    <w:p w:rsidR="000C79E4" w:rsidRDefault="000C79E4">
      <w:pPr>
        <w:pStyle w:val="ConsPlusNonformat"/>
        <w:jc w:val="both"/>
      </w:pPr>
    </w:p>
    <w:p w:rsidR="000C79E4" w:rsidRDefault="000C79E4">
      <w:pPr>
        <w:pStyle w:val="ConsPlusNonformat"/>
        <w:jc w:val="both"/>
      </w:pPr>
      <w:r>
        <w:t xml:space="preserve">    Приложение: на _____ л. в _____ экз.</w:t>
      </w:r>
    </w:p>
    <w:p w:rsidR="000C79E4" w:rsidRDefault="000C79E4">
      <w:pPr>
        <w:pStyle w:val="ConsPlusNonformat"/>
        <w:jc w:val="both"/>
      </w:pPr>
    </w:p>
    <w:p w:rsidR="000C79E4" w:rsidRDefault="000C79E4">
      <w:pPr>
        <w:pStyle w:val="ConsPlusNonformat"/>
        <w:jc w:val="both"/>
      </w:pPr>
      <w:r>
        <w:t xml:space="preserve">    Руководитель                   _________________/_____________________/</w:t>
      </w:r>
    </w:p>
    <w:p w:rsidR="000C79E4" w:rsidRDefault="000C79E4">
      <w:pPr>
        <w:pStyle w:val="ConsPlusNonformat"/>
        <w:jc w:val="both"/>
      </w:pPr>
      <w:r>
        <w:t xml:space="preserve">                                       (подпись)     (расшифровка подписи)</w:t>
      </w:r>
    </w:p>
    <w:p w:rsidR="000C79E4" w:rsidRDefault="000C79E4">
      <w:pPr>
        <w:pStyle w:val="ConsPlusNonformat"/>
        <w:jc w:val="both"/>
      </w:pPr>
      <w:r>
        <w:t xml:space="preserve">    "___" ___________ 20__ г.</w:t>
      </w:r>
    </w:p>
    <w:p w:rsidR="000C79E4" w:rsidRDefault="000C79E4">
      <w:pPr>
        <w:pStyle w:val="ConsPlusNonformat"/>
        <w:jc w:val="both"/>
      </w:pPr>
      <w:r>
        <w:t xml:space="preserve">             М.П.</w:t>
      </w:r>
    </w:p>
    <w:p w:rsidR="000C79E4" w:rsidRDefault="000C79E4">
      <w:pPr>
        <w:pStyle w:val="ConsPlusNormal"/>
        <w:jc w:val="both"/>
      </w:pPr>
    </w:p>
    <w:p w:rsidR="000C79E4" w:rsidRDefault="000C79E4">
      <w:pPr>
        <w:pStyle w:val="ConsPlusNormal"/>
        <w:jc w:val="both"/>
      </w:pPr>
    </w:p>
    <w:p w:rsidR="000C79E4" w:rsidRDefault="000C79E4">
      <w:pPr>
        <w:pStyle w:val="ConsPlusNormal"/>
        <w:pBdr>
          <w:top w:val="single" w:sz="6" w:space="0" w:color="auto"/>
        </w:pBdr>
        <w:spacing w:before="100" w:after="100"/>
        <w:jc w:val="both"/>
        <w:rPr>
          <w:sz w:val="2"/>
          <w:szCs w:val="2"/>
        </w:rPr>
      </w:pPr>
    </w:p>
    <w:p w:rsidR="00E556D7" w:rsidRDefault="00E556D7"/>
    <w:sectPr w:rsidR="00E556D7" w:rsidSect="00355D2C">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79E4"/>
    <w:rsid w:val="0000026C"/>
    <w:rsid w:val="00000BE6"/>
    <w:rsid w:val="00000C3A"/>
    <w:rsid w:val="00001865"/>
    <w:rsid w:val="00001A01"/>
    <w:rsid w:val="00002F1A"/>
    <w:rsid w:val="000031E4"/>
    <w:rsid w:val="000037B0"/>
    <w:rsid w:val="00004FAC"/>
    <w:rsid w:val="00005325"/>
    <w:rsid w:val="00007325"/>
    <w:rsid w:val="000102C7"/>
    <w:rsid w:val="00010E20"/>
    <w:rsid w:val="00011D5B"/>
    <w:rsid w:val="00012079"/>
    <w:rsid w:val="00012303"/>
    <w:rsid w:val="000123FD"/>
    <w:rsid w:val="000126AD"/>
    <w:rsid w:val="00012DE1"/>
    <w:rsid w:val="00013793"/>
    <w:rsid w:val="00013887"/>
    <w:rsid w:val="000141D2"/>
    <w:rsid w:val="000148E0"/>
    <w:rsid w:val="00014E7D"/>
    <w:rsid w:val="00015327"/>
    <w:rsid w:val="0001533C"/>
    <w:rsid w:val="00015D93"/>
    <w:rsid w:val="00015E41"/>
    <w:rsid w:val="000165AD"/>
    <w:rsid w:val="000166E4"/>
    <w:rsid w:val="00016763"/>
    <w:rsid w:val="00016B7E"/>
    <w:rsid w:val="00017235"/>
    <w:rsid w:val="00017311"/>
    <w:rsid w:val="00017BE0"/>
    <w:rsid w:val="00020A61"/>
    <w:rsid w:val="00020D13"/>
    <w:rsid w:val="0002269E"/>
    <w:rsid w:val="00022A3D"/>
    <w:rsid w:val="00022AAE"/>
    <w:rsid w:val="000230A6"/>
    <w:rsid w:val="00024175"/>
    <w:rsid w:val="00024784"/>
    <w:rsid w:val="00024ABD"/>
    <w:rsid w:val="00024CD9"/>
    <w:rsid w:val="00025970"/>
    <w:rsid w:val="000269DB"/>
    <w:rsid w:val="00026E5E"/>
    <w:rsid w:val="00026EE8"/>
    <w:rsid w:val="00026EF9"/>
    <w:rsid w:val="00027110"/>
    <w:rsid w:val="000276D6"/>
    <w:rsid w:val="00027C21"/>
    <w:rsid w:val="00027F00"/>
    <w:rsid w:val="0003041E"/>
    <w:rsid w:val="000312F3"/>
    <w:rsid w:val="00031DC4"/>
    <w:rsid w:val="00032D51"/>
    <w:rsid w:val="00033023"/>
    <w:rsid w:val="00033956"/>
    <w:rsid w:val="0003425B"/>
    <w:rsid w:val="00034DAF"/>
    <w:rsid w:val="0003565C"/>
    <w:rsid w:val="0003577D"/>
    <w:rsid w:val="00035821"/>
    <w:rsid w:val="00035A9D"/>
    <w:rsid w:val="00035AF0"/>
    <w:rsid w:val="00035F4B"/>
    <w:rsid w:val="000362FC"/>
    <w:rsid w:val="000369D3"/>
    <w:rsid w:val="000373BA"/>
    <w:rsid w:val="000374F3"/>
    <w:rsid w:val="00037B08"/>
    <w:rsid w:val="00037C0E"/>
    <w:rsid w:val="000404B5"/>
    <w:rsid w:val="000421D9"/>
    <w:rsid w:val="00042B08"/>
    <w:rsid w:val="00043012"/>
    <w:rsid w:val="00043874"/>
    <w:rsid w:val="00043E3B"/>
    <w:rsid w:val="00043E53"/>
    <w:rsid w:val="00044033"/>
    <w:rsid w:val="0004414C"/>
    <w:rsid w:val="00044483"/>
    <w:rsid w:val="00044AE5"/>
    <w:rsid w:val="00044BA1"/>
    <w:rsid w:val="00044F5F"/>
    <w:rsid w:val="00047057"/>
    <w:rsid w:val="00047A84"/>
    <w:rsid w:val="00047CC4"/>
    <w:rsid w:val="00050918"/>
    <w:rsid w:val="00050B0A"/>
    <w:rsid w:val="00050F76"/>
    <w:rsid w:val="000510A4"/>
    <w:rsid w:val="0005242A"/>
    <w:rsid w:val="000524E4"/>
    <w:rsid w:val="00052CA6"/>
    <w:rsid w:val="0005309F"/>
    <w:rsid w:val="00053162"/>
    <w:rsid w:val="000536CF"/>
    <w:rsid w:val="00053D23"/>
    <w:rsid w:val="0005456C"/>
    <w:rsid w:val="00054872"/>
    <w:rsid w:val="00055903"/>
    <w:rsid w:val="00057738"/>
    <w:rsid w:val="000605C6"/>
    <w:rsid w:val="0006083B"/>
    <w:rsid w:val="00061055"/>
    <w:rsid w:val="0006263D"/>
    <w:rsid w:val="00062FD8"/>
    <w:rsid w:val="0006306A"/>
    <w:rsid w:val="00063111"/>
    <w:rsid w:val="00064DB5"/>
    <w:rsid w:val="000651AF"/>
    <w:rsid w:val="0006597D"/>
    <w:rsid w:val="00065A85"/>
    <w:rsid w:val="00066241"/>
    <w:rsid w:val="000668D6"/>
    <w:rsid w:val="000670AA"/>
    <w:rsid w:val="00067374"/>
    <w:rsid w:val="00067C7D"/>
    <w:rsid w:val="00070B51"/>
    <w:rsid w:val="0007189D"/>
    <w:rsid w:val="000721B6"/>
    <w:rsid w:val="0007284A"/>
    <w:rsid w:val="00072AA4"/>
    <w:rsid w:val="00072B3E"/>
    <w:rsid w:val="00072C46"/>
    <w:rsid w:val="00072F45"/>
    <w:rsid w:val="0007354E"/>
    <w:rsid w:val="00073AA1"/>
    <w:rsid w:val="00073B26"/>
    <w:rsid w:val="00073BE2"/>
    <w:rsid w:val="00074358"/>
    <w:rsid w:val="000746C5"/>
    <w:rsid w:val="000755BA"/>
    <w:rsid w:val="000755D5"/>
    <w:rsid w:val="00075720"/>
    <w:rsid w:val="00075E99"/>
    <w:rsid w:val="000761B4"/>
    <w:rsid w:val="000770A9"/>
    <w:rsid w:val="0007715A"/>
    <w:rsid w:val="00077637"/>
    <w:rsid w:val="00077EA9"/>
    <w:rsid w:val="000801A3"/>
    <w:rsid w:val="000808A4"/>
    <w:rsid w:val="000812DB"/>
    <w:rsid w:val="0008166B"/>
    <w:rsid w:val="00082208"/>
    <w:rsid w:val="00083A35"/>
    <w:rsid w:val="00084F52"/>
    <w:rsid w:val="0008607A"/>
    <w:rsid w:val="0008670F"/>
    <w:rsid w:val="000875E8"/>
    <w:rsid w:val="00087BFC"/>
    <w:rsid w:val="000905DD"/>
    <w:rsid w:val="00090638"/>
    <w:rsid w:val="0009097F"/>
    <w:rsid w:val="00090FD1"/>
    <w:rsid w:val="00091358"/>
    <w:rsid w:val="00091368"/>
    <w:rsid w:val="000919B9"/>
    <w:rsid w:val="00091F32"/>
    <w:rsid w:val="00092080"/>
    <w:rsid w:val="000920BB"/>
    <w:rsid w:val="0009233E"/>
    <w:rsid w:val="00092A76"/>
    <w:rsid w:val="00092DE5"/>
    <w:rsid w:val="000946BF"/>
    <w:rsid w:val="00094A7D"/>
    <w:rsid w:val="0009607F"/>
    <w:rsid w:val="000960E4"/>
    <w:rsid w:val="00096253"/>
    <w:rsid w:val="00096392"/>
    <w:rsid w:val="000969CF"/>
    <w:rsid w:val="00097998"/>
    <w:rsid w:val="00097C9F"/>
    <w:rsid w:val="000A013F"/>
    <w:rsid w:val="000A019A"/>
    <w:rsid w:val="000A25B2"/>
    <w:rsid w:val="000A2A08"/>
    <w:rsid w:val="000A39BC"/>
    <w:rsid w:val="000A423D"/>
    <w:rsid w:val="000A45FD"/>
    <w:rsid w:val="000A50F3"/>
    <w:rsid w:val="000A51AD"/>
    <w:rsid w:val="000A5804"/>
    <w:rsid w:val="000A5B5C"/>
    <w:rsid w:val="000A5D70"/>
    <w:rsid w:val="000A62EA"/>
    <w:rsid w:val="000A63C0"/>
    <w:rsid w:val="000A6657"/>
    <w:rsid w:val="000A72C5"/>
    <w:rsid w:val="000A7D70"/>
    <w:rsid w:val="000B0388"/>
    <w:rsid w:val="000B0550"/>
    <w:rsid w:val="000B0B79"/>
    <w:rsid w:val="000B16E2"/>
    <w:rsid w:val="000B190F"/>
    <w:rsid w:val="000B1B59"/>
    <w:rsid w:val="000B1EE9"/>
    <w:rsid w:val="000B2287"/>
    <w:rsid w:val="000B2734"/>
    <w:rsid w:val="000B2A66"/>
    <w:rsid w:val="000B32B3"/>
    <w:rsid w:val="000B40C4"/>
    <w:rsid w:val="000B44CF"/>
    <w:rsid w:val="000B5251"/>
    <w:rsid w:val="000B54F8"/>
    <w:rsid w:val="000B5F13"/>
    <w:rsid w:val="000B5F27"/>
    <w:rsid w:val="000B650B"/>
    <w:rsid w:val="000B6932"/>
    <w:rsid w:val="000B6A71"/>
    <w:rsid w:val="000B7CF2"/>
    <w:rsid w:val="000C04DE"/>
    <w:rsid w:val="000C0A36"/>
    <w:rsid w:val="000C1198"/>
    <w:rsid w:val="000C1204"/>
    <w:rsid w:val="000C2086"/>
    <w:rsid w:val="000C2318"/>
    <w:rsid w:val="000C24FF"/>
    <w:rsid w:val="000C34F3"/>
    <w:rsid w:val="000C3C83"/>
    <w:rsid w:val="000C454D"/>
    <w:rsid w:val="000C4905"/>
    <w:rsid w:val="000C4EBE"/>
    <w:rsid w:val="000C69ED"/>
    <w:rsid w:val="000C6CDD"/>
    <w:rsid w:val="000C70C8"/>
    <w:rsid w:val="000C79E4"/>
    <w:rsid w:val="000D022B"/>
    <w:rsid w:val="000D0640"/>
    <w:rsid w:val="000D0894"/>
    <w:rsid w:val="000D2A7D"/>
    <w:rsid w:val="000D319E"/>
    <w:rsid w:val="000D3EEF"/>
    <w:rsid w:val="000D4212"/>
    <w:rsid w:val="000D469F"/>
    <w:rsid w:val="000D47AF"/>
    <w:rsid w:val="000D4AC6"/>
    <w:rsid w:val="000D593A"/>
    <w:rsid w:val="000D6691"/>
    <w:rsid w:val="000D67EA"/>
    <w:rsid w:val="000D6DC6"/>
    <w:rsid w:val="000E1740"/>
    <w:rsid w:val="000E218F"/>
    <w:rsid w:val="000E2380"/>
    <w:rsid w:val="000E26D6"/>
    <w:rsid w:val="000E2E0B"/>
    <w:rsid w:val="000E35C3"/>
    <w:rsid w:val="000E3DD9"/>
    <w:rsid w:val="000E4009"/>
    <w:rsid w:val="000E40EC"/>
    <w:rsid w:val="000E4327"/>
    <w:rsid w:val="000E433A"/>
    <w:rsid w:val="000E4B5C"/>
    <w:rsid w:val="000E4FD7"/>
    <w:rsid w:val="000E620A"/>
    <w:rsid w:val="000E6EB2"/>
    <w:rsid w:val="000E6EC2"/>
    <w:rsid w:val="000E7339"/>
    <w:rsid w:val="000E7EA5"/>
    <w:rsid w:val="000F0591"/>
    <w:rsid w:val="000F2AE4"/>
    <w:rsid w:val="000F3C33"/>
    <w:rsid w:val="000F3D90"/>
    <w:rsid w:val="000F40B0"/>
    <w:rsid w:val="000F45DB"/>
    <w:rsid w:val="000F56BB"/>
    <w:rsid w:val="000F58C2"/>
    <w:rsid w:val="000F59CC"/>
    <w:rsid w:val="000F6E31"/>
    <w:rsid w:val="000F71B3"/>
    <w:rsid w:val="000F7CFB"/>
    <w:rsid w:val="001001FD"/>
    <w:rsid w:val="001006DE"/>
    <w:rsid w:val="0010099E"/>
    <w:rsid w:val="00100C32"/>
    <w:rsid w:val="00101218"/>
    <w:rsid w:val="00101387"/>
    <w:rsid w:val="00102A99"/>
    <w:rsid w:val="00102AAF"/>
    <w:rsid w:val="00102E0D"/>
    <w:rsid w:val="00103052"/>
    <w:rsid w:val="00103351"/>
    <w:rsid w:val="00103B67"/>
    <w:rsid w:val="00104020"/>
    <w:rsid w:val="00104397"/>
    <w:rsid w:val="00104E5E"/>
    <w:rsid w:val="00104F3B"/>
    <w:rsid w:val="00105443"/>
    <w:rsid w:val="00106688"/>
    <w:rsid w:val="00106D77"/>
    <w:rsid w:val="00107339"/>
    <w:rsid w:val="001074C7"/>
    <w:rsid w:val="0010759A"/>
    <w:rsid w:val="0011047F"/>
    <w:rsid w:val="001112FC"/>
    <w:rsid w:val="00112013"/>
    <w:rsid w:val="001125C4"/>
    <w:rsid w:val="001146DB"/>
    <w:rsid w:val="00114DD5"/>
    <w:rsid w:val="00114F0F"/>
    <w:rsid w:val="0011567C"/>
    <w:rsid w:val="00115972"/>
    <w:rsid w:val="00115EC2"/>
    <w:rsid w:val="00117424"/>
    <w:rsid w:val="00117CB9"/>
    <w:rsid w:val="0012006B"/>
    <w:rsid w:val="00120762"/>
    <w:rsid w:val="00120912"/>
    <w:rsid w:val="00120B45"/>
    <w:rsid w:val="0012104D"/>
    <w:rsid w:val="00121723"/>
    <w:rsid w:val="00121AEA"/>
    <w:rsid w:val="00121EFF"/>
    <w:rsid w:val="001228CF"/>
    <w:rsid w:val="00123A05"/>
    <w:rsid w:val="00123B20"/>
    <w:rsid w:val="00124DCA"/>
    <w:rsid w:val="001258FD"/>
    <w:rsid w:val="00125A27"/>
    <w:rsid w:val="00125A5E"/>
    <w:rsid w:val="00125E76"/>
    <w:rsid w:val="0012655C"/>
    <w:rsid w:val="00126B66"/>
    <w:rsid w:val="00127236"/>
    <w:rsid w:val="00127BDC"/>
    <w:rsid w:val="00127D53"/>
    <w:rsid w:val="001306ED"/>
    <w:rsid w:val="00131629"/>
    <w:rsid w:val="0013172F"/>
    <w:rsid w:val="001321E0"/>
    <w:rsid w:val="0013238E"/>
    <w:rsid w:val="001324EA"/>
    <w:rsid w:val="00133117"/>
    <w:rsid w:val="00133189"/>
    <w:rsid w:val="001333A1"/>
    <w:rsid w:val="00133BB0"/>
    <w:rsid w:val="00133E57"/>
    <w:rsid w:val="001345D8"/>
    <w:rsid w:val="00135686"/>
    <w:rsid w:val="00135997"/>
    <w:rsid w:val="00135A74"/>
    <w:rsid w:val="00135ACE"/>
    <w:rsid w:val="00135D4E"/>
    <w:rsid w:val="00136798"/>
    <w:rsid w:val="00136BB1"/>
    <w:rsid w:val="00137271"/>
    <w:rsid w:val="001372F5"/>
    <w:rsid w:val="00137567"/>
    <w:rsid w:val="001375AE"/>
    <w:rsid w:val="00137678"/>
    <w:rsid w:val="0013767C"/>
    <w:rsid w:val="00140BB2"/>
    <w:rsid w:val="00141443"/>
    <w:rsid w:val="001427B5"/>
    <w:rsid w:val="001429E6"/>
    <w:rsid w:val="001430F1"/>
    <w:rsid w:val="00143F8B"/>
    <w:rsid w:val="001452EF"/>
    <w:rsid w:val="00145B49"/>
    <w:rsid w:val="00145BB4"/>
    <w:rsid w:val="00146384"/>
    <w:rsid w:val="0014667A"/>
    <w:rsid w:val="0014692A"/>
    <w:rsid w:val="00147138"/>
    <w:rsid w:val="001501A7"/>
    <w:rsid w:val="001507B1"/>
    <w:rsid w:val="001524B2"/>
    <w:rsid w:val="001526D9"/>
    <w:rsid w:val="00152B36"/>
    <w:rsid w:val="00152EC6"/>
    <w:rsid w:val="00153612"/>
    <w:rsid w:val="00153977"/>
    <w:rsid w:val="00154478"/>
    <w:rsid w:val="00154A27"/>
    <w:rsid w:val="00155276"/>
    <w:rsid w:val="00155BCE"/>
    <w:rsid w:val="0015603C"/>
    <w:rsid w:val="00156993"/>
    <w:rsid w:val="001571C4"/>
    <w:rsid w:val="00160017"/>
    <w:rsid w:val="001606BF"/>
    <w:rsid w:val="001614F6"/>
    <w:rsid w:val="00161E5E"/>
    <w:rsid w:val="00162182"/>
    <w:rsid w:val="00163460"/>
    <w:rsid w:val="00163B9D"/>
    <w:rsid w:val="001645F2"/>
    <w:rsid w:val="001648F6"/>
    <w:rsid w:val="00164E12"/>
    <w:rsid w:val="00166CA8"/>
    <w:rsid w:val="00166D9F"/>
    <w:rsid w:val="0016701E"/>
    <w:rsid w:val="00167115"/>
    <w:rsid w:val="00167207"/>
    <w:rsid w:val="00170569"/>
    <w:rsid w:val="001723AE"/>
    <w:rsid w:val="001738A0"/>
    <w:rsid w:val="00173EB5"/>
    <w:rsid w:val="001746DE"/>
    <w:rsid w:val="0017476D"/>
    <w:rsid w:val="00174932"/>
    <w:rsid w:val="0017539E"/>
    <w:rsid w:val="0017588C"/>
    <w:rsid w:val="00175B52"/>
    <w:rsid w:val="00176E58"/>
    <w:rsid w:val="00177069"/>
    <w:rsid w:val="0017760A"/>
    <w:rsid w:val="00177BCE"/>
    <w:rsid w:val="00180AE9"/>
    <w:rsid w:val="00180F3E"/>
    <w:rsid w:val="00181546"/>
    <w:rsid w:val="00181735"/>
    <w:rsid w:val="00181EAB"/>
    <w:rsid w:val="00181EDA"/>
    <w:rsid w:val="00182261"/>
    <w:rsid w:val="00182D06"/>
    <w:rsid w:val="0018312F"/>
    <w:rsid w:val="001835FF"/>
    <w:rsid w:val="0018380D"/>
    <w:rsid w:val="00184A01"/>
    <w:rsid w:val="00184BD4"/>
    <w:rsid w:val="00185F7B"/>
    <w:rsid w:val="001864BC"/>
    <w:rsid w:val="001866DE"/>
    <w:rsid w:val="00186CDC"/>
    <w:rsid w:val="001901E9"/>
    <w:rsid w:val="001902C0"/>
    <w:rsid w:val="0019046A"/>
    <w:rsid w:val="00190852"/>
    <w:rsid w:val="00190A87"/>
    <w:rsid w:val="001915AA"/>
    <w:rsid w:val="001923EE"/>
    <w:rsid w:val="00194073"/>
    <w:rsid w:val="001943B4"/>
    <w:rsid w:val="00194B28"/>
    <w:rsid w:val="00194C08"/>
    <w:rsid w:val="00194C8D"/>
    <w:rsid w:val="00195047"/>
    <w:rsid w:val="00195A5E"/>
    <w:rsid w:val="00196ACA"/>
    <w:rsid w:val="00196B36"/>
    <w:rsid w:val="00196F42"/>
    <w:rsid w:val="00196FF5"/>
    <w:rsid w:val="0019738A"/>
    <w:rsid w:val="00197EEB"/>
    <w:rsid w:val="001A0BA3"/>
    <w:rsid w:val="001A0E06"/>
    <w:rsid w:val="001A17EC"/>
    <w:rsid w:val="001A1A55"/>
    <w:rsid w:val="001A1E21"/>
    <w:rsid w:val="001A2079"/>
    <w:rsid w:val="001A2B9D"/>
    <w:rsid w:val="001A2F32"/>
    <w:rsid w:val="001A3450"/>
    <w:rsid w:val="001A34D3"/>
    <w:rsid w:val="001A3879"/>
    <w:rsid w:val="001A3A56"/>
    <w:rsid w:val="001A3A75"/>
    <w:rsid w:val="001A3D01"/>
    <w:rsid w:val="001A4A93"/>
    <w:rsid w:val="001A60A2"/>
    <w:rsid w:val="001A6FB1"/>
    <w:rsid w:val="001A75EF"/>
    <w:rsid w:val="001A7F5E"/>
    <w:rsid w:val="001B03A1"/>
    <w:rsid w:val="001B05CA"/>
    <w:rsid w:val="001B140D"/>
    <w:rsid w:val="001B14DD"/>
    <w:rsid w:val="001B1E19"/>
    <w:rsid w:val="001B24D6"/>
    <w:rsid w:val="001B34FF"/>
    <w:rsid w:val="001B4A1D"/>
    <w:rsid w:val="001B53D4"/>
    <w:rsid w:val="001B55D7"/>
    <w:rsid w:val="001B6160"/>
    <w:rsid w:val="001B64A4"/>
    <w:rsid w:val="001B6C3D"/>
    <w:rsid w:val="001B72AD"/>
    <w:rsid w:val="001B7496"/>
    <w:rsid w:val="001B7622"/>
    <w:rsid w:val="001C031D"/>
    <w:rsid w:val="001C06E5"/>
    <w:rsid w:val="001C08B4"/>
    <w:rsid w:val="001C0FD9"/>
    <w:rsid w:val="001C2AAC"/>
    <w:rsid w:val="001C4CFF"/>
    <w:rsid w:val="001C5366"/>
    <w:rsid w:val="001C5541"/>
    <w:rsid w:val="001C5968"/>
    <w:rsid w:val="001C5C07"/>
    <w:rsid w:val="001C6A49"/>
    <w:rsid w:val="001C7AF3"/>
    <w:rsid w:val="001C7BC6"/>
    <w:rsid w:val="001D0882"/>
    <w:rsid w:val="001D0F1A"/>
    <w:rsid w:val="001D23EF"/>
    <w:rsid w:val="001D2EEB"/>
    <w:rsid w:val="001D30AC"/>
    <w:rsid w:val="001D33F3"/>
    <w:rsid w:val="001D39D6"/>
    <w:rsid w:val="001D3C76"/>
    <w:rsid w:val="001D4307"/>
    <w:rsid w:val="001D4548"/>
    <w:rsid w:val="001D5673"/>
    <w:rsid w:val="001D610C"/>
    <w:rsid w:val="001D6238"/>
    <w:rsid w:val="001D6920"/>
    <w:rsid w:val="001D6C2B"/>
    <w:rsid w:val="001D6DEB"/>
    <w:rsid w:val="001D7646"/>
    <w:rsid w:val="001D7A34"/>
    <w:rsid w:val="001D7BFA"/>
    <w:rsid w:val="001E0428"/>
    <w:rsid w:val="001E0569"/>
    <w:rsid w:val="001E071A"/>
    <w:rsid w:val="001E10B7"/>
    <w:rsid w:val="001E1B21"/>
    <w:rsid w:val="001E1CE3"/>
    <w:rsid w:val="001E22EF"/>
    <w:rsid w:val="001E27F8"/>
    <w:rsid w:val="001E2CF5"/>
    <w:rsid w:val="001E39F0"/>
    <w:rsid w:val="001E4B91"/>
    <w:rsid w:val="001E4DF7"/>
    <w:rsid w:val="001E4FF6"/>
    <w:rsid w:val="001E5835"/>
    <w:rsid w:val="001E58AD"/>
    <w:rsid w:val="001E5C9D"/>
    <w:rsid w:val="001E6546"/>
    <w:rsid w:val="001E693B"/>
    <w:rsid w:val="001F00AE"/>
    <w:rsid w:val="001F01B7"/>
    <w:rsid w:val="001F0224"/>
    <w:rsid w:val="001F0617"/>
    <w:rsid w:val="001F11CB"/>
    <w:rsid w:val="001F12E4"/>
    <w:rsid w:val="001F16BC"/>
    <w:rsid w:val="001F1FDC"/>
    <w:rsid w:val="001F28D1"/>
    <w:rsid w:val="001F3A21"/>
    <w:rsid w:val="001F3A36"/>
    <w:rsid w:val="001F4320"/>
    <w:rsid w:val="001F50F5"/>
    <w:rsid w:val="001F51F3"/>
    <w:rsid w:val="001F58A2"/>
    <w:rsid w:val="001F5947"/>
    <w:rsid w:val="001F5955"/>
    <w:rsid w:val="001F5AAB"/>
    <w:rsid w:val="001F5C7F"/>
    <w:rsid w:val="001F6597"/>
    <w:rsid w:val="001F6728"/>
    <w:rsid w:val="001F6FD6"/>
    <w:rsid w:val="001F72AD"/>
    <w:rsid w:val="001F787B"/>
    <w:rsid w:val="001F7C5D"/>
    <w:rsid w:val="001F7FFB"/>
    <w:rsid w:val="00200A0D"/>
    <w:rsid w:val="00200FF0"/>
    <w:rsid w:val="00201841"/>
    <w:rsid w:val="00202AEA"/>
    <w:rsid w:val="0020495E"/>
    <w:rsid w:val="00205689"/>
    <w:rsid w:val="00205771"/>
    <w:rsid w:val="0020664C"/>
    <w:rsid w:val="002068C1"/>
    <w:rsid w:val="002069D0"/>
    <w:rsid w:val="00206E99"/>
    <w:rsid w:val="002074EC"/>
    <w:rsid w:val="00210207"/>
    <w:rsid w:val="002102D8"/>
    <w:rsid w:val="002104B9"/>
    <w:rsid w:val="002107FB"/>
    <w:rsid w:val="0021129D"/>
    <w:rsid w:val="00211ACD"/>
    <w:rsid w:val="00212AD4"/>
    <w:rsid w:val="00213732"/>
    <w:rsid w:val="00213933"/>
    <w:rsid w:val="00213C56"/>
    <w:rsid w:val="00214852"/>
    <w:rsid w:val="00214A0F"/>
    <w:rsid w:val="0021593D"/>
    <w:rsid w:val="00215FF0"/>
    <w:rsid w:val="002164CF"/>
    <w:rsid w:val="00216F8F"/>
    <w:rsid w:val="00217598"/>
    <w:rsid w:val="00217FE3"/>
    <w:rsid w:val="00217FE7"/>
    <w:rsid w:val="00220163"/>
    <w:rsid w:val="00220A0F"/>
    <w:rsid w:val="00220E50"/>
    <w:rsid w:val="00220EB5"/>
    <w:rsid w:val="00221C8D"/>
    <w:rsid w:val="00223C36"/>
    <w:rsid w:val="00223CAF"/>
    <w:rsid w:val="0022413E"/>
    <w:rsid w:val="002243E6"/>
    <w:rsid w:val="00224564"/>
    <w:rsid w:val="002245B4"/>
    <w:rsid w:val="0022562A"/>
    <w:rsid w:val="0022584C"/>
    <w:rsid w:val="00226611"/>
    <w:rsid w:val="00226914"/>
    <w:rsid w:val="00226EC6"/>
    <w:rsid w:val="00230164"/>
    <w:rsid w:val="002302E0"/>
    <w:rsid w:val="0023111A"/>
    <w:rsid w:val="00231259"/>
    <w:rsid w:val="0023134C"/>
    <w:rsid w:val="00231C70"/>
    <w:rsid w:val="00232A97"/>
    <w:rsid w:val="00234F45"/>
    <w:rsid w:val="00235381"/>
    <w:rsid w:val="00236265"/>
    <w:rsid w:val="002362B0"/>
    <w:rsid w:val="00236613"/>
    <w:rsid w:val="00236F43"/>
    <w:rsid w:val="00236F6D"/>
    <w:rsid w:val="00237190"/>
    <w:rsid w:val="00240BCD"/>
    <w:rsid w:val="00241C94"/>
    <w:rsid w:val="00241E8F"/>
    <w:rsid w:val="002420BC"/>
    <w:rsid w:val="002439E9"/>
    <w:rsid w:val="00244117"/>
    <w:rsid w:val="00244CC1"/>
    <w:rsid w:val="00245E96"/>
    <w:rsid w:val="00246EF5"/>
    <w:rsid w:val="002471CB"/>
    <w:rsid w:val="002475F2"/>
    <w:rsid w:val="002477E0"/>
    <w:rsid w:val="002507A2"/>
    <w:rsid w:val="00251189"/>
    <w:rsid w:val="002511A8"/>
    <w:rsid w:val="002519EC"/>
    <w:rsid w:val="002528D1"/>
    <w:rsid w:val="0025291F"/>
    <w:rsid w:val="002529EE"/>
    <w:rsid w:val="0025302A"/>
    <w:rsid w:val="0025380F"/>
    <w:rsid w:val="0025504C"/>
    <w:rsid w:val="00255582"/>
    <w:rsid w:val="00261201"/>
    <w:rsid w:val="00261597"/>
    <w:rsid w:val="00261A80"/>
    <w:rsid w:val="00262854"/>
    <w:rsid w:val="00262B77"/>
    <w:rsid w:val="00262F8B"/>
    <w:rsid w:val="0026347D"/>
    <w:rsid w:val="002635AB"/>
    <w:rsid w:val="002635B8"/>
    <w:rsid w:val="0026475A"/>
    <w:rsid w:val="002648F4"/>
    <w:rsid w:val="0026605F"/>
    <w:rsid w:val="00266516"/>
    <w:rsid w:val="00267151"/>
    <w:rsid w:val="00267460"/>
    <w:rsid w:val="002679F4"/>
    <w:rsid w:val="00267CAA"/>
    <w:rsid w:val="00267EDF"/>
    <w:rsid w:val="00271040"/>
    <w:rsid w:val="00271953"/>
    <w:rsid w:val="002723A6"/>
    <w:rsid w:val="002731E0"/>
    <w:rsid w:val="002733AD"/>
    <w:rsid w:val="002745E9"/>
    <w:rsid w:val="0027578B"/>
    <w:rsid w:val="00276104"/>
    <w:rsid w:val="0027757F"/>
    <w:rsid w:val="002779E5"/>
    <w:rsid w:val="00277F0D"/>
    <w:rsid w:val="002803EB"/>
    <w:rsid w:val="002805B1"/>
    <w:rsid w:val="002809F1"/>
    <w:rsid w:val="00280EBD"/>
    <w:rsid w:val="002810DC"/>
    <w:rsid w:val="00281430"/>
    <w:rsid w:val="00281620"/>
    <w:rsid w:val="00282273"/>
    <w:rsid w:val="0028243E"/>
    <w:rsid w:val="00282C3D"/>
    <w:rsid w:val="0028312F"/>
    <w:rsid w:val="00284086"/>
    <w:rsid w:val="00284126"/>
    <w:rsid w:val="0028528E"/>
    <w:rsid w:val="00287322"/>
    <w:rsid w:val="00287631"/>
    <w:rsid w:val="00287906"/>
    <w:rsid w:val="0028797D"/>
    <w:rsid w:val="00287C34"/>
    <w:rsid w:val="00290979"/>
    <w:rsid w:val="00291FC4"/>
    <w:rsid w:val="0029278F"/>
    <w:rsid w:val="002927DF"/>
    <w:rsid w:val="0029326C"/>
    <w:rsid w:val="0029392F"/>
    <w:rsid w:val="00293B1F"/>
    <w:rsid w:val="00293B83"/>
    <w:rsid w:val="00293D0A"/>
    <w:rsid w:val="002952C9"/>
    <w:rsid w:val="002957CE"/>
    <w:rsid w:val="002962AE"/>
    <w:rsid w:val="002962E9"/>
    <w:rsid w:val="002A00B0"/>
    <w:rsid w:val="002A0B0B"/>
    <w:rsid w:val="002A10FC"/>
    <w:rsid w:val="002A145F"/>
    <w:rsid w:val="002A1FF1"/>
    <w:rsid w:val="002A2A55"/>
    <w:rsid w:val="002A390D"/>
    <w:rsid w:val="002A4721"/>
    <w:rsid w:val="002A4CE2"/>
    <w:rsid w:val="002A5318"/>
    <w:rsid w:val="002A53D8"/>
    <w:rsid w:val="002A53E2"/>
    <w:rsid w:val="002A541D"/>
    <w:rsid w:val="002A56DA"/>
    <w:rsid w:val="002A5C44"/>
    <w:rsid w:val="002A7217"/>
    <w:rsid w:val="002A77FF"/>
    <w:rsid w:val="002A7BBC"/>
    <w:rsid w:val="002B1013"/>
    <w:rsid w:val="002B10E4"/>
    <w:rsid w:val="002B1C7C"/>
    <w:rsid w:val="002B1CDF"/>
    <w:rsid w:val="002B275C"/>
    <w:rsid w:val="002B2B4F"/>
    <w:rsid w:val="002B2DC8"/>
    <w:rsid w:val="002B38A9"/>
    <w:rsid w:val="002B3CCE"/>
    <w:rsid w:val="002B4E0A"/>
    <w:rsid w:val="002B5087"/>
    <w:rsid w:val="002B52A2"/>
    <w:rsid w:val="002B5382"/>
    <w:rsid w:val="002B5856"/>
    <w:rsid w:val="002B5CA8"/>
    <w:rsid w:val="002B6DC3"/>
    <w:rsid w:val="002B762A"/>
    <w:rsid w:val="002C0AF0"/>
    <w:rsid w:val="002C0E2D"/>
    <w:rsid w:val="002C0F01"/>
    <w:rsid w:val="002C258E"/>
    <w:rsid w:val="002C274D"/>
    <w:rsid w:val="002C2A1E"/>
    <w:rsid w:val="002C3214"/>
    <w:rsid w:val="002C38C1"/>
    <w:rsid w:val="002C3B7A"/>
    <w:rsid w:val="002C3DB3"/>
    <w:rsid w:val="002C446D"/>
    <w:rsid w:val="002C4B53"/>
    <w:rsid w:val="002C4E3B"/>
    <w:rsid w:val="002C516D"/>
    <w:rsid w:val="002C5DAE"/>
    <w:rsid w:val="002C5FA6"/>
    <w:rsid w:val="002C6374"/>
    <w:rsid w:val="002C6D52"/>
    <w:rsid w:val="002C776B"/>
    <w:rsid w:val="002C7811"/>
    <w:rsid w:val="002C7FDE"/>
    <w:rsid w:val="002D0857"/>
    <w:rsid w:val="002D0DF0"/>
    <w:rsid w:val="002D1428"/>
    <w:rsid w:val="002D1A51"/>
    <w:rsid w:val="002D2729"/>
    <w:rsid w:val="002D276B"/>
    <w:rsid w:val="002D2916"/>
    <w:rsid w:val="002D45A1"/>
    <w:rsid w:val="002D48C9"/>
    <w:rsid w:val="002D4B5B"/>
    <w:rsid w:val="002D4DE4"/>
    <w:rsid w:val="002D58A4"/>
    <w:rsid w:val="002D5FAA"/>
    <w:rsid w:val="002D600D"/>
    <w:rsid w:val="002D64FB"/>
    <w:rsid w:val="002D6B9D"/>
    <w:rsid w:val="002D6EC6"/>
    <w:rsid w:val="002E0CEA"/>
    <w:rsid w:val="002E1C8D"/>
    <w:rsid w:val="002E274C"/>
    <w:rsid w:val="002E3C3B"/>
    <w:rsid w:val="002E506C"/>
    <w:rsid w:val="002E5CD3"/>
    <w:rsid w:val="002E6262"/>
    <w:rsid w:val="002E6D59"/>
    <w:rsid w:val="002E722F"/>
    <w:rsid w:val="002F0EC8"/>
    <w:rsid w:val="002F0FED"/>
    <w:rsid w:val="002F1794"/>
    <w:rsid w:val="002F191E"/>
    <w:rsid w:val="002F1F69"/>
    <w:rsid w:val="002F3AF1"/>
    <w:rsid w:val="002F47C5"/>
    <w:rsid w:val="002F5076"/>
    <w:rsid w:val="002F5921"/>
    <w:rsid w:val="002F6C50"/>
    <w:rsid w:val="002F795A"/>
    <w:rsid w:val="002F7F39"/>
    <w:rsid w:val="003002F1"/>
    <w:rsid w:val="00300A14"/>
    <w:rsid w:val="00300A55"/>
    <w:rsid w:val="00300C46"/>
    <w:rsid w:val="0030113F"/>
    <w:rsid w:val="00301407"/>
    <w:rsid w:val="003027F8"/>
    <w:rsid w:val="003029F6"/>
    <w:rsid w:val="00303A2B"/>
    <w:rsid w:val="00303F2F"/>
    <w:rsid w:val="00305197"/>
    <w:rsid w:val="00305674"/>
    <w:rsid w:val="00305E7A"/>
    <w:rsid w:val="00306707"/>
    <w:rsid w:val="00306A81"/>
    <w:rsid w:val="00307E1F"/>
    <w:rsid w:val="00310A7C"/>
    <w:rsid w:val="00310B69"/>
    <w:rsid w:val="00311059"/>
    <w:rsid w:val="0031148D"/>
    <w:rsid w:val="00311BAB"/>
    <w:rsid w:val="00311E8E"/>
    <w:rsid w:val="00311EBA"/>
    <w:rsid w:val="003123BF"/>
    <w:rsid w:val="00313CBF"/>
    <w:rsid w:val="003142E7"/>
    <w:rsid w:val="00314D31"/>
    <w:rsid w:val="00314DD3"/>
    <w:rsid w:val="00315213"/>
    <w:rsid w:val="0031540B"/>
    <w:rsid w:val="0031707C"/>
    <w:rsid w:val="0031780B"/>
    <w:rsid w:val="00317C00"/>
    <w:rsid w:val="00317F16"/>
    <w:rsid w:val="003200E5"/>
    <w:rsid w:val="0032135C"/>
    <w:rsid w:val="003213EB"/>
    <w:rsid w:val="00321967"/>
    <w:rsid w:val="00321E89"/>
    <w:rsid w:val="00322020"/>
    <w:rsid w:val="00322436"/>
    <w:rsid w:val="0032253C"/>
    <w:rsid w:val="00322FFD"/>
    <w:rsid w:val="00324CC6"/>
    <w:rsid w:val="0032550C"/>
    <w:rsid w:val="00325727"/>
    <w:rsid w:val="003258E0"/>
    <w:rsid w:val="0032599C"/>
    <w:rsid w:val="003259AB"/>
    <w:rsid w:val="00325BF8"/>
    <w:rsid w:val="003265F5"/>
    <w:rsid w:val="0032753E"/>
    <w:rsid w:val="003278BE"/>
    <w:rsid w:val="00327BB9"/>
    <w:rsid w:val="00330349"/>
    <w:rsid w:val="0033099A"/>
    <w:rsid w:val="00330E06"/>
    <w:rsid w:val="003314F7"/>
    <w:rsid w:val="003322E8"/>
    <w:rsid w:val="0033379C"/>
    <w:rsid w:val="00333975"/>
    <w:rsid w:val="00333D41"/>
    <w:rsid w:val="003350EB"/>
    <w:rsid w:val="003354CD"/>
    <w:rsid w:val="00335697"/>
    <w:rsid w:val="003357EA"/>
    <w:rsid w:val="00335AF1"/>
    <w:rsid w:val="0033628A"/>
    <w:rsid w:val="003366E4"/>
    <w:rsid w:val="003367F8"/>
    <w:rsid w:val="00336EC4"/>
    <w:rsid w:val="0033706B"/>
    <w:rsid w:val="00340851"/>
    <w:rsid w:val="00340934"/>
    <w:rsid w:val="00340A2A"/>
    <w:rsid w:val="0034193E"/>
    <w:rsid w:val="00342572"/>
    <w:rsid w:val="00342798"/>
    <w:rsid w:val="00342FF3"/>
    <w:rsid w:val="00343789"/>
    <w:rsid w:val="00345574"/>
    <w:rsid w:val="00345CA8"/>
    <w:rsid w:val="00346A5F"/>
    <w:rsid w:val="00347D0F"/>
    <w:rsid w:val="00351950"/>
    <w:rsid w:val="00351B6B"/>
    <w:rsid w:val="00354477"/>
    <w:rsid w:val="00354704"/>
    <w:rsid w:val="00354BDC"/>
    <w:rsid w:val="00355D1A"/>
    <w:rsid w:val="00356027"/>
    <w:rsid w:val="0035616B"/>
    <w:rsid w:val="0035706A"/>
    <w:rsid w:val="003572E9"/>
    <w:rsid w:val="003572EF"/>
    <w:rsid w:val="0035769A"/>
    <w:rsid w:val="00360319"/>
    <w:rsid w:val="0036049E"/>
    <w:rsid w:val="00360FF9"/>
    <w:rsid w:val="0036351E"/>
    <w:rsid w:val="0036379E"/>
    <w:rsid w:val="00364771"/>
    <w:rsid w:val="003647F8"/>
    <w:rsid w:val="00365D16"/>
    <w:rsid w:val="003661B3"/>
    <w:rsid w:val="00367364"/>
    <w:rsid w:val="0036790C"/>
    <w:rsid w:val="00371C1B"/>
    <w:rsid w:val="00373016"/>
    <w:rsid w:val="0037320C"/>
    <w:rsid w:val="00373358"/>
    <w:rsid w:val="003734EA"/>
    <w:rsid w:val="003735DF"/>
    <w:rsid w:val="003736EF"/>
    <w:rsid w:val="0037405C"/>
    <w:rsid w:val="00374E86"/>
    <w:rsid w:val="00374FCF"/>
    <w:rsid w:val="0037592B"/>
    <w:rsid w:val="003766F2"/>
    <w:rsid w:val="00376841"/>
    <w:rsid w:val="00376A38"/>
    <w:rsid w:val="003773C1"/>
    <w:rsid w:val="00381223"/>
    <w:rsid w:val="00381970"/>
    <w:rsid w:val="00381D8D"/>
    <w:rsid w:val="00382163"/>
    <w:rsid w:val="00382578"/>
    <w:rsid w:val="003827DA"/>
    <w:rsid w:val="00382B91"/>
    <w:rsid w:val="00382B9E"/>
    <w:rsid w:val="00382CB1"/>
    <w:rsid w:val="00382CEA"/>
    <w:rsid w:val="00382EFA"/>
    <w:rsid w:val="003835A4"/>
    <w:rsid w:val="00383BF9"/>
    <w:rsid w:val="0038560B"/>
    <w:rsid w:val="00386C77"/>
    <w:rsid w:val="00386D43"/>
    <w:rsid w:val="00386D8B"/>
    <w:rsid w:val="00386EA5"/>
    <w:rsid w:val="003907C4"/>
    <w:rsid w:val="00390A3C"/>
    <w:rsid w:val="00391AED"/>
    <w:rsid w:val="00392CC3"/>
    <w:rsid w:val="00393175"/>
    <w:rsid w:val="00393B2F"/>
    <w:rsid w:val="00394795"/>
    <w:rsid w:val="00394839"/>
    <w:rsid w:val="00395255"/>
    <w:rsid w:val="0039537C"/>
    <w:rsid w:val="00396378"/>
    <w:rsid w:val="003964A0"/>
    <w:rsid w:val="00396628"/>
    <w:rsid w:val="00396BE4"/>
    <w:rsid w:val="0039722C"/>
    <w:rsid w:val="003972AA"/>
    <w:rsid w:val="0039787D"/>
    <w:rsid w:val="00397921"/>
    <w:rsid w:val="00397BEE"/>
    <w:rsid w:val="00397FAB"/>
    <w:rsid w:val="003A13F6"/>
    <w:rsid w:val="003A1B39"/>
    <w:rsid w:val="003A219B"/>
    <w:rsid w:val="003A2950"/>
    <w:rsid w:val="003A37A9"/>
    <w:rsid w:val="003A3D62"/>
    <w:rsid w:val="003A4A9B"/>
    <w:rsid w:val="003A5539"/>
    <w:rsid w:val="003A59B8"/>
    <w:rsid w:val="003A6BBD"/>
    <w:rsid w:val="003A6E20"/>
    <w:rsid w:val="003A7417"/>
    <w:rsid w:val="003A76BD"/>
    <w:rsid w:val="003A7D33"/>
    <w:rsid w:val="003B0075"/>
    <w:rsid w:val="003B05DE"/>
    <w:rsid w:val="003B06DB"/>
    <w:rsid w:val="003B0BC2"/>
    <w:rsid w:val="003B0D5E"/>
    <w:rsid w:val="003B0F06"/>
    <w:rsid w:val="003B1595"/>
    <w:rsid w:val="003B1801"/>
    <w:rsid w:val="003B1EBB"/>
    <w:rsid w:val="003B2DA7"/>
    <w:rsid w:val="003B469B"/>
    <w:rsid w:val="003B4ADD"/>
    <w:rsid w:val="003B4F1F"/>
    <w:rsid w:val="003B5373"/>
    <w:rsid w:val="003B5436"/>
    <w:rsid w:val="003B546A"/>
    <w:rsid w:val="003B5C2A"/>
    <w:rsid w:val="003B5D08"/>
    <w:rsid w:val="003B64A5"/>
    <w:rsid w:val="003B6F97"/>
    <w:rsid w:val="003B73CC"/>
    <w:rsid w:val="003C07A1"/>
    <w:rsid w:val="003C0E59"/>
    <w:rsid w:val="003C1C94"/>
    <w:rsid w:val="003C20A9"/>
    <w:rsid w:val="003C2496"/>
    <w:rsid w:val="003C2FB8"/>
    <w:rsid w:val="003C4091"/>
    <w:rsid w:val="003C40C3"/>
    <w:rsid w:val="003C42F3"/>
    <w:rsid w:val="003C4CF0"/>
    <w:rsid w:val="003C4F87"/>
    <w:rsid w:val="003C57F8"/>
    <w:rsid w:val="003C60B4"/>
    <w:rsid w:val="003C6A35"/>
    <w:rsid w:val="003C6A59"/>
    <w:rsid w:val="003C7C3B"/>
    <w:rsid w:val="003D00A2"/>
    <w:rsid w:val="003D076C"/>
    <w:rsid w:val="003D0B9B"/>
    <w:rsid w:val="003D1DCE"/>
    <w:rsid w:val="003D2491"/>
    <w:rsid w:val="003D2AFA"/>
    <w:rsid w:val="003D2D97"/>
    <w:rsid w:val="003D2EBF"/>
    <w:rsid w:val="003D3734"/>
    <w:rsid w:val="003D37CC"/>
    <w:rsid w:val="003D3C8E"/>
    <w:rsid w:val="003D429B"/>
    <w:rsid w:val="003D4471"/>
    <w:rsid w:val="003D49D5"/>
    <w:rsid w:val="003D52E5"/>
    <w:rsid w:val="003D53D5"/>
    <w:rsid w:val="003D566B"/>
    <w:rsid w:val="003D574F"/>
    <w:rsid w:val="003D5EDB"/>
    <w:rsid w:val="003D5FD2"/>
    <w:rsid w:val="003D65E9"/>
    <w:rsid w:val="003D6ADF"/>
    <w:rsid w:val="003D7A9F"/>
    <w:rsid w:val="003D7B3B"/>
    <w:rsid w:val="003E091D"/>
    <w:rsid w:val="003E169D"/>
    <w:rsid w:val="003E1999"/>
    <w:rsid w:val="003E29AE"/>
    <w:rsid w:val="003E2B60"/>
    <w:rsid w:val="003E46A8"/>
    <w:rsid w:val="003E471E"/>
    <w:rsid w:val="003E4A96"/>
    <w:rsid w:val="003E5513"/>
    <w:rsid w:val="003E57B6"/>
    <w:rsid w:val="003E79A1"/>
    <w:rsid w:val="003E7C98"/>
    <w:rsid w:val="003F00C8"/>
    <w:rsid w:val="003F0B12"/>
    <w:rsid w:val="003F1802"/>
    <w:rsid w:val="003F1B02"/>
    <w:rsid w:val="003F1D20"/>
    <w:rsid w:val="003F1F1D"/>
    <w:rsid w:val="003F27C7"/>
    <w:rsid w:val="003F2BD4"/>
    <w:rsid w:val="003F3361"/>
    <w:rsid w:val="003F395E"/>
    <w:rsid w:val="003F446E"/>
    <w:rsid w:val="003F78BE"/>
    <w:rsid w:val="003F7BE1"/>
    <w:rsid w:val="003F7E87"/>
    <w:rsid w:val="00400559"/>
    <w:rsid w:val="004005E8"/>
    <w:rsid w:val="00401432"/>
    <w:rsid w:val="00401545"/>
    <w:rsid w:val="00401EDE"/>
    <w:rsid w:val="004020C4"/>
    <w:rsid w:val="00402DA0"/>
    <w:rsid w:val="00403A8E"/>
    <w:rsid w:val="00403ED6"/>
    <w:rsid w:val="00404046"/>
    <w:rsid w:val="004041AC"/>
    <w:rsid w:val="004046AC"/>
    <w:rsid w:val="00404743"/>
    <w:rsid w:val="00404B14"/>
    <w:rsid w:val="0040507E"/>
    <w:rsid w:val="00405300"/>
    <w:rsid w:val="0040541E"/>
    <w:rsid w:val="00405671"/>
    <w:rsid w:val="004061B2"/>
    <w:rsid w:val="004066B1"/>
    <w:rsid w:val="004067D7"/>
    <w:rsid w:val="00406CD4"/>
    <w:rsid w:val="00412866"/>
    <w:rsid w:val="00412BFE"/>
    <w:rsid w:val="00413246"/>
    <w:rsid w:val="0041472A"/>
    <w:rsid w:val="00414888"/>
    <w:rsid w:val="00414D1D"/>
    <w:rsid w:val="00416E53"/>
    <w:rsid w:val="0041713C"/>
    <w:rsid w:val="004171AC"/>
    <w:rsid w:val="004171BE"/>
    <w:rsid w:val="004172CF"/>
    <w:rsid w:val="004177B9"/>
    <w:rsid w:val="004203D4"/>
    <w:rsid w:val="004204DB"/>
    <w:rsid w:val="00421670"/>
    <w:rsid w:val="0042177C"/>
    <w:rsid w:val="00421CA7"/>
    <w:rsid w:val="0042220A"/>
    <w:rsid w:val="0042243D"/>
    <w:rsid w:val="004226E8"/>
    <w:rsid w:val="00422D0E"/>
    <w:rsid w:val="00422F3C"/>
    <w:rsid w:val="00423A10"/>
    <w:rsid w:val="00424509"/>
    <w:rsid w:val="00424891"/>
    <w:rsid w:val="004255D0"/>
    <w:rsid w:val="00425741"/>
    <w:rsid w:val="0042611A"/>
    <w:rsid w:val="0042620D"/>
    <w:rsid w:val="004267E3"/>
    <w:rsid w:val="004267FE"/>
    <w:rsid w:val="00426EE4"/>
    <w:rsid w:val="00427961"/>
    <w:rsid w:val="00427C90"/>
    <w:rsid w:val="0043014A"/>
    <w:rsid w:val="00430C21"/>
    <w:rsid w:val="00430C22"/>
    <w:rsid w:val="00430E3A"/>
    <w:rsid w:val="00431E71"/>
    <w:rsid w:val="00431EDE"/>
    <w:rsid w:val="004323CF"/>
    <w:rsid w:val="0043247B"/>
    <w:rsid w:val="00432686"/>
    <w:rsid w:val="00432902"/>
    <w:rsid w:val="00432DE4"/>
    <w:rsid w:val="00432F6D"/>
    <w:rsid w:val="004342CB"/>
    <w:rsid w:val="00434745"/>
    <w:rsid w:val="00434E3E"/>
    <w:rsid w:val="004353B6"/>
    <w:rsid w:val="00435A3D"/>
    <w:rsid w:val="00435FFE"/>
    <w:rsid w:val="00436186"/>
    <w:rsid w:val="00436BC0"/>
    <w:rsid w:val="00437924"/>
    <w:rsid w:val="0044097E"/>
    <w:rsid w:val="004418EC"/>
    <w:rsid w:val="00442667"/>
    <w:rsid w:val="00443300"/>
    <w:rsid w:val="00443A07"/>
    <w:rsid w:val="00443B48"/>
    <w:rsid w:val="0044428B"/>
    <w:rsid w:val="0044489C"/>
    <w:rsid w:val="0044668A"/>
    <w:rsid w:val="0045076E"/>
    <w:rsid w:val="004515CC"/>
    <w:rsid w:val="004520FC"/>
    <w:rsid w:val="0045286E"/>
    <w:rsid w:val="004538C9"/>
    <w:rsid w:val="00453C5C"/>
    <w:rsid w:val="00454EE0"/>
    <w:rsid w:val="004559F8"/>
    <w:rsid w:val="00455C9E"/>
    <w:rsid w:val="00455ECB"/>
    <w:rsid w:val="00455F8D"/>
    <w:rsid w:val="00456211"/>
    <w:rsid w:val="004566C3"/>
    <w:rsid w:val="004568B3"/>
    <w:rsid w:val="00456B49"/>
    <w:rsid w:val="00456EDC"/>
    <w:rsid w:val="004575ED"/>
    <w:rsid w:val="0045773F"/>
    <w:rsid w:val="00457B67"/>
    <w:rsid w:val="004606CD"/>
    <w:rsid w:val="00461385"/>
    <w:rsid w:val="0046182A"/>
    <w:rsid w:val="00461B99"/>
    <w:rsid w:val="00462235"/>
    <w:rsid w:val="00462CBD"/>
    <w:rsid w:val="00463A62"/>
    <w:rsid w:val="00463D56"/>
    <w:rsid w:val="00463D68"/>
    <w:rsid w:val="00464D35"/>
    <w:rsid w:val="00465EF8"/>
    <w:rsid w:val="00466692"/>
    <w:rsid w:val="00467416"/>
    <w:rsid w:val="00470F73"/>
    <w:rsid w:val="0047101C"/>
    <w:rsid w:val="00471485"/>
    <w:rsid w:val="004716B4"/>
    <w:rsid w:val="004719AD"/>
    <w:rsid w:val="00471DD5"/>
    <w:rsid w:val="0047260A"/>
    <w:rsid w:val="00472A9B"/>
    <w:rsid w:val="00472D39"/>
    <w:rsid w:val="004731DA"/>
    <w:rsid w:val="004733E5"/>
    <w:rsid w:val="00473D80"/>
    <w:rsid w:val="00474668"/>
    <w:rsid w:val="00475C78"/>
    <w:rsid w:val="004763B5"/>
    <w:rsid w:val="004766D7"/>
    <w:rsid w:val="00477969"/>
    <w:rsid w:val="004800DB"/>
    <w:rsid w:val="0048083D"/>
    <w:rsid w:val="004808B2"/>
    <w:rsid w:val="00480C6B"/>
    <w:rsid w:val="0048112C"/>
    <w:rsid w:val="004812C2"/>
    <w:rsid w:val="0048142F"/>
    <w:rsid w:val="00482FCF"/>
    <w:rsid w:val="004835BD"/>
    <w:rsid w:val="00484425"/>
    <w:rsid w:val="00484809"/>
    <w:rsid w:val="00484B6C"/>
    <w:rsid w:val="00485C20"/>
    <w:rsid w:val="00485EB3"/>
    <w:rsid w:val="00485F81"/>
    <w:rsid w:val="004866EC"/>
    <w:rsid w:val="00486A9C"/>
    <w:rsid w:val="00487E14"/>
    <w:rsid w:val="00491A10"/>
    <w:rsid w:val="00492040"/>
    <w:rsid w:val="0049220D"/>
    <w:rsid w:val="00492AEE"/>
    <w:rsid w:val="00492FC5"/>
    <w:rsid w:val="00493417"/>
    <w:rsid w:val="00494435"/>
    <w:rsid w:val="00494626"/>
    <w:rsid w:val="00494923"/>
    <w:rsid w:val="004953B3"/>
    <w:rsid w:val="00495C36"/>
    <w:rsid w:val="00496B72"/>
    <w:rsid w:val="0049750B"/>
    <w:rsid w:val="00497A90"/>
    <w:rsid w:val="004A0630"/>
    <w:rsid w:val="004A0FFE"/>
    <w:rsid w:val="004A1039"/>
    <w:rsid w:val="004A16F4"/>
    <w:rsid w:val="004A28EE"/>
    <w:rsid w:val="004A2980"/>
    <w:rsid w:val="004A2E3A"/>
    <w:rsid w:val="004A3763"/>
    <w:rsid w:val="004A393E"/>
    <w:rsid w:val="004A3D81"/>
    <w:rsid w:val="004A41D9"/>
    <w:rsid w:val="004A491B"/>
    <w:rsid w:val="004A4B66"/>
    <w:rsid w:val="004A4DB4"/>
    <w:rsid w:val="004A5066"/>
    <w:rsid w:val="004A52F6"/>
    <w:rsid w:val="004A5C86"/>
    <w:rsid w:val="004A6045"/>
    <w:rsid w:val="004A6B17"/>
    <w:rsid w:val="004A70C5"/>
    <w:rsid w:val="004A710C"/>
    <w:rsid w:val="004A7C3A"/>
    <w:rsid w:val="004A7C54"/>
    <w:rsid w:val="004A7F28"/>
    <w:rsid w:val="004A7FFC"/>
    <w:rsid w:val="004B06A4"/>
    <w:rsid w:val="004B06B3"/>
    <w:rsid w:val="004B0C90"/>
    <w:rsid w:val="004B14B6"/>
    <w:rsid w:val="004B1681"/>
    <w:rsid w:val="004B16E8"/>
    <w:rsid w:val="004B1F31"/>
    <w:rsid w:val="004B2D57"/>
    <w:rsid w:val="004B3A37"/>
    <w:rsid w:val="004B3DCD"/>
    <w:rsid w:val="004B3F04"/>
    <w:rsid w:val="004B46ED"/>
    <w:rsid w:val="004B4DC7"/>
    <w:rsid w:val="004B79AC"/>
    <w:rsid w:val="004C017B"/>
    <w:rsid w:val="004C031B"/>
    <w:rsid w:val="004C03CB"/>
    <w:rsid w:val="004C06F4"/>
    <w:rsid w:val="004C0C34"/>
    <w:rsid w:val="004C1035"/>
    <w:rsid w:val="004C13E0"/>
    <w:rsid w:val="004C1798"/>
    <w:rsid w:val="004C1CF8"/>
    <w:rsid w:val="004C1E40"/>
    <w:rsid w:val="004C21B5"/>
    <w:rsid w:val="004C25EA"/>
    <w:rsid w:val="004C2AFF"/>
    <w:rsid w:val="004C3800"/>
    <w:rsid w:val="004C4E19"/>
    <w:rsid w:val="004C51DD"/>
    <w:rsid w:val="004C54F3"/>
    <w:rsid w:val="004C5926"/>
    <w:rsid w:val="004C64C9"/>
    <w:rsid w:val="004C65C0"/>
    <w:rsid w:val="004C66E1"/>
    <w:rsid w:val="004C6813"/>
    <w:rsid w:val="004C6D11"/>
    <w:rsid w:val="004C7F54"/>
    <w:rsid w:val="004D0044"/>
    <w:rsid w:val="004D0355"/>
    <w:rsid w:val="004D050A"/>
    <w:rsid w:val="004D10BB"/>
    <w:rsid w:val="004D1475"/>
    <w:rsid w:val="004D17F8"/>
    <w:rsid w:val="004D182C"/>
    <w:rsid w:val="004D1883"/>
    <w:rsid w:val="004D1BDA"/>
    <w:rsid w:val="004D2150"/>
    <w:rsid w:val="004D2886"/>
    <w:rsid w:val="004D3363"/>
    <w:rsid w:val="004D3B4B"/>
    <w:rsid w:val="004D44BC"/>
    <w:rsid w:val="004D49ED"/>
    <w:rsid w:val="004D5CD8"/>
    <w:rsid w:val="004D6946"/>
    <w:rsid w:val="004D70AC"/>
    <w:rsid w:val="004D70CF"/>
    <w:rsid w:val="004D7220"/>
    <w:rsid w:val="004D7D76"/>
    <w:rsid w:val="004E120E"/>
    <w:rsid w:val="004E1DBF"/>
    <w:rsid w:val="004E1DDB"/>
    <w:rsid w:val="004E357D"/>
    <w:rsid w:val="004E375B"/>
    <w:rsid w:val="004E38E3"/>
    <w:rsid w:val="004E3DA3"/>
    <w:rsid w:val="004E428F"/>
    <w:rsid w:val="004E473E"/>
    <w:rsid w:val="004E499E"/>
    <w:rsid w:val="004E58F8"/>
    <w:rsid w:val="004E59A6"/>
    <w:rsid w:val="004E5D12"/>
    <w:rsid w:val="004E6262"/>
    <w:rsid w:val="004E746E"/>
    <w:rsid w:val="004F00A0"/>
    <w:rsid w:val="004F01D2"/>
    <w:rsid w:val="004F1449"/>
    <w:rsid w:val="004F1D56"/>
    <w:rsid w:val="004F2119"/>
    <w:rsid w:val="004F24B3"/>
    <w:rsid w:val="004F2642"/>
    <w:rsid w:val="004F37BC"/>
    <w:rsid w:val="004F3932"/>
    <w:rsid w:val="004F394A"/>
    <w:rsid w:val="004F3BFD"/>
    <w:rsid w:val="004F3C94"/>
    <w:rsid w:val="004F3DD3"/>
    <w:rsid w:val="004F3E0C"/>
    <w:rsid w:val="004F4227"/>
    <w:rsid w:val="004F50C3"/>
    <w:rsid w:val="004F562F"/>
    <w:rsid w:val="004F5B02"/>
    <w:rsid w:val="004F5BC6"/>
    <w:rsid w:val="004F6469"/>
    <w:rsid w:val="004F6744"/>
    <w:rsid w:val="004F6C56"/>
    <w:rsid w:val="004F6DFE"/>
    <w:rsid w:val="004F754C"/>
    <w:rsid w:val="004F7922"/>
    <w:rsid w:val="004F7B6B"/>
    <w:rsid w:val="005005A7"/>
    <w:rsid w:val="005007EA"/>
    <w:rsid w:val="00500AF9"/>
    <w:rsid w:val="00500F36"/>
    <w:rsid w:val="00500FFE"/>
    <w:rsid w:val="005026A5"/>
    <w:rsid w:val="0050276B"/>
    <w:rsid w:val="00502CB2"/>
    <w:rsid w:val="00503848"/>
    <w:rsid w:val="005048A1"/>
    <w:rsid w:val="00505004"/>
    <w:rsid w:val="005059C4"/>
    <w:rsid w:val="0050638B"/>
    <w:rsid w:val="0050666C"/>
    <w:rsid w:val="00506C4B"/>
    <w:rsid w:val="0050797E"/>
    <w:rsid w:val="00510871"/>
    <w:rsid w:val="005114E5"/>
    <w:rsid w:val="005114F7"/>
    <w:rsid w:val="005115BD"/>
    <w:rsid w:val="005116F9"/>
    <w:rsid w:val="00511EB5"/>
    <w:rsid w:val="00511FDF"/>
    <w:rsid w:val="00512233"/>
    <w:rsid w:val="005127BF"/>
    <w:rsid w:val="0051290D"/>
    <w:rsid w:val="00512BF2"/>
    <w:rsid w:val="00513ABA"/>
    <w:rsid w:val="00513AF9"/>
    <w:rsid w:val="00513B3B"/>
    <w:rsid w:val="00513C60"/>
    <w:rsid w:val="00513D66"/>
    <w:rsid w:val="00514402"/>
    <w:rsid w:val="0051461D"/>
    <w:rsid w:val="005150B9"/>
    <w:rsid w:val="005167C0"/>
    <w:rsid w:val="0051698A"/>
    <w:rsid w:val="00517B5E"/>
    <w:rsid w:val="00521873"/>
    <w:rsid w:val="00522741"/>
    <w:rsid w:val="00522CF0"/>
    <w:rsid w:val="00523569"/>
    <w:rsid w:val="0052376A"/>
    <w:rsid w:val="00524545"/>
    <w:rsid w:val="005246F3"/>
    <w:rsid w:val="005254A8"/>
    <w:rsid w:val="005256AF"/>
    <w:rsid w:val="00525798"/>
    <w:rsid w:val="0052606D"/>
    <w:rsid w:val="00526F90"/>
    <w:rsid w:val="0052790A"/>
    <w:rsid w:val="00527B57"/>
    <w:rsid w:val="00530047"/>
    <w:rsid w:val="005303F6"/>
    <w:rsid w:val="00531177"/>
    <w:rsid w:val="005316BA"/>
    <w:rsid w:val="00532376"/>
    <w:rsid w:val="00532586"/>
    <w:rsid w:val="005336E7"/>
    <w:rsid w:val="00534018"/>
    <w:rsid w:val="00534A6A"/>
    <w:rsid w:val="00535731"/>
    <w:rsid w:val="00537A1E"/>
    <w:rsid w:val="00537D64"/>
    <w:rsid w:val="00537D77"/>
    <w:rsid w:val="0054008C"/>
    <w:rsid w:val="00540557"/>
    <w:rsid w:val="0054099F"/>
    <w:rsid w:val="00540E03"/>
    <w:rsid w:val="00541421"/>
    <w:rsid w:val="0054164E"/>
    <w:rsid w:val="00541D5E"/>
    <w:rsid w:val="00542A71"/>
    <w:rsid w:val="00543E24"/>
    <w:rsid w:val="005446B0"/>
    <w:rsid w:val="0054517F"/>
    <w:rsid w:val="00545C4E"/>
    <w:rsid w:val="00545F9D"/>
    <w:rsid w:val="0054612F"/>
    <w:rsid w:val="00546197"/>
    <w:rsid w:val="00546377"/>
    <w:rsid w:val="0054682A"/>
    <w:rsid w:val="00546F16"/>
    <w:rsid w:val="00547244"/>
    <w:rsid w:val="005472EC"/>
    <w:rsid w:val="00547943"/>
    <w:rsid w:val="00550212"/>
    <w:rsid w:val="00550ACE"/>
    <w:rsid w:val="00550F1A"/>
    <w:rsid w:val="00551A40"/>
    <w:rsid w:val="00551D49"/>
    <w:rsid w:val="00552BA8"/>
    <w:rsid w:val="00553C5B"/>
    <w:rsid w:val="00553F39"/>
    <w:rsid w:val="00554642"/>
    <w:rsid w:val="005548BC"/>
    <w:rsid w:val="005549D3"/>
    <w:rsid w:val="00555145"/>
    <w:rsid w:val="0055673E"/>
    <w:rsid w:val="00556B2F"/>
    <w:rsid w:val="00557562"/>
    <w:rsid w:val="00560C6B"/>
    <w:rsid w:val="00561403"/>
    <w:rsid w:val="0056226B"/>
    <w:rsid w:val="00562305"/>
    <w:rsid w:val="00562C97"/>
    <w:rsid w:val="005637E7"/>
    <w:rsid w:val="0056383A"/>
    <w:rsid w:val="005638A1"/>
    <w:rsid w:val="005651D0"/>
    <w:rsid w:val="0056559D"/>
    <w:rsid w:val="00565F29"/>
    <w:rsid w:val="00565F66"/>
    <w:rsid w:val="00566250"/>
    <w:rsid w:val="00566E41"/>
    <w:rsid w:val="0056726C"/>
    <w:rsid w:val="00567C90"/>
    <w:rsid w:val="00567EA5"/>
    <w:rsid w:val="005701AF"/>
    <w:rsid w:val="0057029D"/>
    <w:rsid w:val="005706CE"/>
    <w:rsid w:val="00570878"/>
    <w:rsid w:val="00570E4A"/>
    <w:rsid w:val="00571304"/>
    <w:rsid w:val="00572152"/>
    <w:rsid w:val="0057261A"/>
    <w:rsid w:val="00572C7B"/>
    <w:rsid w:val="00572E9F"/>
    <w:rsid w:val="00572F87"/>
    <w:rsid w:val="0057345A"/>
    <w:rsid w:val="00573F5E"/>
    <w:rsid w:val="005741CB"/>
    <w:rsid w:val="005741CC"/>
    <w:rsid w:val="005741E2"/>
    <w:rsid w:val="005742AB"/>
    <w:rsid w:val="005742F3"/>
    <w:rsid w:val="00574CA2"/>
    <w:rsid w:val="00575C25"/>
    <w:rsid w:val="00575D69"/>
    <w:rsid w:val="005766ED"/>
    <w:rsid w:val="00577EEE"/>
    <w:rsid w:val="00577F16"/>
    <w:rsid w:val="005806B9"/>
    <w:rsid w:val="00581B6F"/>
    <w:rsid w:val="00582112"/>
    <w:rsid w:val="00582853"/>
    <w:rsid w:val="0058387B"/>
    <w:rsid w:val="00583906"/>
    <w:rsid w:val="00583A35"/>
    <w:rsid w:val="00583D4A"/>
    <w:rsid w:val="005840B4"/>
    <w:rsid w:val="00584BBF"/>
    <w:rsid w:val="00584C73"/>
    <w:rsid w:val="00585212"/>
    <w:rsid w:val="005863A1"/>
    <w:rsid w:val="00586953"/>
    <w:rsid w:val="00586AB4"/>
    <w:rsid w:val="00586EDD"/>
    <w:rsid w:val="00587159"/>
    <w:rsid w:val="0058741E"/>
    <w:rsid w:val="00587556"/>
    <w:rsid w:val="00591CBD"/>
    <w:rsid w:val="00592320"/>
    <w:rsid w:val="005927A6"/>
    <w:rsid w:val="005939A7"/>
    <w:rsid w:val="00593C2C"/>
    <w:rsid w:val="00594FE8"/>
    <w:rsid w:val="00595CD7"/>
    <w:rsid w:val="0059646E"/>
    <w:rsid w:val="00596F32"/>
    <w:rsid w:val="00597529"/>
    <w:rsid w:val="00597CB0"/>
    <w:rsid w:val="00597CB8"/>
    <w:rsid w:val="005A015F"/>
    <w:rsid w:val="005A01CB"/>
    <w:rsid w:val="005A03A4"/>
    <w:rsid w:val="005A0819"/>
    <w:rsid w:val="005A086A"/>
    <w:rsid w:val="005A0F09"/>
    <w:rsid w:val="005A1A59"/>
    <w:rsid w:val="005A1FC9"/>
    <w:rsid w:val="005A2003"/>
    <w:rsid w:val="005A28B8"/>
    <w:rsid w:val="005A3312"/>
    <w:rsid w:val="005A42E8"/>
    <w:rsid w:val="005A46A6"/>
    <w:rsid w:val="005A4894"/>
    <w:rsid w:val="005A4AED"/>
    <w:rsid w:val="005A4D64"/>
    <w:rsid w:val="005A6425"/>
    <w:rsid w:val="005A64BA"/>
    <w:rsid w:val="005A6A9A"/>
    <w:rsid w:val="005A713A"/>
    <w:rsid w:val="005A7B07"/>
    <w:rsid w:val="005A7C3F"/>
    <w:rsid w:val="005B01CF"/>
    <w:rsid w:val="005B0752"/>
    <w:rsid w:val="005B1694"/>
    <w:rsid w:val="005B1E75"/>
    <w:rsid w:val="005B299B"/>
    <w:rsid w:val="005B2FE3"/>
    <w:rsid w:val="005B2FE9"/>
    <w:rsid w:val="005B46ED"/>
    <w:rsid w:val="005B4CEE"/>
    <w:rsid w:val="005B4E38"/>
    <w:rsid w:val="005B4E86"/>
    <w:rsid w:val="005B4F4D"/>
    <w:rsid w:val="005B57BC"/>
    <w:rsid w:val="005B59E6"/>
    <w:rsid w:val="005B6827"/>
    <w:rsid w:val="005B692F"/>
    <w:rsid w:val="005B740C"/>
    <w:rsid w:val="005C039E"/>
    <w:rsid w:val="005C0681"/>
    <w:rsid w:val="005C0C17"/>
    <w:rsid w:val="005C12F4"/>
    <w:rsid w:val="005C130A"/>
    <w:rsid w:val="005C18DC"/>
    <w:rsid w:val="005C192C"/>
    <w:rsid w:val="005C1C6F"/>
    <w:rsid w:val="005C1F2E"/>
    <w:rsid w:val="005C2714"/>
    <w:rsid w:val="005C2F11"/>
    <w:rsid w:val="005C3576"/>
    <w:rsid w:val="005C35F7"/>
    <w:rsid w:val="005C36C4"/>
    <w:rsid w:val="005C3AF2"/>
    <w:rsid w:val="005C3ED0"/>
    <w:rsid w:val="005C3EEF"/>
    <w:rsid w:val="005C42BF"/>
    <w:rsid w:val="005C4743"/>
    <w:rsid w:val="005C49EE"/>
    <w:rsid w:val="005C53C4"/>
    <w:rsid w:val="005C6016"/>
    <w:rsid w:val="005C6684"/>
    <w:rsid w:val="005C6727"/>
    <w:rsid w:val="005C69BD"/>
    <w:rsid w:val="005C7178"/>
    <w:rsid w:val="005D0237"/>
    <w:rsid w:val="005D1255"/>
    <w:rsid w:val="005D1D9B"/>
    <w:rsid w:val="005D29CD"/>
    <w:rsid w:val="005D2D17"/>
    <w:rsid w:val="005D2E2D"/>
    <w:rsid w:val="005D42E7"/>
    <w:rsid w:val="005D4907"/>
    <w:rsid w:val="005D5229"/>
    <w:rsid w:val="005D6753"/>
    <w:rsid w:val="005D6EF9"/>
    <w:rsid w:val="005D6F40"/>
    <w:rsid w:val="005D75FB"/>
    <w:rsid w:val="005D7AE1"/>
    <w:rsid w:val="005D7E20"/>
    <w:rsid w:val="005D7E69"/>
    <w:rsid w:val="005E0153"/>
    <w:rsid w:val="005E0E34"/>
    <w:rsid w:val="005E20AA"/>
    <w:rsid w:val="005E2ADD"/>
    <w:rsid w:val="005E43FA"/>
    <w:rsid w:val="005E4A64"/>
    <w:rsid w:val="005E5B25"/>
    <w:rsid w:val="005E60E3"/>
    <w:rsid w:val="005E6E7A"/>
    <w:rsid w:val="005E6FE1"/>
    <w:rsid w:val="005E77A4"/>
    <w:rsid w:val="005E782C"/>
    <w:rsid w:val="005F0137"/>
    <w:rsid w:val="005F05A9"/>
    <w:rsid w:val="005F0751"/>
    <w:rsid w:val="005F0BE8"/>
    <w:rsid w:val="005F0FB6"/>
    <w:rsid w:val="005F140B"/>
    <w:rsid w:val="005F1A29"/>
    <w:rsid w:val="005F299D"/>
    <w:rsid w:val="005F3156"/>
    <w:rsid w:val="005F358A"/>
    <w:rsid w:val="005F3B3C"/>
    <w:rsid w:val="005F3E11"/>
    <w:rsid w:val="005F4DEE"/>
    <w:rsid w:val="005F5F4C"/>
    <w:rsid w:val="005F698C"/>
    <w:rsid w:val="005F7820"/>
    <w:rsid w:val="006006AC"/>
    <w:rsid w:val="0060126E"/>
    <w:rsid w:val="006012D9"/>
    <w:rsid w:val="006019D9"/>
    <w:rsid w:val="00601B12"/>
    <w:rsid w:val="00601C17"/>
    <w:rsid w:val="006031FF"/>
    <w:rsid w:val="00603C35"/>
    <w:rsid w:val="00604AA5"/>
    <w:rsid w:val="00604C47"/>
    <w:rsid w:val="00606640"/>
    <w:rsid w:val="00606E17"/>
    <w:rsid w:val="00607650"/>
    <w:rsid w:val="00607B15"/>
    <w:rsid w:val="0061019E"/>
    <w:rsid w:val="0061030D"/>
    <w:rsid w:val="00611D88"/>
    <w:rsid w:val="00611F58"/>
    <w:rsid w:val="006129C9"/>
    <w:rsid w:val="00612DD8"/>
    <w:rsid w:val="00612FB8"/>
    <w:rsid w:val="00613BF6"/>
    <w:rsid w:val="00614198"/>
    <w:rsid w:val="006144DA"/>
    <w:rsid w:val="00614B88"/>
    <w:rsid w:val="00614CA8"/>
    <w:rsid w:val="00615A92"/>
    <w:rsid w:val="00615ACF"/>
    <w:rsid w:val="00616306"/>
    <w:rsid w:val="00616C00"/>
    <w:rsid w:val="00617007"/>
    <w:rsid w:val="006177EF"/>
    <w:rsid w:val="00620146"/>
    <w:rsid w:val="00620216"/>
    <w:rsid w:val="006204AC"/>
    <w:rsid w:val="0062067E"/>
    <w:rsid w:val="00620B54"/>
    <w:rsid w:val="00620DEF"/>
    <w:rsid w:val="00621E0A"/>
    <w:rsid w:val="00622223"/>
    <w:rsid w:val="00622443"/>
    <w:rsid w:val="00622B44"/>
    <w:rsid w:val="00622DBE"/>
    <w:rsid w:val="00622E55"/>
    <w:rsid w:val="006237DD"/>
    <w:rsid w:val="00623965"/>
    <w:rsid w:val="00623FC7"/>
    <w:rsid w:val="00624D65"/>
    <w:rsid w:val="006255F2"/>
    <w:rsid w:val="00625877"/>
    <w:rsid w:val="00625EFC"/>
    <w:rsid w:val="00626DDA"/>
    <w:rsid w:val="006271FD"/>
    <w:rsid w:val="00627658"/>
    <w:rsid w:val="00627830"/>
    <w:rsid w:val="006302D0"/>
    <w:rsid w:val="006308AE"/>
    <w:rsid w:val="00631677"/>
    <w:rsid w:val="00631AE6"/>
    <w:rsid w:val="00631BC7"/>
    <w:rsid w:val="00631DC7"/>
    <w:rsid w:val="00632674"/>
    <w:rsid w:val="00632F32"/>
    <w:rsid w:val="006332F0"/>
    <w:rsid w:val="006333BC"/>
    <w:rsid w:val="00633F57"/>
    <w:rsid w:val="00634266"/>
    <w:rsid w:val="00634B71"/>
    <w:rsid w:val="00635016"/>
    <w:rsid w:val="00635658"/>
    <w:rsid w:val="00635907"/>
    <w:rsid w:val="00635FA9"/>
    <w:rsid w:val="006364C3"/>
    <w:rsid w:val="00636707"/>
    <w:rsid w:val="00636DEE"/>
    <w:rsid w:val="00640F3A"/>
    <w:rsid w:val="00641587"/>
    <w:rsid w:val="00641822"/>
    <w:rsid w:val="00641900"/>
    <w:rsid w:val="006431BB"/>
    <w:rsid w:val="00643B7B"/>
    <w:rsid w:val="006447E2"/>
    <w:rsid w:val="00644C15"/>
    <w:rsid w:val="00645467"/>
    <w:rsid w:val="00645483"/>
    <w:rsid w:val="00645E29"/>
    <w:rsid w:val="00646CD2"/>
    <w:rsid w:val="00646EFF"/>
    <w:rsid w:val="006511EC"/>
    <w:rsid w:val="006528E6"/>
    <w:rsid w:val="0065302A"/>
    <w:rsid w:val="006530CA"/>
    <w:rsid w:val="00653B65"/>
    <w:rsid w:val="0065485B"/>
    <w:rsid w:val="00654B04"/>
    <w:rsid w:val="00655DCE"/>
    <w:rsid w:val="006564F1"/>
    <w:rsid w:val="00656DD2"/>
    <w:rsid w:val="00656FCB"/>
    <w:rsid w:val="0065700D"/>
    <w:rsid w:val="0065751E"/>
    <w:rsid w:val="00657F42"/>
    <w:rsid w:val="00660087"/>
    <w:rsid w:val="006603F4"/>
    <w:rsid w:val="00660823"/>
    <w:rsid w:val="006609A8"/>
    <w:rsid w:val="00661BE2"/>
    <w:rsid w:val="00663DBB"/>
    <w:rsid w:val="00665232"/>
    <w:rsid w:val="006653A0"/>
    <w:rsid w:val="006655AE"/>
    <w:rsid w:val="0066577F"/>
    <w:rsid w:val="006668A4"/>
    <w:rsid w:val="00667995"/>
    <w:rsid w:val="00667D25"/>
    <w:rsid w:val="00667E1F"/>
    <w:rsid w:val="00670527"/>
    <w:rsid w:val="00670587"/>
    <w:rsid w:val="00670B45"/>
    <w:rsid w:val="00671F47"/>
    <w:rsid w:val="00673B04"/>
    <w:rsid w:val="00674DBB"/>
    <w:rsid w:val="00675187"/>
    <w:rsid w:val="00675367"/>
    <w:rsid w:val="00675FCC"/>
    <w:rsid w:val="00677AE6"/>
    <w:rsid w:val="00677FA3"/>
    <w:rsid w:val="006801C5"/>
    <w:rsid w:val="006803D6"/>
    <w:rsid w:val="00680486"/>
    <w:rsid w:val="00681266"/>
    <w:rsid w:val="00681340"/>
    <w:rsid w:val="006813F9"/>
    <w:rsid w:val="0068144A"/>
    <w:rsid w:val="0068147C"/>
    <w:rsid w:val="00681925"/>
    <w:rsid w:val="00682572"/>
    <w:rsid w:val="00682CE7"/>
    <w:rsid w:val="006838DD"/>
    <w:rsid w:val="00683F8F"/>
    <w:rsid w:val="006850D5"/>
    <w:rsid w:val="0068591E"/>
    <w:rsid w:val="006860D0"/>
    <w:rsid w:val="00686763"/>
    <w:rsid w:val="00686E5F"/>
    <w:rsid w:val="0068706F"/>
    <w:rsid w:val="00687B17"/>
    <w:rsid w:val="00690692"/>
    <w:rsid w:val="006906BD"/>
    <w:rsid w:val="00691829"/>
    <w:rsid w:val="00691996"/>
    <w:rsid w:val="00691EA7"/>
    <w:rsid w:val="006922C7"/>
    <w:rsid w:val="006931BA"/>
    <w:rsid w:val="006932D5"/>
    <w:rsid w:val="00693D4F"/>
    <w:rsid w:val="0069482F"/>
    <w:rsid w:val="00695D93"/>
    <w:rsid w:val="00696B15"/>
    <w:rsid w:val="00697267"/>
    <w:rsid w:val="00697CF1"/>
    <w:rsid w:val="006A001C"/>
    <w:rsid w:val="006A0146"/>
    <w:rsid w:val="006A0308"/>
    <w:rsid w:val="006A1041"/>
    <w:rsid w:val="006A1366"/>
    <w:rsid w:val="006A15CF"/>
    <w:rsid w:val="006A19A4"/>
    <w:rsid w:val="006A267D"/>
    <w:rsid w:val="006A272C"/>
    <w:rsid w:val="006A2874"/>
    <w:rsid w:val="006A3289"/>
    <w:rsid w:val="006A330E"/>
    <w:rsid w:val="006A3547"/>
    <w:rsid w:val="006A3867"/>
    <w:rsid w:val="006A429A"/>
    <w:rsid w:val="006A4DA1"/>
    <w:rsid w:val="006A527E"/>
    <w:rsid w:val="006A69CE"/>
    <w:rsid w:val="006A6B8F"/>
    <w:rsid w:val="006A6E01"/>
    <w:rsid w:val="006A7827"/>
    <w:rsid w:val="006A79C5"/>
    <w:rsid w:val="006A7A05"/>
    <w:rsid w:val="006A7A97"/>
    <w:rsid w:val="006A7E30"/>
    <w:rsid w:val="006B045F"/>
    <w:rsid w:val="006B0C94"/>
    <w:rsid w:val="006B126D"/>
    <w:rsid w:val="006B27B3"/>
    <w:rsid w:val="006B368E"/>
    <w:rsid w:val="006B37E5"/>
    <w:rsid w:val="006B409B"/>
    <w:rsid w:val="006B44C8"/>
    <w:rsid w:val="006B5080"/>
    <w:rsid w:val="006B56DB"/>
    <w:rsid w:val="006B5B9B"/>
    <w:rsid w:val="006B6098"/>
    <w:rsid w:val="006B60AF"/>
    <w:rsid w:val="006B624A"/>
    <w:rsid w:val="006B6546"/>
    <w:rsid w:val="006B6962"/>
    <w:rsid w:val="006B70FC"/>
    <w:rsid w:val="006B7978"/>
    <w:rsid w:val="006B7B3D"/>
    <w:rsid w:val="006B7FF8"/>
    <w:rsid w:val="006C07A6"/>
    <w:rsid w:val="006C0812"/>
    <w:rsid w:val="006C0821"/>
    <w:rsid w:val="006C2CB6"/>
    <w:rsid w:val="006C33AD"/>
    <w:rsid w:val="006C346A"/>
    <w:rsid w:val="006C37A3"/>
    <w:rsid w:val="006C3B0F"/>
    <w:rsid w:val="006C4089"/>
    <w:rsid w:val="006C4597"/>
    <w:rsid w:val="006C490E"/>
    <w:rsid w:val="006C5265"/>
    <w:rsid w:val="006C79B1"/>
    <w:rsid w:val="006C7D9D"/>
    <w:rsid w:val="006D0144"/>
    <w:rsid w:val="006D020A"/>
    <w:rsid w:val="006D0503"/>
    <w:rsid w:val="006D069F"/>
    <w:rsid w:val="006D1A9D"/>
    <w:rsid w:val="006D221F"/>
    <w:rsid w:val="006D37AB"/>
    <w:rsid w:val="006D3BC3"/>
    <w:rsid w:val="006D3FD3"/>
    <w:rsid w:val="006D42A6"/>
    <w:rsid w:val="006D5540"/>
    <w:rsid w:val="006D5727"/>
    <w:rsid w:val="006D64DD"/>
    <w:rsid w:val="006D64FA"/>
    <w:rsid w:val="006D650D"/>
    <w:rsid w:val="006D7495"/>
    <w:rsid w:val="006E00FB"/>
    <w:rsid w:val="006E05A7"/>
    <w:rsid w:val="006E07FD"/>
    <w:rsid w:val="006E0B43"/>
    <w:rsid w:val="006E0DF4"/>
    <w:rsid w:val="006E11F3"/>
    <w:rsid w:val="006E1240"/>
    <w:rsid w:val="006E20A5"/>
    <w:rsid w:val="006E2577"/>
    <w:rsid w:val="006E29F9"/>
    <w:rsid w:val="006E2D89"/>
    <w:rsid w:val="006E2E14"/>
    <w:rsid w:val="006E301B"/>
    <w:rsid w:val="006E3ECB"/>
    <w:rsid w:val="006E46AA"/>
    <w:rsid w:val="006E4D31"/>
    <w:rsid w:val="006E5684"/>
    <w:rsid w:val="006E5E01"/>
    <w:rsid w:val="006E65E1"/>
    <w:rsid w:val="006E7B62"/>
    <w:rsid w:val="006E7D30"/>
    <w:rsid w:val="006E7FA6"/>
    <w:rsid w:val="006F02CE"/>
    <w:rsid w:val="006F0830"/>
    <w:rsid w:val="006F0A49"/>
    <w:rsid w:val="006F0FF5"/>
    <w:rsid w:val="006F2365"/>
    <w:rsid w:val="006F3939"/>
    <w:rsid w:val="006F406D"/>
    <w:rsid w:val="006F4214"/>
    <w:rsid w:val="006F4376"/>
    <w:rsid w:val="006F4600"/>
    <w:rsid w:val="006F57CB"/>
    <w:rsid w:val="006F5850"/>
    <w:rsid w:val="006F5F35"/>
    <w:rsid w:val="006F5F4A"/>
    <w:rsid w:val="006F6254"/>
    <w:rsid w:val="006F6CD2"/>
    <w:rsid w:val="006F70B4"/>
    <w:rsid w:val="006F7BBE"/>
    <w:rsid w:val="007002E7"/>
    <w:rsid w:val="00700855"/>
    <w:rsid w:val="007008E3"/>
    <w:rsid w:val="00700BFE"/>
    <w:rsid w:val="00701D5E"/>
    <w:rsid w:val="00702A37"/>
    <w:rsid w:val="00702E3A"/>
    <w:rsid w:val="007042E7"/>
    <w:rsid w:val="00704EA1"/>
    <w:rsid w:val="00705270"/>
    <w:rsid w:val="00705691"/>
    <w:rsid w:val="00705922"/>
    <w:rsid w:val="00706398"/>
    <w:rsid w:val="0070651D"/>
    <w:rsid w:val="00706FB8"/>
    <w:rsid w:val="007072E8"/>
    <w:rsid w:val="007103FB"/>
    <w:rsid w:val="007109FE"/>
    <w:rsid w:val="00710C08"/>
    <w:rsid w:val="00710C35"/>
    <w:rsid w:val="00711206"/>
    <w:rsid w:val="0071248A"/>
    <w:rsid w:val="00712C09"/>
    <w:rsid w:val="007132D9"/>
    <w:rsid w:val="00714337"/>
    <w:rsid w:val="0071608E"/>
    <w:rsid w:val="00716144"/>
    <w:rsid w:val="00717110"/>
    <w:rsid w:val="007200EA"/>
    <w:rsid w:val="00720911"/>
    <w:rsid w:val="0072131A"/>
    <w:rsid w:val="00721C72"/>
    <w:rsid w:val="00722A4D"/>
    <w:rsid w:val="0072333A"/>
    <w:rsid w:val="007238C9"/>
    <w:rsid w:val="00723AFD"/>
    <w:rsid w:val="00723C90"/>
    <w:rsid w:val="007242B2"/>
    <w:rsid w:val="007245E5"/>
    <w:rsid w:val="0072507B"/>
    <w:rsid w:val="00725C61"/>
    <w:rsid w:val="007274A1"/>
    <w:rsid w:val="00727E46"/>
    <w:rsid w:val="00731BBC"/>
    <w:rsid w:val="00731F7F"/>
    <w:rsid w:val="007321F8"/>
    <w:rsid w:val="00732493"/>
    <w:rsid w:val="007328DB"/>
    <w:rsid w:val="007334E0"/>
    <w:rsid w:val="00733563"/>
    <w:rsid w:val="007338B7"/>
    <w:rsid w:val="00733A9E"/>
    <w:rsid w:val="00733C95"/>
    <w:rsid w:val="00734FC6"/>
    <w:rsid w:val="00735285"/>
    <w:rsid w:val="007352C1"/>
    <w:rsid w:val="00735C8E"/>
    <w:rsid w:val="00735DB1"/>
    <w:rsid w:val="00736356"/>
    <w:rsid w:val="00736C8C"/>
    <w:rsid w:val="00737176"/>
    <w:rsid w:val="00737976"/>
    <w:rsid w:val="00737E6B"/>
    <w:rsid w:val="00740331"/>
    <w:rsid w:val="00740AD2"/>
    <w:rsid w:val="00740AE0"/>
    <w:rsid w:val="00740FC1"/>
    <w:rsid w:val="00741299"/>
    <w:rsid w:val="007416B8"/>
    <w:rsid w:val="00741FD0"/>
    <w:rsid w:val="00742AB8"/>
    <w:rsid w:val="00742B14"/>
    <w:rsid w:val="00742C59"/>
    <w:rsid w:val="007435E2"/>
    <w:rsid w:val="00743EAE"/>
    <w:rsid w:val="007446EA"/>
    <w:rsid w:val="00744ABE"/>
    <w:rsid w:val="00744C18"/>
    <w:rsid w:val="00745A47"/>
    <w:rsid w:val="007462D6"/>
    <w:rsid w:val="00746826"/>
    <w:rsid w:val="0074689E"/>
    <w:rsid w:val="00746F1E"/>
    <w:rsid w:val="00750738"/>
    <w:rsid w:val="00750840"/>
    <w:rsid w:val="007509EF"/>
    <w:rsid w:val="00752039"/>
    <w:rsid w:val="00753BC7"/>
    <w:rsid w:val="00753C98"/>
    <w:rsid w:val="007544CF"/>
    <w:rsid w:val="007554DF"/>
    <w:rsid w:val="007558CC"/>
    <w:rsid w:val="00755B16"/>
    <w:rsid w:val="00756139"/>
    <w:rsid w:val="0075623E"/>
    <w:rsid w:val="0075626E"/>
    <w:rsid w:val="00756408"/>
    <w:rsid w:val="007564FD"/>
    <w:rsid w:val="007565D8"/>
    <w:rsid w:val="00756627"/>
    <w:rsid w:val="00756DEA"/>
    <w:rsid w:val="00757051"/>
    <w:rsid w:val="00757749"/>
    <w:rsid w:val="00757A7B"/>
    <w:rsid w:val="00757B14"/>
    <w:rsid w:val="0076002C"/>
    <w:rsid w:val="0076172C"/>
    <w:rsid w:val="00761934"/>
    <w:rsid w:val="00761C58"/>
    <w:rsid w:val="00762ED0"/>
    <w:rsid w:val="00762F1F"/>
    <w:rsid w:val="00762F69"/>
    <w:rsid w:val="00763B8D"/>
    <w:rsid w:val="00764953"/>
    <w:rsid w:val="00764EAC"/>
    <w:rsid w:val="0076577F"/>
    <w:rsid w:val="00766609"/>
    <w:rsid w:val="007668E9"/>
    <w:rsid w:val="007671C8"/>
    <w:rsid w:val="00767644"/>
    <w:rsid w:val="0076781F"/>
    <w:rsid w:val="007679F7"/>
    <w:rsid w:val="00770A9C"/>
    <w:rsid w:val="00770CFE"/>
    <w:rsid w:val="00770FAD"/>
    <w:rsid w:val="007710AF"/>
    <w:rsid w:val="007716D6"/>
    <w:rsid w:val="007722F5"/>
    <w:rsid w:val="00772543"/>
    <w:rsid w:val="00772956"/>
    <w:rsid w:val="00773B73"/>
    <w:rsid w:val="00773B7A"/>
    <w:rsid w:val="00773B9A"/>
    <w:rsid w:val="007743D1"/>
    <w:rsid w:val="007745C1"/>
    <w:rsid w:val="007747BC"/>
    <w:rsid w:val="00774CC0"/>
    <w:rsid w:val="00775952"/>
    <w:rsid w:val="00775B05"/>
    <w:rsid w:val="00775B95"/>
    <w:rsid w:val="00775E02"/>
    <w:rsid w:val="00775ED4"/>
    <w:rsid w:val="00775FF3"/>
    <w:rsid w:val="007762B7"/>
    <w:rsid w:val="00776A02"/>
    <w:rsid w:val="00777A4A"/>
    <w:rsid w:val="007810A2"/>
    <w:rsid w:val="00781893"/>
    <w:rsid w:val="007820FA"/>
    <w:rsid w:val="00783483"/>
    <w:rsid w:val="007836A9"/>
    <w:rsid w:val="00783783"/>
    <w:rsid w:val="00786090"/>
    <w:rsid w:val="007861F1"/>
    <w:rsid w:val="00787894"/>
    <w:rsid w:val="00790AB1"/>
    <w:rsid w:val="00791670"/>
    <w:rsid w:val="0079186E"/>
    <w:rsid w:val="007918E9"/>
    <w:rsid w:val="00791DE0"/>
    <w:rsid w:val="00791E05"/>
    <w:rsid w:val="007922F4"/>
    <w:rsid w:val="00792449"/>
    <w:rsid w:val="00792900"/>
    <w:rsid w:val="00792DB8"/>
    <w:rsid w:val="00792E86"/>
    <w:rsid w:val="00792F1E"/>
    <w:rsid w:val="007934DB"/>
    <w:rsid w:val="00793881"/>
    <w:rsid w:val="00793B3D"/>
    <w:rsid w:val="007951BB"/>
    <w:rsid w:val="00796433"/>
    <w:rsid w:val="00796B38"/>
    <w:rsid w:val="00797312"/>
    <w:rsid w:val="0079780D"/>
    <w:rsid w:val="007978BB"/>
    <w:rsid w:val="00797D9D"/>
    <w:rsid w:val="007A0077"/>
    <w:rsid w:val="007A0EF1"/>
    <w:rsid w:val="007A1460"/>
    <w:rsid w:val="007A15AD"/>
    <w:rsid w:val="007A163A"/>
    <w:rsid w:val="007A1994"/>
    <w:rsid w:val="007A199C"/>
    <w:rsid w:val="007A22FA"/>
    <w:rsid w:val="007A237C"/>
    <w:rsid w:val="007A242A"/>
    <w:rsid w:val="007A27F1"/>
    <w:rsid w:val="007A2A1B"/>
    <w:rsid w:val="007A2FEC"/>
    <w:rsid w:val="007A33A8"/>
    <w:rsid w:val="007A38F9"/>
    <w:rsid w:val="007A41BA"/>
    <w:rsid w:val="007A5960"/>
    <w:rsid w:val="007A5C4A"/>
    <w:rsid w:val="007A5C53"/>
    <w:rsid w:val="007A7480"/>
    <w:rsid w:val="007A7738"/>
    <w:rsid w:val="007B032A"/>
    <w:rsid w:val="007B1295"/>
    <w:rsid w:val="007B148F"/>
    <w:rsid w:val="007B1FF3"/>
    <w:rsid w:val="007B20D1"/>
    <w:rsid w:val="007B2591"/>
    <w:rsid w:val="007B2CE5"/>
    <w:rsid w:val="007B326B"/>
    <w:rsid w:val="007B34EA"/>
    <w:rsid w:val="007B4F58"/>
    <w:rsid w:val="007B6307"/>
    <w:rsid w:val="007B69F1"/>
    <w:rsid w:val="007B6E1D"/>
    <w:rsid w:val="007B75BA"/>
    <w:rsid w:val="007B7F3F"/>
    <w:rsid w:val="007C0205"/>
    <w:rsid w:val="007C0B61"/>
    <w:rsid w:val="007C1DCC"/>
    <w:rsid w:val="007C27FF"/>
    <w:rsid w:val="007C3363"/>
    <w:rsid w:val="007C4168"/>
    <w:rsid w:val="007C41E9"/>
    <w:rsid w:val="007C49F8"/>
    <w:rsid w:val="007C5737"/>
    <w:rsid w:val="007C5802"/>
    <w:rsid w:val="007C5839"/>
    <w:rsid w:val="007C59EB"/>
    <w:rsid w:val="007C66DC"/>
    <w:rsid w:val="007C674B"/>
    <w:rsid w:val="007C7596"/>
    <w:rsid w:val="007C7F59"/>
    <w:rsid w:val="007D006F"/>
    <w:rsid w:val="007D05EC"/>
    <w:rsid w:val="007D0D21"/>
    <w:rsid w:val="007D1221"/>
    <w:rsid w:val="007D12B3"/>
    <w:rsid w:val="007D1A93"/>
    <w:rsid w:val="007D218E"/>
    <w:rsid w:val="007D35B4"/>
    <w:rsid w:val="007D377B"/>
    <w:rsid w:val="007D48AE"/>
    <w:rsid w:val="007D5908"/>
    <w:rsid w:val="007D607A"/>
    <w:rsid w:val="007D7728"/>
    <w:rsid w:val="007D775A"/>
    <w:rsid w:val="007D7760"/>
    <w:rsid w:val="007D7BF3"/>
    <w:rsid w:val="007E018D"/>
    <w:rsid w:val="007E0442"/>
    <w:rsid w:val="007E1179"/>
    <w:rsid w:val="007E172B"/>
    <w:rsid w:val="007E1837"/>
    <w:rsid w:val="007E22B9"/>
    <w:rsid w:val="007E2E61"/>
    <w:rsid w:val="007E32B8"/>
    <w:rsid w:val="007E3307"/>
    <w:rsid w:val="007E3319"/>
    <w:rsid w:val="007E3CEC"/>
    <w:rsid w:val="007E4249"/>
    <w:rsid w:val="007E4277"/>
    <w:rsid w:val="007E4D5B"/>
    <w:rsid w:val="007E5D2F"/>
    <w:rsid w:val="007E7098"/>
    <w:rsid w:val="007E7A0F"/>
    <w:rsid w:val="007E7E29"/>
    <w:rsid w:val="007E7FB5"/>
    <w:rsid w:val="007F029F"/>
    <w:rsid w:val="007F0B25"/>
    <w:rsid w:val="007F0E29"/>
    <w:rsid w:val="007F1E3C"/>
    <w:rsid w:val="007F1FDD"/>
    <w:rsid w:val="007F232B"/>
    <w:rsid w:val="007F2F72"/>
    <w:rsid w:val="007F3052"/>
    <w:rsid w:val="007F3851"/>
    <w:rsid w:val="007F39FD"/>
    <w:rsid w:val="007F4125"/>
    <w:rsid w:val="007F412C"/>
    <w:rsid w:val="007F4454"/>
    <w:rsid w:val="007F4983"/>
    <w:rsid w:val="007F4C85"/>
    <w:rsid w:val="007F5D4C"/>
    <w:rsid w:val="007F62C7"/>
    <w:rsid w:val="007F7DBA"/>
    <w:rsid w:val="00800176"/>
    <w:rsid w:val="0080023D"/>
    <w:rsid w:val="00800DCB"/>
    <w:rsid w:val="0080105E"/>
    <w:rsid w:val="00801F5D"/>
    <w:rsid w:val="0080219D"/>
    <w:rsid w:val="00802256"/>
    <w:rsid w:val="0080276E"/>
    <w:rsid w:val="00802915"/>
    <w:rsid w:val="0080309F"/>
    <w:rsid w:val="008034AF"/>
    <w:rsid w:val="00803809"/>
    <w:rsid w:val="00804029"/>
    <w:rsid w:val="008059CC"/>
    <w:rsid w:val="00805D38"/>
    <w:rsid w:val="00807968"/>
    <w:rsid w:val="00807B03"/>
    <w:rsid w:val="00807CBB"/>
    <w:rsid w:val="00810031"/>
    <w:rsid w:val="008106C0"/>
    <w:rsid w:val="00810A46"/>
    <w:rsid w:val="00810CB9"/>
    <w:rsid w:val="00810DFB"/>
    <w:rsid w:val="00810F2A"/>
    <w:rsid w:val="00811242"/>
    <w:rsid w:val="00811711"/>
    <w:rsid w:val="00811E70"/>
    <w:rsid w:val="00812337"/>
    <w:rsid w:val="00812370"/>
    <w:rsid w:val="00812D9B"/>
    <w:rsid w:val="00812FEC"/>
    <w:rsid w:val="0081370B"/>
    <w:rsid w:val="00813917"/>
    <w:rsid w:val="008140C0"/>
    <w:rsid w:val="008144EF"/>
    <w:rsid w:val="00814DCD"/>
    <w:rsid w:val="00815162"/>
    <w:rsid w:val="008157E5"/>
    <w:rsid w:val="00815CB3"/>
    <w:rsid w:val="008166C0"/>
    <w:rsid w:val="00816871"/>
    <w:rsid w:val="0081689C"/>
    <w:rsid w:val="00816BF5"/>
    <w:rsid w:val="00817F4B"/>
    <w:rsid w:val="008202F7"/>
    <w:rsid w:val="008207EF"/>
    <w:rsid w:val="0082080F"/>
    <w:rsid w:val="008215F3"/>
    <w:rsid w:val="00821F2E"/>
    <w:rsid w:val="00822208"/>
    <w:rsid w:val="00822437"/>
    <w:rsid w:val="00822893"/>
    <w:rsid w:val="00822A2B"/>
    <w:rsid w:val="008234FB"/>
    <w:rsid w:val="0082379F"/>
    <w:rsid w:val="00823A03"/>
    <w:rsid w:val="00824289"/>
    <w:rsid w:val="008242B0"/>
    <w:rsid w:val="0082435C"/>
    <w:rsid w:val="00824668"/>
    <w:rsid w:val="00824D19"/>
    <w:rsid w:val="00825246"/>
    <w:rsid w:val="00825922"/>
    <w:rsid w:val="00825E07"/>
    <w:rsid w:val="00826168"/>
    <w:rsid w:val="00827039"/>
    <w:rsid w:val="008274DD"/>
    <w:rsid w:val="0082765A"/>
    <w:rsid w:val="00827A81"/>
    <w:rsid w:val="00827C19"/>
    <w:rsid w:val="00827E2B"/>
    <w:rsid w:val="00830847"/>
    <w:rsid w:val="008312C3"/>
    <w:rsid w:val="00831438"/>
    <w:rsid w:val="00832058"/>
    <w:rsid w:val="00833457"/>
    <w:rsid w:val="0083471A"/>
    <w:rsid w:val="00834868"/>
    <w:rsid w:val="008348E5"/>
    <w:rsid w:val="0083500C"/>
    <w:rsid w:val="0083504C"/>
    <w:rsid w:val="00837036"/>
    <w:rsid w:val="00840558"/>
    <w:rsid w:val="0084147D"/>
    <w:rsid w:val="00841D9F"/>
    <w:rsid w:val="00842E28"/>
    <w:rsid w:val="008430F9"/>
    <w:rsid w:val="00843D94"/>
    <w:rsid w:val="00843DC2"/>
    <w:rsid w:val="00844053"/>
    <w:rsid w:val="00844B69"/>
    <w:rsid w:val="008457EA"/>
    <w:rsid w:val="00845D3C"/>
    <w:rsid w:val="008467AE"/>
    <w:rsid w:val="00850503"/>
    <w:rsid w:val="00851B9B"/>
    <w:rsid w:val="00851E5D"/>
    <w:rsid w:val="00852683"/>
    <w:rsid w:val="0085308D"/>
    <w:rsid w:val="00853787"/>
    <w:rsid w:val="00853FD2"/>
    <w:rsid w:val="0085442E"/>
    <w:rsid w:val="00854C1D"/>
    <w:rsid w:val="00855490"/>
    <w:rsid w:val="0085559F"/>
    <w:rsid w:val="00855A55"/>
    <w:rsid w:val="00856BA8"/>
    <w:rsid w:val="0086032E"/>
    <w:rsid w:val="00860809"/>
    <w:rsid w:val="008609F5"/>
    <w:rsid w:val="00860D3C"/>
    <w:rsid w:val="00860E4D"/>
    <w:rsid w:val="00860EB2"/>
    <w:rsid w:val="00860FDD"/>
    <w:rsid w:val="00862058"/>
    <w:rsid w:val="0086211A"/>
    <w:rsid w:val="008629D8"/>
    <w:rsid w:val="00862A40"/>
    <w:rsid w:val="00863166"/>
    <w:rsid w:val="00864773"/>
    <w:rsid w:val="008647A3"/>
    <w:rsid w:val="008667C6"/>
    <w:rsid w:val="00866967"/>
    <w:rsid w:val="00866E25"/>
    <w:rsid w:val="008678DA"/>
    <w:rsid w:val="00870491"/>
    <w:rsid w:val="008706A3"/>
    <w:rsid w:val="00870E5B"/>
    <w:rsid w:val="008724BD"/>
    <w:rsid w:val="00873021"/>
    <w:rsid w:val="00874088"/>
    <w:rsid w:val="00874397"/>
    <w:rsid w:val="00874A92"/>
    <w:rsid w:val="00874E64"/>
    <w:rsid w:val="008765D9"/>
    <w:rsid w:val="00876C8F"/>
    <w:rsid w:val="0087714D"/>
    <w:rsid w:val="00880AB4"/>
    <w:rsid w:val="00881471"/>
    <w:rsid w:val="00882177"/>
    <w:rsid w:val="008827C9"/>
    <w:rsid w:val="00883F88"/>
    <w:rsid w:val="00883FE3"/>
    <w:rsid w:val="00885EF0"/>
    <w:rsid w:val="00886256"/>
    <w:rsid w:val="008866A5"/>
    <w:rsid w:val="008870B7"/>
    <w:rsid w:val="0088772A"/>
    <w:rsid w:val="00890A2D"/>
    <w:rsid w:val="008912ED"/>
    <w:rsid w:val="00891808"/>
    <w:rsid w:val="00892076"/>
    <w:rsid w:val="00892D39"/>
    <w:rsid w:val="0089364B"/>
    <w:rsid w:val="0089398B"/>
    <w:rsid w:val="00893F0A"/>
    <w:rsid w:val="0089482C"/>
    <w:rsid w:val="00894E42"/>
    <w:rsid w:val="00895375"/>
    <w:rsid w:val="008960C8"/>
    <w:rsid w:val="00897ACA"/>
    <w:rsid w:val="00897D21"/>
    <w:rsid w:val="008A0299"/>
    <w:rsid w:val="008A0C18"/>
    <w:rsid w:val="008A0D0F"/>
    <w:rsid w:val="008A108A"/>
    <w:rsid w:val="008A1654"/>
    <w:rsid w:val="008A17BF"/>
    <w:rsid w:val="008A2634"/>
    <w:rsid w:val="008A26AF"/>
    <w:rsid w:val="008A273B"/>
    <w:rsid w:val="008A2844"/>
    <w:rsid w:val="008A2E80"/>
    <w:rsid w:val="008A2F79"/>
    <w:rsid w:val="008A3160"/>
    <w:rsid w:val="008A31D0"/>
    <w:rsid w:val="008A6616"/>
    <w:rsid w:val="008A6C49"/>
    <w:rsid w:val="008A6E06"/>
    <w:rsid w:val="008A727E"/>
    <w:rsid w:val="008A7AFC"/>
    <w:rsid w:val="008B11F9"/>
    <w:rsid w:val="008B17C5"/>
    <w:rsid w:val="008B2F43"/>
    <w:rsid w:val="008B3777"/>
    <w:rsid w:val="008B3E42"/>
    <w:rsid w:val="008B43D9"/>
    <w:rsid w:val="008B44A7"/>
    <w:rsid w:val="008B44B0"/>
    <w:rsid w:val="008B4F2A"/>
    <w:rsid w:val="008B4FA9"/>
    <w:rsid w:val="008B5CF3"/>
    <w:rsid w:val="008B5ED1"/>
    <w:rsid w:val="008B6D20"/>
    <w:rsid w:val="008B70BB"/>
    <w:rsid w:val="008B79AF"/>
    <w:rsid w:val="008C0335"/>
    <w:rsid w:val="008C12F1"/>
    <w:rsid w:val="008C150F"/>
    <w:rsid w:val="008C1571"/>
    <w:rsid w:val="008C16A5"/>
    <w:rsid w:val="008C1764"/>
    <w:rsid w:val="008C1A8D"/>
    <w:rsid w:val="008C25DF"/>
    <w:rsid w:val="008C2677"/>
    <w:rsid w:val="008C32DF"/>
    <w:rsid w:val="008C38DD"/>
    <w:rsid w:val="008C3ADE"/>
    <w:rsid w:val="008C4185"/>
    <w:rsid w:val="008C525A"/>
    <w:rsid w:val="008C53AE"/>
    <w:rsid w:val="008C59D9"/>
    <w:rsid w:val="008C6197"/>
    <w:rsid w:val="008C7108"/>
    <w:rsid w:val="008C71F3"/>
    <w:rsid w:val="008C74D7"/>
    <w:rsid w:val="008C7C72"/>
    <w:rsid w:val="008D01A2"/>
    <w:rsid w:val="008D01E9"/>
    <w:rsid w:val="008D06F7"/>
    <w:rsid w:val="008D154B"/>
    <w:rsid w:val="008D1703"/>
    <w:rsid w:val="008D1A1D"/>
    <w:rsid w:val="008D20BD"/>
    <w:rsid w:val="008D298D"/>
    <w:rsid w:val="008D2C50"/>
    <w:rsid w:val="008D315B"/>
    <w:rsid w:val="008D34FA"/>
    <w:rsid w:val="008D4106"/>
    <w:rsid w:val="008D4F16"/>
    <w:rsid w:val="008D5249"/>
    <w:rsid w:val="008D5415"/>
    <w:rsid w:val="008D6660"/>
    <w:rsid w:val="008D67E4"/>
    <w:rsid w:val="008D7035"/>
    <w:rsid w:val="008D705E"/>
    <w:rsid w:val="008D7530"/>
    <w:rsid w:val="008D7540"/>
    <w:rsid w:val="008D7EBD"/>
    <w:rsid w:val="008E14A3"/>
    <w:rsid w:val="008E184E"/>
    <w:rsid w:val="008E1977"/>
    <w:rsid w:val="008E220B"/>
    <w:rsid w:val="008E3B0A"/>
    <w:rsid w:val="008E4411"/>
    <w:rsid w:val="008E4E0C"/>
    <w:rsid w:val="008E5F89"/>
    <w:rsid w:val="008E6677"/>
    <w:rsid w:val="008E669F"/>
    <w:rsid w:val="008E680C"/>
    <w:rsid w:val="008E6B2C"/>
    <w:rsid w:val="008E7B5F"/>
    <w:rsid w:val="008E7FC9"/>
    <w:rsid w:val="008F0443"/>
    <w:rsid w:val="008F0E83"/>
    <w:rsid w:val="008F14F1"/>
    <w:rsid w:val="008F1B0A"/>
    <w:rsid w:val="008F1CE3"/>
    <w:rsid w:val="008F28F3"/>
    <w:rsid w:val="008F315A"/>
    <w:rsid w:val="008F31BB"/>
    <w:rsid w:val="008F36B1"/>
    <w:rsid w:val="008F3F8B"/>
    <w:rsid w:val="008F4096"/>
    <w:rsid w:val="008F466E"/>
    <w:rsid w:val="008F5900"/>
    <w:rsid w:val="008F6F11"/>
    <w:rsid w:val="008F72FC"/>
    <w:rsid w:val="008F7D31"/>
    <w:rsid w:val="008F7F90"/>
    <w:rsid w:val="009016BF"/>
    <w:rsid w:val="00902DE9"/>
    <w:rsid w:val="00902FE4"/>
    <w:rsid w:val="00903000"/>
    <w:rsid w:val="00903149"/>
    <w:rsid w:val="00903C79"/>
    <w:rsid w:val="00905081"/>
    <w:rsid w:val="00905532"/>
    <w:rsid w:val="00905D46"/>
    <w:rsid w:val="00906172"/>
    <w:rsid w:val="00906386"/>
    <w:rsid w:val="009069A5"/>
    <w:rsid w:val="00906CFF"/>
    <w:rsid w:val="00907006"/>
    <w:rsid w:val="009078CA"/>
    <w:rsid w:val="00910103"/>
    <w:rsid w:val="009122F9"/>
    <w:rsid w:val="009129FF"/>
    <w:rsid w:val="00913A1F"/>
    <w:rsid w:val="00913DE1"/>
    <w:rsid w:val="009145BB"/>
    <w:rsid w:val="009155BD"/>
    <w:rsid w:val="009162A8"/>
    <w:rsid w:val="0091676A"/>
    <w:rsid w:val="0091684C"/>
    <w:rsid w:val="00916A8D"/>
    <w:rsid w:val="00917C19"/>
    <w:rsid w:val="009218E6"/>
    <w:rsid w:val="00921C0D"/>
    <w:rsid w:val="00923B0D"/>
    <w:rsid w:val="009242BC"/>
    <w:rsid w:val="00924B21"/>
    <w:rsid w:val="009253AF"/>
    <w:rsid w:val="00925D22"/>
    <w:rsid w:val="00926031"/>
    <w:rsid w:val="00930270"/>
    <w:rsid w:val="00930320"/>
    <w:rsid w:val="00930663"/>
    <w:rsid w:val="0093095A"/>
    <w:rsid w:val="009317C6"/>
    <w:rsid w:val="00932997"/>
    <w:rsid w:val="00932A8F"/>
    <w:rsid w:val="009333D8"/>
    <w:rsid w:val="00933814"/>
    <w:rsid w:val="00934AA6"/>
    <w:rsid w:val="0093567B"/>
    <w:rsid w:val="00935BB6"/>
    <w:rsid w:val="00935BC3"/>
    <w:rsid w:val="00935E5E"/>
    <w:rsid w:val="00936111"/>
    <w:rsid w:val="00936955"/>
    <w:rsid w:val="00936D57"/>
    <w:rsid w:val="00937525"/>
    <w:rsid w:val="009375D6"/>
    <w:rsid w:val="00937B5A"/>
    <w:rsid w:val="00940DF3"/>
    <w:rsid w:val="00941318"/>
    <w:rsid w:val="0094146B"/>
    <w:rsid w:val="00941C5A"/>
    <w:rsid w:val="00942011"/>
    <w:rsid w:val="0094262B"/>
    <w:rsid w:val="00942ADB"/>
    <w:rsid w:val="0094375B"/>
    <w:rsid w:val="00943E50"/>
    <w:rsid w:val="009441C9"/>
    <w:rsid w:val="00944295"/>
    <w:rsid w:val="0094477A"/>
    <w:rsid w:val="0094486A"/>
    <w:rsid w:val="00944B6B"/>
    <w:rsid w:val="0094512C"/>
    <w:rsid w:val="00945358"/>
    <w:rsid w:val="0094675E"/>
    <w:rsid w:val="009474D6"/>
    <w:rsid w:val="009511F9"/>
    <w:rsid w:val="009520FF"/>
    <w:rsid w:val="00952188"/>
    <w:rsid w:val="00952D7F"/>
    <w:rsid w:val="00952F97"/>
    <w:rsid w:val="009532BA"/>
    <w:rsid w:val="0095340E"/>
    <w:rsid w:val="009539F7"/>
    <w:rsid w:val="00954D53"/>
    <w:rsid w:val="009557B6"/>
    <w:rsid w:val="00955818"/>
    <w:rsid w:val="009559B2"/>
    <w:rsid w:val="009559C2"/>
    <w:rsid w:val="00955B31"/>
    <w:rsid w:val="009561D5"/>
    <w:rsid w:val="0095657C"/>
    <w:rsid w:val="0095744C"/>
    <w:rsid w:val="0095749E"/>
    <w:rsid w:val="00957780"/>
    <w:rsid w:val="00957A8B"/>
    <w:rsid w:val="00957D80"/>
    <w:rsid w:val="009615AF"/>
    <w:rsid w:val="00961E81"/>
    <w:rsid w:val="00962592"/>
    <w:rsid w:val="0096265C"/>
    <w:rsid w:val="0096337C"/>
    <w:rsid w:val="009640CE"/>
    <w:rsid w:val="00964379"/>
    <w:rsid w:val="00966963"/>
    <w:rsid w:val="00967419"/>
    <w:rsid w:val="0096744A"/>
    <w:rsid w:val="009674CE"/>
    <w:rsid w:val="00967E19"/>
    <w:rsid w:val="00967EE0"/>
    <w:rsid w:val="00970AF2"/>
    <w:rsid w:val="00971727"/>
    <w:rsid w:val="00971A08"/>
    <w:rsid w:val="00971A0C"/>
    <w:rsid w:val="00971C69"/>
    <w:rsid w:val="00972195"/>
    <w:rsid w:val="00972D6F"/>
    <w:rsid w:val="00972E03"/>
    <w:rsid w:val="00972F54"/>
    <w:rsid w:val="0097380D"/>
    <w:rsid w:val="009749EE"/>
    <w:rsid w:val="00974CED"/>
    <w:rsid w:val="009750D3"/>
    <w:rsid w:val="00975571"/>
    <w:rsid w:val="009763E1"/>
    <w:rsid w:val="00976F64"/>
    <w:rsid w:val="00977692"/>
    <w:rsid w:val="00982114"/>
    <w:rsid w:val="009829FD"/>
    <w:rsid w:val="00983880"/>
    <w:rsid w:val="00983EA0"/>
    <w:rsid w:val="009843D5"/>
    <w:rsid w:val="009844C0"/>
    <w:rsid w:val="009856BE"/>
    <w:rsid w:val="009859E6"/>
    <w:rsid w:val="00985F1B"/>
    <w:rsid w:val="00986066"/>
    <w:rsid w:val="00986623"/>
    <w:rsid w:val="00987707"/>
    <w:rsid w:val="00987950"/>
    <w:rsid w:val="00987AC5"/>
    <w:rsid w:val="00987B0D"/>
    <w:rsid w:val="00987B6E"/>
    <w:rsid w:val="0099074A"/>
    <w:rsid w:val="00991CA6"/>
    <w:rsid w:val="00991E56"/>
    <w:rsid w:val="00992258"/>
    <w:rsid w:val="0099343C"/>
    <w:rsid w:val="00993656"/>
    <w:rsid w:val="009939BD"/>
    <w:rsid w:val="009940E4"/>
    <w:rsid w:val="00994605"/>
    <w:rsid w:val="009946EF"/>
    <w:rsid w:val="00994BF8"/>
    <w:rsid w:val="009950C3"/>
    <w:rsid w:val="009950CD"/>
    <w:rsid w:val="00995574"/>
    <w:rsid w:val="00995C1A"/>
    <w:rsid w:val="0099689F"/>
    <w:rsid w:val="00997A83"/>
    <w:rsid w:val="009A01A9"/>
    <w:rsid w:val="009A05ED"/>
    <w:rsid w:val="009A0991"/>
    <w:rsid w:val="009A0DFA"/>
    <w:rsid w:val="009A12C4"/>
    <w:rsid w:val="009A1A74"/>
    <w:rsid w:val="009A1C02"/>
    <w:rsid w:val="009A1C42"/>
    <w:rsid w:val="009A2E3B"/>
    <w:rsid w:val="009A395A"/>
    <w:rsid w:val="009A3AB8"/>
    <w:rsid w:val="009A3F61"/>
    <w:rsid w:val="009A49D0"/>
    <w:rsid w:val="009A4D18"/>
    <w:rsid w:val="009A4F5D"/>
    <w:rsid w:val="009A5395"/>
    <w:rsid w:val="009A6BE5"/>
    <w:rsid w:val="009A7107"/>
    <w:rsid w:val="009A725F"/>
    <w:rsid w:val="009A7453"/>
    <w:rsid w:val="009A7E0A"/>
    <w:rsid w:val="009B0F77"/>
    <w:rsid w:val="009B1270"/>
    <w:rsid w:val="009B1452"/>
    <w:rsid w:val="009B14E8"/>
    <w:rsid w:val="009B15DF"/>
    <w:rsid w:val="009B1996"/>
    <w:rsid w:val="009B19AA"/>
    <w:rsid w:val="009B3B0A"/>
    <w:rsid w:val="009B45E1"/>
    <w:rsid w:val="009B4640"/>
    <w:rsid w:val="009B4C19"/>
    <w:rsid w:val="009B4F30"/>
    <w:rsid w:val="009B5110"/>
    <w:rsid w:val="009B5146"/>
    <w:rsid w:val="009B616B"/>
    <w:rsid w:val="009B617D"/>
    <w:rsid w:val="009B61DE"/>
    <w:rsid w:val="009B6ADA"/>
    <w:rsid w:val="009B6BDD"/>
    <w:rsid w:val="009B6C73"/>
    <w:rsid w:val="009B72B7"/>
    <w:rsid w:val="009B7B48"/>
    <w:rsid w:val="009C02B4"/>
    <w:rsid w:val="009C03E5"/>
    <w:rsid w:val="009C0ECC"/>
    <w:rsid w:val="009C12BC"/>
    <w:rsid w:val="009C2AD3"/>
    <w:rsid w:val="009C2B8D"/>
    <w:rsid w:val="009C2FA0"/>
    <w:rsid w:val="009C368C"/>
    <w:rsid w:val="009C50D5"/>
    <w:rsid w:val="009C50F0"/>
    <w:rsid w:val="009C5838"/>
    <w:rsid w:val="009C64BE"/>
    <w:rsid w:val="009C768D"/>
    <w:rsid w:val="009C7F31"/>
    <w:rsid w:val="009D01A1"/>
    <w:rsid w:val="009D0357"/>
    <w:rsid w:val="009D0783"/>
    <w:rsid w:val="009D15EA"/>
    <w:rsid w:val="009D1B19"/>
    <w:rsid w:val="009D1B81"/>
    <w:rsid w:val="009D3858"/>
    <w:rsid w:val="009D3B16"/>
    <w:rsid w:val="009D3C59"/>
    <w:rsid w:val="009D3F7E"/>
    <w:rsid w:val="009D4A2C"/>
    <w:rsid w:val="009D4B2E"/>
    <w:rsid w:val="009D4DF1"/>
    <w:rsid w:val="009D4F43"/>
    <w:rsid w:val="009D55B5"/>
    <w:rsid w:val="009D60FA"/>
    <w:rsid w:val="009D662B"/>
    <w:rsid w:val="009D6710"/>
    <w:rsid w:val="009D67D5"/>
    <w:rsid w:val="009D690C"/>
    <w:rsid w:val="009D6C1A"/>
    <w:rsid w:val="009D783C"/>
    <w:rsid w:val="009D7867"/>
    <w:rsid w:val="009E02AD"/>
    <w:rsid w:val="009E0C3A"/>
    <w:rsid w:val="009E1427"/>
    <w:rsid w:val="009E1F88"/>
    <w:rsid w:val="009E216F"/>
    <w:rsid w:val="009E23D2"/>
    <w:rsid w:val="009E4E73"/>
    <w:rsid w:val="009E4FB4"/>
    <w:rsid w:val="009E5052"/>
    <w:rsid w:val="009E50AA"/>
    <w:rsid w:val="009E516C"/>
    <w:rsid w:val="009E5F7B"/>
    <w:rsid w:val="009E66B0"/>
    <w:rsid w:val="009E7393"/>
    <w:rsid w:val="009E753E"/>
    <w:rsid w:val="009F023D"/>
    <w:rsid w:val="009F0C70"/>
    <w:rsid w:val="009F18CE"/>
    <w:rsid w:val="009F1C90"/>
    <w:rsid w:val="009F2A56"/>
    <w:rsid w:val="009F2B09"/>
    <w:rsid w:val="009F2C58"/>
    <w:rsid w:val="009F343B"/>
    <w:rsid w:val="009F37E1"/>
    <w:rsid w:val="009F3875"/>
    <w:rsid w:val="009F5D0F"/>
    <w:rsid w:val="009F5E91"/>
    <w:rsid w:val="009F603F"/>
    <w:rsid w:val="009F63E8"/>
    <w:rsid w:val="009F65D5"/>
    <w:rsid w:val="009F6DA9"/>
    <w:rsid w:val="009F7057"/>
    <w:rsid w:val="009F7AA0"/>
    <w:rsid w:val="00A00A95"/>
    <w:rsid w:val="00A01377"/>
    <w:rsid w:val="00A01D66"/>
    <w:rsid w:val="00A01F5D"/>
    <w:rsid w:val="00A028BD"/>
    <w:rsid w:val="00A02FEB"/>
    <w:rsid w:val="00A04068"/>
    <w:rsid w:val="00A049A9"/>
    <w:rsid w:val="00A049E4"/>
    <w:rsid w:val="00A04D3E"/>
    <w:rsid w:val="00A04D7F"/>
    <w:rsid w:val="00A0500D"/>
    <w:rsid w:val="00A05311"/>
    <w:rsid w:val="00A054DD"/>
    <w:rsid w:val="00A06C1B"/>
    <w:rsid w:val="00A076AF"/>
    <w:rsid w:val="00A078F1"/>
    <w:rsid w:val="00A10019"/>
    <w:rsid w:val="00A109DD"/>
    <w:rsid w:val="00A11659"/>
    <w:rsid w:val="00A11DEA"/>
    <w:rsid w:val="00A11EFD"/>
    <w:rsid w:val="00A1282B"/>
    <w:rsid w:val="00A12E6A"/>
    <w:rsid w:val="00A13B25"/>
    <w:rsid w:val="00A13C8A"/>
    <w:rsid w:val="00A142A5"/>
    <w:rsid w:val="00A14A8E"/>
    <w:rsid w:val="00A15214"/>
    <w:rsid w:val="00A153DE"/>
    <w:rsid w:val="00A15539"/>
    <w:rsid w:val="00A15AB0"/>
    <w:rsid w:val="00A15E03"/>
    <w:rsid w:val="00A15E70"/>
    <w:rsid w:val="00A161AF"/>
    <w:rsid w:val="00A1654A"/>
    <w:rsid w:val="00A17664"/>
    <w:rsid w:val="00A17AC9"/>
    <w:rsid w:val="00A17B27"/>
    <w:rsid w:val="00A17C0C"/>
    <w:rsid w:val="00A20B74"/>
    <w:rsid w:val="00A210FE"/>
    <w:rsid w:val="00A212B7"/>
    <w:rsid w:val="00A21543"/>
    <w:rsid w:val="00A21942"/>
    <w:rsid w:val="00A22611"/>
    <w:rsid w:val="00A22CBB"/>
    <w:rsid w:val="00A23370"/>
    <w:rsid w:val="00A23D95"/>
    <w:rsid w:val="00A23F60"/>
    <w:rsid w:val="00A24586"/>
    <w:rsid w:val="00A24B26"/>
    <w:rsid w:val="00A24CFC"/>
    <w:rsid w:val="00A266D9"/>
    <w:rsid w:val="00A26E89"/>
    <w:rsid w:val="00A27592"/>
    <w:rsid w:val="00A2774B"/>
    <w:rsid w:val="00A301F1"/>
    <w:rsid w:val="00A3056B"/>
    <w:rsid w:val="00A3069A"/>
    <w:rsid w:val="00A30862"/>
    <w:rsid w:val="00A3182D"/>
    <w:rsid w:val="00A31AEE"/>
    <w:rsid w:val="00A31D04"/>
    <w:rsid w:val="00A3290B"/>
    <w:rsid w:val="00A3322C"/>
    <w:rsid w:val="00A332F1"/>
    <w:rsid w:val="00A3366A"/>
    <w:rsid w:val="00A34425"/>
    <w:rsid w:val="00A36319"/>
    <w:rsid w:val="00A3774E"/>
    <w:rsid w:val="00A377EC"/>
    <w:rsid w:val="00A40108"/>
    <w:rsid w:val="00A4083C"/>
    <w:rsid w:val="00A4085E"/>
    <w:rsid w:val="00A40EBF"/>
    <w:rsid w:val="00A411A0"/>
    <w:rsid w:val="00A41355"/>
    <w:rsid w:val="00A418D9"/>
    <w:rsid w:val="00A41BC6"/>
    <w:rsid w:val="00A4252F"/>
    <w:rsid w:val="00A433D1"/>
    <w:rsid w:val="00A43A07"/>
    <w:rsid w:val="00A43F5F"/>
    <w:rsid w:val="00A4422C"/>
    <w:rsid w:val="00A448DF"/>
    <w:rsid w:val="00A450B5"/>
    <w:rsid w:val="00A459DE"/>
    <w:rsid w:val="00A47227"/>
    <w:rsid w:val="00A47C3D"/>
    <w:rsid w:val="00A504CB"/>
    <w:rsid w:val="00A510FA"/>
    <w:rsid w:val="00A5194B"/>
    <w:rsid w:val="00A51B5D"/>
    <w:rsid w:val="00A52BF9"/>
    <w:rsid w:val="00A5308F"/>
    <w:rsid w:val="00A53725"/>
    <w:rsid w:val="00A54C1F"/>
    <w:rsid w:val="00A551E7"/>
    <w:rsid w:val="00A5680D"/>
    <w:rsid w:val="00A56C88"/>
    <w:rsid w:val="00A576AF"/>
    <w:rsid w:val="00A578B2"/>
    <w:rsid w:val="00A608BC"/>
    <w:rsid w:val="00A60E8B"/>
    <w:rsid w:val="00A618C1"/>
    <w:rsid w:val="00A61D2A"/>
    <w:rsid w:val="00A624F2"/>
    <w:rsid w:val="00A6260E"/>
    <w:rsid w:val="00A628C0"/>
    <w:rsid w:val="00A62E29"/>
    <w:rsid w:val="00A64C67"/>
    <w:rsid w:val="00A65260"/>
    <w:rsid w:val="00A655EB"/>
    <w:rsid w:val="00A6593B"/>
    <w:rsid w:val="00A65D16"/>
    <w:rsid w:val="00A66BF4"/>
    <w:rsid w:val="00A66D82"/>
    <w:rsid w:val="00A713DA"/>
    <w:rsid w:val="00A72180"/>
    <w:rsid w:val="00A72A13"/>
    <w:rsid w:val="00A72A7F"/>
    <w:rsid w:val="00A72F2A"/>
    <w:rsid w:val="00A733C0"/>
    <w:rsid w:val="00A74716"/>
    <w:rsid w:val="00A765B4"/>
    <w:rsid w:val="00A77D60"/>
    <w:rsid w:val="00A800C6"/>
    <w:rsid w:val="00A8029C"/>
    <w:rsid w:val="00A81208"/>
    <w:rsid w:val="00A8171C"/>
    <w:rsid w:val="00A81738"/>
    <w:rsid w:val="00A81F12"/>
    <w:rsid w:val="00A82C76"/>
    <w:rsid w:val="00A8321B"/>
    <w:rsid w:val="00A836BD"/>
    <w:rsid w:val="00A840F8"/>
    <w:rsid w:val="00A858FD"/>
    <w:rsid w:val="00A8639F"/>
    <w:rsid w:val="00A87E6A"/>
    <w:rsid w:val="00A90203"/>
    <w:rsid w:val="00A90270"/>
    <w:rsid w:val="00A90310"/>
    <w:rsid w:val="00A9050C"/>
    <w:rsid w:val="00A906E6"/>
    <w:rsid w:val="00A907D7"/>
    <w:rsid w:val="00A90D32"/>
    <w:rsid w:val="00A90F4A"/>
    <w:rsid w:val="00A911BA"/>
    <w:rsid w:val="00A913B1"/>
    <w:rsid w:val="00A91518"/>
    <w:rsid w:val="00A9254F"/>
    <w:rsid w:val="00A92C43"/>
    <w:rsid w:val="00A93934"/>
    <w:rsid w:val="00A943A3"/>
    <w:rsid w:val="00A944FF"/>
    <w:rsid w:val="00A947EB"/>
    <w:rsid w:val="00A965FC"/>
    <w:rsid w:val="00A96D7B"/>
    <w:rsid w:val="00A970B8"/>
    <w:rsid w:val="00A97A83"/>
    <w:rsid w:val="00AA2161"/>
    <w:rsid w:val="00AA28B7"/>
    <w:rsid w:val="00AA31CF"/>
    <w:rsid w:val="00AA381F"/>
    <w:rsid w:val="00AA3C80"/>
    <w:rsid w:val="00AA3D3C"/>
    <w:rsid w:val="00AA40DD"/>
    <w:rsid w:val="00AA450F"/>
    <w:rsid w:val="00AA4F0B"/>
    <w:rsid w:val="00AA659C"/>
    <w:rsid w:val="00AA7205"/>
    <w:rsid w:val="00AA7850"/>
    <w:rsid w:val="00AB01B6"/>
    <w:rsid w:val="00AB0DE2"/>
    <w:rsid w:val="00AB116F"/>
    <w:rsid w:val="00AB1539"/>
    <w:rsid w:val="00AB167B"/>
    <w:rsid w:val="00AB1B03"/>
    <w:rsid w:val="00AB23BD"/>
    <w:rsid w:val="00AB2C7A"/>
    <w:rsid w:val="00AB2D35"/>
    <w:rsid w:val="00AB491F"/>
    <w:rsid w:val="00AB5AF7"/>
    <w:rsid w:val="00AB6D5B"/>
    <w:rsid w:val="00AB6DA4"/>
    <w:rsid w:val="00AB6E39"/>
    <w:rsid w:val="00AB797F"/>
    <w:rsid w:val="00AB7B6C"/>
    <w:rsid w:val="00AB7C1B"/>
    <w:rsid w:val="00AC019F"/>
    <w:rsid w:val="00AC098B"/>
    <w:rsid w:val="00AC177C"/>
    <w:rsid w:val="00AC1C32"/>
    <w:rsid w:val="00AC1E10"/>
    <w:rsid w:val="00AC1F5D"/>
    <w:rsid w:val="00AC2329"/>
    <w:rsid w:val="00AC269A"/>
    <w:rsid w:val="00AC2B23"/>
    <w:rsid w:val="00AC320E"/>
    <w:rsid w:val="00AC382C"/>
    <w:rsid w:val="00AC4455"/>
    <w:rsid w:val="00AC566D"/>
    <w:rsid w:val="00AC57DC"/>
    <w:rsid w:val="00AC65F3"/>
    <w:rsid w:val="00AC6688"/>
    <w:rsid w:val="00AC6B30"/>
    <w:rsid w:val="00AC78CD"/>
    <w:rsid w:val="00AC7DB3"/>
    <w:rsid w:val="00AD0864"/>
    <w:rsid w:val="00AD095E"/>
    <w:rsid w:val="00AD0AA9"/>
    <w:rsid w:val="00AD0DD4"/>
    <w:rsid w:val="00AD1229"/>
    <w:rsid w:val="00AD169B"/>
    <w:rsid w:val="00AD1B74"/>
    <w:rsid w:val="00AD1F0B"/>
    <w:rsid w:val="00AD296B"/>
    <w:rsid w:val="00AD2F6C"/>
    <w:rsid w:val="00AD2F76"/>
    <w:rsid w:val="00AD30DE"/>
    <w:rsid w:val="00AD3C9C"/>
    <w:rsid w:val="00AD45B3"/>
    <w:rsid w:val="00AD4695"/>
    <w:rsid w:val="00AD48DF"/>
    <w:rsid w:val="00AD4A2A"/>
    <w:rsid w:val="00AD4F25"/>
    <w:rsid w:val="00AD539B"/>
    <w:rsid w:val="00AD65B3"/>
    <w:rsid w:val="00AD6A71"/>
    <w:rsid w:val="00AD6C49"/>
    <w:rsid w:val="00AD71C4"/>
    <w:rsid w:val="00AD7539"/>
    <w:rsid w:val="00AD7FA9"/>
    <w:rsid w:val="00AE0354"/>
    <w:rsid w:val="00AE15A2"/>
    <w:rsid w:val="00AE1904"/>
    <w:rsid w:val="00AE20D1"/>
    <w:rsid w:val="00AE2E47"/>
    <w:rsid w:val="00AE2F3D"/>
    <w:rsid w:val="00AE2FA5"/>
    <w:rsid w:val="00AE360E"/>
    <w:rsid w:val="00AE3D60"/>
    <w:rsid w:val="00AE4A1A"/>
    <w:rsid w:val="00AE4BC1"/>
    <w:rsid w:val="00AE5BA6"/>
    <w:rsid w:val="00AE669D"/>
    <w:rsid w:val="00AE6CE8"/>
    <w:rsid w:val="00AE72E0"/>
    <w:rsid w:val="00AE7935"/>
    <w:rsid w:val="00AE7E6A"/>
    <w:rsid w:val="00AE7E93"/>
    <w:rsid w:val="00AF028B"/>
    <w:rsid w:val="00AF0B44"/>
    <w:rsid w:val="00AF0CF5"/>
    <w:rsid w:val="00AF52A4"/>
    <w:rsid w:val="00AF5F63"/>
    <w:rsid w:val="00AF68EF"/>
    <w:rsid w:val="00AF6F29"/>
    <w:rsid w:val="00AF7A5A"/>
    <w:rsid w:val="00AF7C02"/>
    <w:rsid w:val="00AF7D55"/>
    <w:rsid w:val="00AF7E2E"/>
    <w:rsid w:val="00B00D26"/>
    <w:rsid w:val="00B010EE"/>
    <w:rsid w:val="00B015BF"/>
    <w:rsid w:val="00B01C89"/>
    <w:rsid w:val="00B02136"/>
    <w:rsid w:val="00B0274F"/>
    <w:rsid w:val="00B028B8"/>
    <w:rsid w:val="00B02DE5"/>
    <w:rsid w:val="00B0358E"/>
    <w:rsid w:val="00B0397A"/>
    <w:rsid w:val="00B041E2"/>
    <w:rsid w:val="00B0440E"/>
    <w:rsid w:val="00B04EA5"/>
    <w:rsid w:val="00B04EE9"/>
    <w:rsid w:val="00B051D1"/>
    <w:rsid w:val="00B05C52"/>
    <w:rsid w:val="00B06282"/>
    <w:rsid w:val="00B06F19"/>
    <w:rsid w:val="00B07327"/>
    <w:rsid w:val="00B0775F"/>
    <w:rsid w:val="00B07812"/>
    <w:rsid w:val="00B10B2B"/>
    <w:rsid w:val="00B10EB1"/>
    <w:rsid w:val="00B110F6"/>
    <w:rsid w:val="00B11457"/>
    <w:rsid w:val="00B1147B"/>
    <w:rsid w:val="00B115C6"/>
    <w:rsid w:val="00B11DA4"/>
    <w:rsid w:val="00B11DFC"/>
    <w:rsid w:val="00B120AA"/>
    <w:rsid w:val="00B1281B"/>
    <w:rsid w:val="00B12A8E"/>
    <w:rsid w:val="00B142A4"/>
    <w:rsid w:val="00B14449"/>
    <w:rsid w:val="00B14FF1"/>
    <w:rsid w:val="00B156A2"/>
    <w:rsid w:val="00B15A8F"/>
    <w:rsid w:val="00B1617D"/>
    <w:rsid w:val="00B1704D"/>
    <w:rsid w:val="00B17ABC"/>
    <w:rsid w:val="00B17C8D"/>
    <w:rsid w:val="00B2059E"/>
    <w:rsid w:val="00B22751"/>
    <w:rsid w:val="00B23731"/>
    <w:rsid w:val="00B239EC"/>
    <w:rsid w:val="00B23B9D"/>
    <w:rsid w:val="00B24045"/>
    <w:rsid w:val="00B24A4F"/>
    <w:rsid w:val="00B24F86"/>
    <w:rsid w:val="00B26268"/>
    <w:rsid w:val="00B2681F"/>
    <w:rsid w:val="00B2692B"/>
    <w:rsid w:val="00B26A65"/>
    <w:rsid w:val="00B27883"/>
    <w:rsid w:val="00B31190"/>
    <w:rsid w:val="00B31FB0"/>
    <w:rsid w:val="00B32127"/>
    <w:rsid w:val="00B323EB"/>
    <w:rsid w:val="00B32596"/>
    <w:rsid w:val="00B32838"/>
    <w:rsid w:val="00B32B90"/>
    <w:rsid w:val="00B330C4"/>
    <w:rsid w:val="00B33222"/>
    <w:rsid w:val="00B3343C"/>
    <w:rsid w:val="00B343C6"/>
    <w:rsid w:val="00B3490A"/>
    <w:rsid w:val="00B34EBB"/>
    <w:rsid w:val="00B34F52"/>
    <w:rsid w:val="00B350EE"/>
    <w:rsid w:val="00B35139"/>
    <w:rsid w:val="00B35FBB"/>
    <w:rsid w:val="00B366F0"/>
    <w:rsid w:val="00B36EC7"/>
    <w:rsid w:val="00B409F3"/>
    <w:rsid w:val="00B40CE6"/>
    <w:rsid w:val="00B41826"/>
    <w:rsid w:val="00B41AC1"/>
    <w:rsid w:val="00B41FC7"/>
    <w:rsid w:val="00B42689"/>
    <w:rsid w:val="00B42F05"/>
    <w:rsid w:val="00B430B4"/>
    <w:rsid w:val="00B432E3"/>
    <w:rsid w:val="00B4331B"/>
    <w:rsid w:val="00B43576"/>
    <w:rsid w:val="00B438D2"/>
    <w:rsid w:val="00B43AFD"/>
    <w:rsid w:val="00B44880"/>
    <w:rsid w:val="00B45690"/>
    <w:rsid w:val="00B45B66"/>
    <w:rsid w:val="00B46B86"/>
    <w:rsid w:val="00B504A7"/>
    <w:rsid w:val="00B50AF0"/>
    <w:rsid w:val="00B50CBF"/>
    <w:rsid w:val="00B51489"/>
    <w:rsid w:val="00B51F10"/>
    <w:rsid w:val="00B5339F"/>
    <w:rsid w:val="00B54AAE"/>
    <w:rsid w:val="00B5526A"/>
    <w:rsid w:val="00B5583C"/>
    <w:rsid w:val="00B55890"/>
    <w:rsid w:val="00B55C41"/>
    <w:rsid w:val="00B56354"/>
    <w:rsid w:val="00B5685C"/>
    <w:rsid w:val="00B57633"/>
    <w:rsid w:val="00B57D60"/>
    <w:rsid w:val="00B60B1F"/>
    <w:rsid w:val="00B614FF"/>
    <w:rsid w:val="00B617D0"/>
    <w:rsid w:val="00B619E7"/>
    <w:rsid w:val="00B6239F"/>
    <w:rsid w:val="00B62517"/>
    <w:rsid w:val="00B62907"/>
    <w:rsid w:val="00B62940"/>
    <w:rsid w:val="00B6341A"/>
    <w:rsid w:val="00B63CB0"/>
    <w:rsid w:val="00B63E82"/>
    <w:rsid w:val="00B63E86"/>
    <w:rsid w:val="00B6461A"/>
    <w:rsid w:val="00B6583A"/>
    <w:rsid w:val="00B6594B"/>
    <w:rsid w:val="00B661DA"/>
    <w:rsid w:val="00B66903"/>
    <w:rsid w:val="00B671E6"/>
    <w:rsid w:val="00B671F3"/>
    <w:rsid w:val="00B7081C"/>
    <w:rsid w:val="00B713F5"/>
    <w:rsid w:val="00B71FEE"/>
    <w:rsid w:val="00B723A9"/>
    <w:rsid w:val="00B745B6"/>
    <w:rsid w:val="00B7558F"/>
    <w:rsid w:val="00B75B63"/>
    <w:rsid w:val="00B75EA7"/>
    <w:rsid w:val="00B75FC2"/>
    <w:rsid w:val="00B76645"/>
    <w:rsid w:val="00B76925"/>
    <w:rsid w:val="00B76937"/>
    <w:rsid w:val="00B76D10"/>
    <w:rsid w:val="00B77224"/>
    <w:rsid w:val="00B80EF4"/>
    <w:rsid w:val="00B812BB"/>
    <w:rsid w:val="00B8168D"/>
    <w:rsid w:val="00B827AE"/>
    <w:rsid w:val="00B82C31"/>
    <w:rsid w:val="00B82FE1"/>
    <w:rsid w:val="00B83508"/>
    <w:rsid w:val="00B83619"/>
    <w:rsid w:val="00B83D4C"/>
    <w:rsid w:val="00B84227"/>
    <w:rsid w:val="00B842EB"/>
    <w:rsid w:val="00B84415"/>
    <w:rsid w:val="00B84AE2"/>
    <w:rsid w:val="00B8500D"/>
    <w:rsid w:val="00B85EA4"/>
    <w:rsid w:val="00B86B6D"/>
    <w:rsid w:val="00B86C78"/>
    <w:rsid w:val="00B900E4"/>
    <w:rsid w:val="00B9062F"/>
    <w:rsid w:val="00B91308"/>
    <w:rsid w:val="00B93816"/>
    <w:rsid w:val="00B93D20"/>
    <w:rsid w:val="00B94561"/>
    <w:rsid w:val="00B9605C"/>
    <w:rsid w:val="00B9644C"/>
    <w:rsid w:val="00B965C2"/>
    <w:rsid w:val="00B9664D"/>
    <w:rsid w:val="00B96FB8"/>
    <w:rsid w:val="00B97626"/>
    <w:rsid w:val="00B97701"/>
    <w:rsid w:val="00BA0868"/>
    <w:rsid w:val="00BA1272"/>
    <w:rsid w:val="00BA1F36"/>
    <w:rsid w:val="00BA2840"/>
    <w:rsid w:val="00BA29B8"/>
    <w:rsid w:val="00BA329A"/>
    <w:rsid w:val="00BA36F2"/>
    <w:rsid w:val="00BA3B0C"/>
    <w:rsid w:val="00BA3B10"/>
    <w:rsid w:val="00BA3CF8"/>
    <w:rsid w:val="00BA47C7"/>
    <w:rsid w:val="00BA53AA"/>
    <w:rsid w:val="00BA614C"/>
    <w:rsid w:val="00BA625D"/>
    <w:rsid w:val="00BA71B0"/>
    <w:rsid w:val="00BA7872"/>
    <w:rsid w:val="00BB012C"/>
    <w:rsid w:val="00BB012D"/>
    <w:rsid w:val="00BB04FA"/>
    <w:rsid w:val="00BB0C25"/>
    <w:rsid w:val="00BB0DFF"/>
    <w:rsid w:val="00BB108B"/>
    <w:rsid w:val="00BB1ED7"/>
    <w:rsid w:val="00BB2452"/>
    <w:rsid w:val="00BB2855"/>
    <w:rsid w:val="00BB2D91"/>
    <w:rsid w:val="00BB2E84"/>
    <w:rsid w:val="00BB2F07"/>
    <w:rsid w:val="00BB3D43"/>
    <w:rsid w:val="00BB47AA"/>
    <w:rsid w:val="00BB5249"/>
    <w:rsid w:val="00BB535C"/>
    <w:rsid w:val="00BB567D"/>
    <w:rsid w:val="00BB5B0E"/>
    <w:rsid w:val="00BB5BFC"/>
    <w:rsid w:val="00BB66E3"/>
    <w:rsid w:val="00BB67F2"/>
    <w:rsid w:val="00BB68A9"/>
    <w:rsid w:val="00BB6E77"/>
    <w:rsid w:val="00BB721D"/>
    <w:rsid w:val="00BC256C"/>
    <w:rsid w:val="00BC271E"/>
    <w:rsid w:val="00BC2C31"/>
    <w:rsid w:val="00BC3103"/>
    <w:rsid w:val="00BC3393"/>
    <w:rsid w:val="00BC4361"/>
    <w:rsid w:val="00BC4F33"/>
    <w:rsid w:val="00BC57C0"/>
    <w:rsid w:val="00BC5AE3"/>
    <w:rsid w:val="00BC60DC"/>
    <w:rsid w:val="00BC60E4"/>
    <w:rsid w:val="00BC6541"/>
    <w:rsid w:val="00BC6710"/>
    <w:rsid w:val="00BC6959"/>
    <w:rsid w:val="00BC7A7D"/>
    <w:rsid w:val="00BC7BC5"/>
    <w:rsid w:val="00BD0714"/>
    <w:rsid w:val="00BD0922"/>
    <w:rsid w:val="00BD1156"/>
    <w:rsid w:val="00BD15FF"/>
    <w:rsid w:val="00BD2274"/>
    <w:rsid w:val="00BD3147"/>
    <w:rsid w:val="00BD43E4"/>
    <w:rsid w:val="00BD4442"/>
    <w:rsid w:val="00BD51C4"/>
    <w:rsid w:val="00BD53E7"/>
    <w:rsid w:val="00BD6077"/>
    <w:rsid w:val="00BD66E9"/>
    <w:rsid w:val="00BE0677"/>
    <w:rsid w:val="00BE1018"/>
    <w:rsid w:val="00BE24EB"/>
    <w:rsid w:val="00BE3239"/>
    <w:rsid w:val="00BE3F4A"/>
    <w:rsid w:val="00BE4163"/>
    <w:rsid w:val="00BE49D5"/>
    <w:rsid w:val="00BE5D6B"/>
    <w:rsid w:val="00BE61A3"/>
    <w:rsid w:val="00BE6710"/>
    <w:rsid w:val="00BE73B5"/>
    <w:rsid w:val="00BE7511"/>
    <w:rsid w:val="00BF069E"/>
    <w:rsid w:val="00BF08D9"/>
    <w:rsid w:val="00BF1D03"/>
    <w:rsid w:val="00BF1D62"/>
    <w:rsid w:val="00BF1F7D"/>
    <w:rsid w:val="00BF298E"/>
    <w:rsid w:val="00BF2A55"/>
    <w:rsid w:val="00BF2F34"/>
    <w:rsid w:val="00BF44EF"/>
    <w:rsid w:val="00BF4A15"/>
    <w:rsid w:val="00BF4EAA"/>
    <w:rsid w:val="00BF53AB"/>
    <w:rsid w:val="00BF5536"/>
    <w:rsid w:val="00BF5815"/>
    <w:rsid w:val="00BF5CCF"/>
    <w:rsid w:val="00BF640B"/>
    <w:rsid w:val="00BF692A"/>
    <w:rsid w:val="00BF6AF3"/>
    <w:rsid w:val="00BF7153"/>
    <w:rsid w:val="00C00143"/>
    <w:rsid w:val="00C00ACE"/>
    <w:rsid w:val="00C01413"/>
    <w:rsid w:val="00C0155A"/>
    <w:rsid w:val="00C017CA"/>
    <w:rsid w:val="00C020A4"/>
    <w:rsid w:val="00C0271D"/>
    <w:rsid w:val="00C0363F"/>
    <w:rsid w:val="00C05096"/>
    <w:rsid w:val="00C0698E"/>
    <w:rsid w:val="00C072CD"/>
    <w:rsid w:val="00C077FD"/>
    <w:rsid w:val="00C07ACF"/>
    <w:rsid w:val="00C103A3"/>
    <w:rsid w:val="00C104AE"/>
    <w:rsid w:val="00C1090F"/>
    <w:rsid w:val="00C119EB"/>
    <w:rsid w:val="00C1244C"/>
    <w:rsid w:val="00C12668"/>
    <w:rsid w:val="00C12720"/>
    <w:rsid w:val="00C13241"/>
    <w:rsid w:val="00C14064"/>
    <w:rsid w:val="00C15D43"/>
    <w:rsid w:val="00C15EA2"/>
    <w:rsid w:val="00C165AC"/>
    <w:rsid w:val="00C16DFB"/>
    <w:rsid w:val="00C16F7B"/>
    <w:rsid w:val="00C17133"/>
    <w:rsid w:val="00C17790"/>
    <w:rsid w:val="00C20913"/>
    <w:rsid w:val="00C2134C"/>
    <w:rsid w:val="00C2187B"/>
    <w:rsid w:val="00C21B61"/>
    <w:rsid w:val="00C225D9"/>
    <w:rsid w:val="00C22751"/>
    <w:rsid w:val="00C23F2D"/>
    <w:rsid w:val="00C2506E"/>
    <w:rsid w:val="00C257AC"/>
    <w:rsid w:val="00C2601F"/>
    <w:rsid w:val="00C279A6"/>
    <w:rsid w:val="00C322EF"/>
    <w:rsid w:val="00C324ED"/>
    <w:rsid w:val="00C32B0A"/>
    <w:rsid w:val="00C33EBA"/>
    <w:rsid w:val="00C3417E"/>
    <w:rsid w:val="00C34528"/>
    <w:rsid w:val="00C34733"/>
    <w:rsid w:val="00C354DA"/>
    <w:rsid w:val="00C35B19"/>
    <w:rsid w:val="00C3618C"/>
    <w:rsid w:val="00C365A0"/>
    <w:rsid w:val="00C36754"/>
    <w:rsid w:val="00C36C44"/>
    <w:rsid w:val="00C36D06"/>
    <w:rsid w:val="00C426BB"/>
    <w:rsid w:val="00C42759"/>
    <w:rsid w:val="00C428E1"/>
    <w:rsid w:val="00C42F51"/>
    <w:rsid w:val="00C436BF"/>
    <w:rsid w:val="00C44252"/>
    <w:rsid w:val="00C44832"/>
    <w:rsid w:val="00C448F1"/>
    <w:rsid w:val="00C453AB"/>
    <w:rsid w:val="00C4689B"/>
    <w:rsid w:val="00C469BF"/>
    <w:rsid w:val="00C46A05"/>
    <w:rsid w:val="00C46B2C"/>
    <w:rsid w:val="00C479F9"/>
    <w:rsid w:val="00C50BAD"/>
    <w:rsid w:val="00C51BF3"/>
    <w:rsid w:val="00C5207B"/>
    <w:rsid w:val="00C527BC"/>
    <w:rsid w:val="00C52D9D"/>
    <w:rsid w:val="00C52DD1"/>
    <w:rsid w:val="00C53711"/>
    <w:rsid w:val="00C53746"/>
    <w:rsid w:val="00C53D21"/>
    <w:rsid w:val="00C53D92"/>
    <w:rsid w:val="00C53E6E"/>
    <w:rsid w:val="00C549A2"/>
    <w:rsid w:val="00C55C0B"/>
    <w:rsid w:val="00C56599"/>
    <w:rsid w:val="00C5661D"/>
    <w:rsid w:val="00C56D91"/>
    <w:rsid w:val="00C579C8"/>
    <w:rsid w:val="00C6082A"/>
    <w:rsid w:val="00C60AFC"/>
    <w:rsid w:val="00C614F3"/>
    <w:rsid w:val="00C62262"/>
    <w:rsid w:val="00C62661"/>
    <w:rsid w:val="00C62816"/>
    <w:rsid w:val="00C63A93"/>
    <w:rsid w:val="00C63E3B"/>
    <w:rsid w:val="00C63F29"/>
    <w:rsid w:val="00C642FE"/>
    <w:rsid w:val="00C6454E"/>
    <w:rsid w:val="00C64897"/>
    <w:rsid w:val="00C651C9"/>
    <w:rsid w:val="00C65D04"/>
    <w:rsid w:val="00C65FC8"/>
    <w:rsid w:val="00C6600F"/>
    <w:rsid w:val="00C6651C"/>
    <w:rsid w:val="00C66B49"/>
    <w:rsid w:val="00C66F2E"/>
    <w:rsid w:val="00C672B4"/>
    <w:rsid w:val="00C71061"/>
    <w:rsid w:val="00C711DC"/>
    <w:rsid w:val="00C729AC"/>
    <w:rsid w:val="00C7410F"/>
    <w:rsid w:val="00C75C29"/>
    <w:rsid w:val="00C76080"/>
    <w:rsid w:val="00C76563"/>
    <w:rsid w:val="00C76B73"/>
    <w:rsid w:val="00C77384"/>
    <w:rsid w:val="00C77878"/>
    <w:rsid w:val="00C77D36"/>
    <w:rsid w:val="00C77F96"/>
    <w:rsid w:val="00C8018E"/>
    <w:rsid w:val="00C80F25"/>
    <w:rsid w:val="00C8229F"/>
    <w:rsid w:val="00C82CB4"/>
    <w:rsid w:val="00C83DB2"/>
    <w:rsid w:val="00C841D3"/>
    <w:rsid w:val="00C84EDC"/>
    <w:rsid w:val="00C8510D"/>
    <w:rsid w:val="00C851B3"/>
    <w:rsid w:val="00C8569E"/>
    <w:rsid w:val="00C86306"/>
    <w:rsid w:val="00C866A3"/>
    <w:rsid w:val="00C87398"/>
    <w:rsid w:val="00C8777A"/>
    <w:rsid w:val="00C87D17"/>
    <w:rsid w:val="00C90899"/>
    <w:rsid w:val="00C90CAA"/>
    <w:rsid w:val="00C90CE9"/>
    <w:rsid w:val="00C90EC8"/>
    <w:rsid w:val="00C911FD"/>
    <w:rsid w:val="00C93313"/>
    <w:rsid w:val="00C93528"/>
    <w:rsid w:val="00C940FF"/>
    <w:rsid w:val="00C94789"/>
    <w:rsid w:val="00C94AA0"/>
    <w:rsid w:val="00C95942"/>
    <w:rsid w:val="00C96634"/>
    <w:rsid w:val="00C96FA1"/>
    <w:rsid w:val="00C9714B"/>
    <w:rsid w:val="00C97960"/>
    <w:rsid w:val="00C97CF6"/>
    <w:rsid w:val="00CA0094"/>
    <w:rsid w:val="00CA031A"/>
    <w:rsid w:val="00CA0607"/>
    <w:rsid w:val="00CA2DAC"/>
    <w:rsid w:val="00CA4892"/>
    <w:rsid w:val="00CA4B8B"/>
    <w:rsid w:val="00CA63B5"/>
    <w:rsid w:val="00CA66A5"/>
    <w:rsid w:val="00CA6D55"/>
    <w:rsid w:val="00CA7434"/>
    <w:rsid w:val="00CA7487"/>
    <w:rsid w:val="00CA7778"/>
    <w:rsid w:val="00CB14A2"/>
    <w:rsid w:val="00CB1999"/>
    <w:rsid w:val="00CB23C8"/>
    <w:rsid w:val="00CB28F8"/>
    <w:rsid w:val="00CB2AEA"/>
    <w:rsid w:val="00CB2E57"/>
    <w:rsid w:val="00CB3017"/>
    <w:rsid w:val="00CB3721"/>
    <w:rsid w:val="00CB3AB1"/>
    <w:rsid w:val="00CB55F4"/>
    <w:rsid w:val="00CB77E6"/>
    <w:rsid w:val="00CC0591"/>
    <w:rsid w:val="00CC1046"/>
    <w:rsid w:val="00CC187E"/>
    <w:rsid w:val="00CC1B05"/>
    <w:rsid w:val="00CC221D"/>
    <w:rsid w:val="00CC25B9"/>
    <w:rsid w:val="00CC2C6C"/>
    <w:rsid w:val="00CC4FC3"/>
    <w:rsid w:val="00CC61D7"/>
    <w:rsid w:val="00CC6562"/>
    <w:rsid w:val="00CC7AB6"/>
    <w:rsid w:val="00CD058A"/>
    <w:rsid w:val="00CD0B3B"/>
    <w:rsid w:val="00CD0ED3"/>
    <w:rsid w:val="00CD100A"/>
    <w:rsid w:val="00CD1C58"/>
    <w:rsid w:val="00CD2F2B"/>
    <w:rsid w:val="00CD3694"/>
    <w:rsid w:val="00CD39C1"/>
    <w:rsid w:val="00CD3EF9"/>
    <w:rsid w:val="00CD4231"/>
    <w:rsid w:val="00CD428E"/>
    <w:rsid w:val="00CD47EB"/>
    <w:rsid w:val="00CD5151"/>
    <w:rsid w:val="00CD534E"/>
    <w:rsid w:val="00CD556D"/>
    <w:rsid w:val="00CD5B51"/>
    <w:rsid w:val="00CD5F13"/>
    <w:rsid w:val="00CD637F"/>
    <w:rsid w:val="00CD67E4"/>
    <w:rsid w:val="00CD6F6A"/>
    <w:rsid w:val="00CE02A8"/>
    <w:rsid w:val="00CE03DE"/>
    <w:rsid w:val="00CE0514"/>
    <w:rsid w:val="00CE05A4"/>
    <w:rsid w:val="00CE07C3"/>
    <w:rsid w:val="00CE0E78"/>
    <w:rsid w:val="00CE1892"/>
    <w:rsid w:val="00CE2797"/>
    <w:rsid w:val="00CE2B48"/>
    <w:rsid w:val="00CE324A"/>
    <w:rsid w:val="00CE3A39"/>
    <w:rsid w:val="00CE3AA8"/>
    <w:rsid w:val="00CE3CB5"/>
    <w:rsid w:val="00CE46FD"/>
    <w:rsid w:val="00CE4D2A"/>
    <w:rsid w:val="00CE7C43"/>
    <w:rsid w:val="00CF06B5"/>
    <w:rsid w:val="00CF0935"/>
    <w:rsid w:val="00CF0F64"/>
    <w:rsid w:val="00CF140B"/>
    <w:rsid w:val="00CF1771"/>
    <w:rsid w:val="00CF17EE"/>
    <w:rsid w:val="00CF2C59"/>
    <w:rsid w:val="00CF3A5C"/>
    <w:rsid w:val="00CF3E92"/>
    <w:rsid w:val="00CF48F3"/>
    <w:rsid w:val="00CF4E63"/>
    <w:rsid w:val="00CF5584"/>
    <w:rsid w:val="00CF6229"/>
    <w:rsid w:val="00CF6444"/>
    <w:rsid w:val="00CF67AB"/>
    <w:rsid w:val="00CF6C4D"/>
    <w:rsid w:val="00CF7065"/>
    <w:rsid w:val="00CF7893"/>
    <w:rsid w:val="00CF79AE"/>
    <w:rsid w:val="00D000D6"/>
    <w:rsid w:val="00D000FA"/>
    <w:rsid w:val="00D0039D"/>
    <w:rsid w:val="00D01B05"/>
    <w:rsid w:val="00D023EA"/>
    <w:rsid w:val="00D0255F"/>
    <w:rsid w:val="00D032A1"/>
    <w:rsid w:val="00D04A64"/>
    <w:rsid w:val="00D04EA3"/>
    <w:rsid w:val="00D05015"/>
    <w:rsid w:val="00D066F7"/>
    <w:rsid w:val="00D070C7"/>
    <w:rsid w:val="00D0785B"/>
    <w:rsid w:val="00D103E6"/>
    <w:rsid w:val="00D1059E"/>
    <w:rsid w:val="00D10B9E"/>
    <w:rsid w:val="00D119AA"/>
    <w:rsid w:val="00D11BBD"/>
    <w:rsid w:val="00D1235E"/>
    <w:rsid w:val="00D127CA"/>
    <w:rsid w:val="00D12A70"/>
    <w:rsid w:val="00D12C26"/>
    <w:rsid w:val="00D12C4A"/>
    <w:rsid w:val="00D12CBD"/>
    <w:rsid w:val="00D1435B"/>
    <w:rsid w:val="00D146D9"/>
    <w:rsid w:val="00D14DE4"/>
    <w:rsid w:val="00D15352"/>
    <w:rsid w:val="00D1549A"/>
    <w:rsid w:val="00D16185"/>
    <w:rsid w:val="00D17276"/>
    <w:rsid w:val="00D17919"/>
    <w:rsid w:val="00D17981"/>
    <w:rsid w:val="00D17BE8"/>
    <w:rsid w:val="00D17C52"/>
    <w:rsid w:val="00D2016B"/>
    <w:rsid w:val="00D203A3"/>
    <w:rsid w:val="00D20E8D"/>
    <w:rsid w:val="00D2239D"/>
    <w:rsid w:val="00D2244B"/>
    <w:rsid w:val="00D2391F"/>
    <w:rsid w:val="00D23C0A"/>
    <w:rsid w:val="00D23D70"/>
    <w:rsid w:val="00D246B5"/>
    <w:rsid w:val="00D25F33"/>
    <w:rsid w:val="00D25F3B"/>
    <w:rsid w:val="00D27254"/>
    <w:rsid w:val="00D272ED"/>
    <w:rsid w:val="00D2758D"/>
    <w:rsid w:val="00D27722"/>
    <w:rsid w:val="00D278EF"/>
    <w:rsid w:val="00D27B09"/>
    <w:rsid w:val="00D27FA8"/>
    <w:rsid w:val="00D27FE9"/>
    <w:rsid w:val="00D3071C"/>
    <w:rsid w:val="00D31C27"/>
    <w:rsid w:val="00D32042"/>
    <w:rsid w:val="00D323B7"/>
    <w:rsid w:val="00D32FA5"/>
    <w:rsid w:val="00D340DF"/>
    <w:rsid w:val="00D35EBD"/>
    <w:rsid w:val="00D3658F"/>
    <w:rsid w:val="00D3676B"/>
    <w:rsid w:val="00D3697A"/>
    <w:rsid w:val="00D36BAB"/>
    <w:rsid w:val="00D37266"/>
    <w:rsid w:val="00D3794D"/>
    <w:rsid w:val="00D37968"/>
    <w:rsid w:val="00D379C0"/>
    <w:rsid w:val="00D37E86"/>
    <w:rsid w:val="00D4043B"/>
    <w:rsid w:val="00D410E5"/>
    <w:rsid w:val="00D413D6"/>
    <w:rsid w:val="00D41938"/>
    <w:rsid w:val="00D41D7B"/>
    <w:rsid w:val="00D42462"/>
    <w:rsid w:val="00D42506"/>
    <w:rsid w:val="00D4277E"/>
    <w:rsid w:val="00D43562"/>
    <w:rsid w:val="00D4387C"/>
    <w:rsid w:val="00D43B3A"/>
    <w:rsid w:val="00D43B90"/>
    <w:rsid w:val="00D43FD8"/>
    <w:rsid w:val="00D440AB"/>
    <w:rsid w:val="00D45070"/>
    <w:rsid w:val="00D4508F"/>
    <w:rsid w:val="00D454E1"/>
    <w:rsid w:val="00D45FDF"/>
    <w:rsid w:val="00D4686D"/>
    <w:rsid w:val="00D46B5A"/>
    <w:rsid w:val="00D4724A"/>
    <w:rsid w:val="00D47C8A"/>
    <w:rsid w:val="00D5032F"/>
    <w:rsid w:val="00D50B70"/>
    <w:rsid w:val="00D50BA9"/>
    <w:rsid w:val="00D5130F"/>
    <w:rsid w:val="00D52142"/>
    <w:rsid w:val="00D523A7"/>
    <w:rsid w:val="00D53196"/>
    <w:rsid w:val="00D53256"/>
    <w:rsid w:val="00D53C40"/>
    <w:rsid w:val="00D53EDF"/>
    <w:rsid w:val="00D540EE"/>
    <w:rsid w:val="00D54911"/>
    <w:rsid w:val="00D54DB7"/>
    <w:rsid w:val="00D55084"/>
    <w:rsid w:val="00D564CB"/>
    <w:rsid w:val="00D56656"/>
    <w:rsid w:val="00D56BBF"/>
    <w:rsid w:val="00D60B93"/>
    <w:rsid w:val="00D60D89"/>
    <w:rsid w:val="00D61706"/>
    <w:rsid w:val="00D61798"/>
    <w:rsid w:val="00D61EC6"/>
    <w:rsid w:val="00D62737"/>
    <w:rsid w:val="00D628EF"/>
    <w:rsid w:val="00D62EBB"/>
    <w:rsid w:val="00D654E6"/>
    <w:rsid w:val="00D657B7"/>
    <w:rsid w:val="00D6585D"/>
    <w:rsid w:val="00D65B58"/>
    <w:rsid w:val="00D65D69"/>
    <w:rsid w:val="00D65E01"/>
    <w:rsid w:val="00D6695D"/>
    <w:rsid w:val="00D66D10"/>
    <w:rsid w:val="00D67278"/>
    <w:rsid w:val="00D676F1"/>
    <w:rsid w:val="00D704BC"/>
    <w:rsid w:val="00D713E0"/>
    <w:rsid w:val="00D71AE1"/>
    <w:rsid w:val="00D71B60"/>
    <w:rsid w:val="00D72989"/>
    <w:rsid w:val="00D734BA"/>
    <w:rsid w:val="00D7526E"/>
    <w:rsid w:val="00D763A5"/>
    <w:rsid w:val="00D76BB6"/>
    <w:rsid w:val="00D777FB"/>
    <w:rsid w:val="00D77C93"/>
    <w:rsid w:val="00D77D0B"/>
    <w:rsid w:val="00D77EF9"/>
    <w:rsid w:val="00D80212"/>
    <w:rsid w:val="00D8057D"/>
    <w:rsid w:val="00D80932"/>
    <w:rsid w:val="00D81125"/>
    <w:rsid w:val="00D815F0"/>
    <w:rsid w:val="00D816A4"/>
    <w:rsid w:val="00D8337B"/>
    <w:rsid w:val="00D834E4"/>
    <w:rsid w:val="00D8377E"/>
    <w:rsid w:val="00D84CE1"/>
    <w:rsid w:val="00D84D30"/>
    <w:rsid w:val="00D85A3D"/>
    <w:rsid w:val="00D86D74"/>
    <w:rsid w:val="00D86F31"/>
    <w:rsid w:val="00D8763A"/>
    <w:rsid w:val="00D87A60"/>
    <w:rsid w:val="00D87D97"/>
    <w:rsid w:val="00D90238"/>
    <w:rsid w:val="00D908AC"/>
    <w:rsid w:val="00D927A2"/>
    <w:rsid w:val="00D93FF2"/>
    <w:rsid w:val="00D9421E"/>
    <w:rsid w:val="00D942B6"/>
    <w:rsid w:val="00D95998"/>
    <w:rsid w:val="00D95A81"/>
    <w:rsid w:val="00D965DD"/>
    <w:rsid w:val="00D97F25"/>
    <w:rsid w:val="00DA0371"/>
    <w:rsid w:val="00DA043F"/>
    <w:rsid w:val="00DA07E9"/>
    <w:rsid w:val="00DA0B95"/>
    <w:rsid w:val="00DA0DDE"/>
    <w:rsid w:val="00DA1E7C"/>
    <w:rsid w:val="00DA213F"/>
    <w:rsid w:val="00DA2211"/>
    <w:rsid w:val="00DA2907"/>
    <w:rsid w:val="00DA29E1"/>
    <w:rsid w:val="00DA3139"/>
    <w:rsid w:val="00DA3606"/>
    <w:rsid w:val="00DA3B7D"/>
    <w:rsid w:val="00DA4061"/>
    <w:rsid w:val="00DA4518"/>
    <w:rsid w:val="00DA4734"/>
    <w:rsid w:val="00DA47F9"/>
    <w:rsid w:val="00DA49F2"/>
    <w:rsid w:val="00DA4DBC"/>
    <w:rsid w:val="00DA6C32"/>
    <w:rsid w:val="00DA6D9C"/>
    <w:rsid w:val="00DB000E"/>
    <w:rsid w:val="00DB0845"/>
    <w:rsid w:val="00DB0DC8"/>
    <w:rsid w:val="00DB100C"/>
    <w:rsid w:val="00DB1160"/>
    <w:rsid w:val="00DB1C32"/>
    <w:rsid w:val="00DB1DC2"/>
    <w:rsid w:val="00DB1EA3"/>
    <w:rsid w:val="00DB1EEC"/>
    <w:rsid w:val="00DB214F"/>
    <w:rsid w:val="00DB2302"/>
    <w:rsid w:val="00DB25AB"/>
    <w:rsid w:val="00DB3224"/>
    <w:rsid w:val="00DB38B7"/>
    <w:rsid w:val="00DB3DCB"/>
    <w:rsid w:val="00DB5B70"/>
    <w:rsid w:val="00DB6800"/>
    <w:rsid w:val="00DB6AC9"/>
    <w:rsid w:val="00DB6B70"/>
    <w:rsid w:val="00DB6CFE"/>
    <w:rsid w:val="00DB6DCE"/>
    <w:rsid w:val="00DB75DC"/>
    <w:rsid w:val="00DB7EAE"/>
    <w:rsid w:val="00DC015E"/>
    <w:rsid w:val="00DC1184"/>
    <w:rsid w:val="00DC16C8"/>
    <w:rsid w:val="00DC1BAF"/>
    <w:rsid w:val="00DC246B"/>
    <w:rsid w:val="00DC247E"/>
    <w:rsid w:val="00DC277C"/>
    <w:rsid w:val="00DC3220"/>
    <w:rsid w:val="00DC3FF0"/>
    <w:rsid w:val="00DC4534"/>
    <w:rsid w:val="00DC4BE3"/>
    <w:rsid w:val="00DC5EC2"/>
    <w:rsid w:val="00DC624F"/>
    <w:rsid w:val="00DC655E"/>
    <w:rsid w:val="00DC65D5"/>
    <w:rsid w:val="00DC65E0"/>
    <w:rsid w:val="00DC66AD"/>
    <w:rsid w:val="00DC67E6"/>
    <w:rsid w:val="00DC6D75"/>
    <w:rsid w:val="00DD04EB"/>
    <w:rsid w:val="00DD0572"/>
    <w:rsid w:val="00DD085F"/>
    <w:rsid w:val="00DD0965"/>
    <w:rsid w:val="00DD0BE5"/>
    <w:rsid w:val="00DD1296"/>
    <w:rsid w:val="00DD1B14"/>
    <w:rsid w:val="00DD2389"/>
    <w:rsid w:val="00DD29C9"/>
    <w:rsid w:val="00DD3718"/>
    <w:rsid w:val="00DD4528"/>
    <w:rsid w:val="00DD53D6"/>
    <w:rsid w:val="00DD5821"/>
    <w:rsid w:val="00DD58E9"/>
    <w:rsid w:val="00DD65AD"/>
    <w:rsid w:val="00DD6A83"/>
    <w:rsid w:val="00DD752C"/>
    <w:rsid w:val="00DD77B2"/>
    <w:rsid w:val="00DE1ABB"/>
    <w:rsid w:val="00DE2342"/>
    <w:rsid w:val="00DE2797"/>
    <w:rsid w:val="00DE28CB"/>
    <w:rsid w:val="00DE298A"/>
    <w:rsid w:val="00DE2EF9"/>
    <w:rsid w:val="00DE3A3F"/>
    <w:rsid w:val="00DE3BD9"/>
    <w:rsid w:val="00DE4127"/>
    <w:rsid w:val="00DE4154"/>
    <w:rsid w:val="00DE42BD"/>
    <w:rsid w:val="00DE43CA"/>
    <w:rsid w:val="00DE4FB8"/>
    <w:rsid w:val="00DE5076"/>
    <w:rsid w:val="00DE5E05"/>
    <w:rsid w:val="00DE6662"/>
    <w:rsid w:val="00DE694D"/>
    <w:rsid w:val="00DE776E"/>
    <w:rsid w:val="00DE7C1B"/>
    <w:rsid w:val="00DF02E4"/>
    <w:rsid w:val="00DF045A"/>
    <w:rsid w:val="00DF32FF"/>
    <w:rsid w:val="00DF3466"/>
    <w:rsid w:val="00DF4CC5"/>
    <w:rsid w:val="00DF57DD"/>
    <w:rsid w:val="00DF5A8E"/>
    <w:rsid w:val="00DF631B"/>
    <w:rsid w:val="00DF6D63"/>
    <w:rsid w:val="00DF6E6F"/>
    <w:rsid w:val="00DF7AF3"/>
    <w:rsid w:val="00DF7E3A"/>
    <w:rsid w:val="00E0035E"/>
    <w:rsid w:val="00E012E0"/>
    <w:rsid w:val="00E017B1"/>
    <w:rsid w:val="00E01BDD"/>
    <w:rsid w:val="00E01CCE"/>
    <w:rsid w:val="00E0232E"/>
    <w:rsid w:val="00E02B83"/>
    <w:rsid w:val="00E02E04"/>
    <w:rsid w:val="00E03A6A"/>
    <w:rsid w:val="00E0403F"/>
    <w:rsid w:val="00E05004"/>
    <w:rsid w:val="00E05623"/>
    <w:rsid w:val="00E0595A"/>
    <w:rsid w:val="00E06081"/>
    <w:rsid w:val="00E061BF"/>
    <w:rsid w:val="00E061D7"/>
    <w:rsid w:val="00E06322"/>
    <w:rsid w:val="00E068FB"/>
    <w:rsid w:val="00E06B15"/>
    <w:rsid w:val="00E075D0"/>
    <w:rsid w:val="00E079D9"/>
    <w:rsid w:val="00E07E99"/>
    <w:rsid w:val="00E1088F"/>
    <w:rsid w:val="00E1117C"/>
    <w:rsid w:val="00E1143F"/>
    <w:rsid w:val="00E12663"/>
    <w:rsid w:val="00E147F9"/>
    <w:rsid w:val="00E157C3"/>
    <w:rsid w:val="00E15AE8"/>
    <w:rsid w:val="00E15C7F"/>
    <w:rsid w:val="00E17010"/>
    <w:rsid w:val="00E17318"/>
    <w:rsid w:val="00E175E5"/>
    <w:rsid w:val="00E17EA1"/>
    <w:rsid w:val="00E20AA8"/>
    <w:rsid w:val="00E21616"/>
    <w:rsid w:val="00E21ABB"/>
    <w:rsid w:val="00E22199"/>
    <w:rsid w:val="00E223C1"/>
    <w:rsid w:val="00E2355B"/>
    <w:rsid w:val="00E23BDE"/>
    <w:rsid w:val="00E23CAC"/>
    <w:rsid w:val="00E24645"/>
    <w:rsid w:val="00E24D0A"/>
    <w:rsid w:val="00E24E28"/>
    <w:rsid w:val="00E2731E"/>
    <w:rsid w:val="00E27727"/>
    <w:rsid w:val="00E30F05"/>
    <w:rsid w:val="00E31482"/>
    <w:rsid w:val="00E31C33"/>
    <w:rsid w:val="00E3200F"/>
    <w:rsid w:val="00E323D4"/>
    <w:rsid w:val="00E32680"/>
    <w:rsid w:val="00E32A6B"/>
    <w:rsid w:val="00E331B8"/>
    <w:rsid w:val="00E347BC"/>
    <w:rsid w:val="00E34AF6"/>
    <w:rsid w:val="00E3571D"/>
    <w:rsid w:val="00E35B6E"/>
    <w:rsid w:val="00E35F70"/>
    <w:rsid w:val="00E365B5"/>
    <w:rsid w:val="00E36ABC"/>
    <w:rsid w:val="00E400A0"/>
    <w:rsid w:val="00E40701"/>
    <w:rsid w:val="00E40822"/>
    <w:rsid w:val="00E4116B"/>
    <w:rsid w:val="00E42364"/>
    <w:rsid w:val="00E425CA"/>
    <w:rsid w:val="00E42775"/>
    <w:rsid w:val="00E42A25"/>
    <w:rsid w:val="00E43EB3"/>
    <w:rsid w:val="00E4427A"/>
    <w:rsid w:val="00E44760"/>
    <w:rsid w:val="00E458F3"/>
    <w:rsid w:val="00E4590D"/>
    <w:rsid w:val="00E459A9"/>
    <w:rsid w:val="00E45AAC"/>
    <w:rsid w:val="00E45CB6"/>
    <w:rsid w:val="00E471E4"/>
    <w:rsid w:val="00E4779E"/>
    <w:rsid w:val="00E47BC9"/>
    <w:rsid w:val="00E51A27"/>
    <w:rsid w:val="00E52BDE"/>
    <w:rsid w:val="00E5383D"/>
    <w:rsid w:val="00E53A5B"/>
    <w:rsid w:val="00E54256"/>
    <w:rsid w:val="00E556D7"/>
    <w:rsid w:val="00E565DA"/>
    <w:rsid w:val="00E56FCB"/>
    <w:rsid w:val="00E572BE"/>
    <w:rsid w:val="00E578E3"/>
    <w:rsid w:val="00E601F2"/>
    <w:rsid w:val="00E60556"/>
    <w:rsid w:val="00E606CF"/>
    <w:rsid w:val="00E60AA6"/>
    <w:rsid w:val="00E60CC0"/>
    <w:rsid w:val="00E60DDC"/>
    <w:rsid w:val="00E6116D"/>
    <w:rsid w:val="00E61C35"/>
    <w:rsid w:val="00E62103"/>
    <w:rsid w:val="00E621A1"/>
    <w:rsid w:val="00E62C3F"/>
    <w:rsid w:val="00E6320D"/>
    <w:rsid w:val="00E6378A"/>
    <w:rsid w:val="00E64443"/>
    <w:rsid w:val="00E64F29"/>
    <w:rsid w:val="00E65E6A"/>
    <w:rsid w:val="00E66140"/>
    <w:rsid w:val="00E67C7C"/>
    <w:rsid w:val="00E703AC"/>
    <w:rsid w:val="00E70501"/>
    <w:rsid w:val="00E7065D"/>
    <w:rsid w:val="00E70804"/>
    <w:rsid w:val="00E71E99"/>
    <w:rsid w:val="00E73106"/>
    <w:rsid w:val="00E73315"/>
    <w:rsid w:val="00E73595"/>
    <w:rsid w:val="00E738E2"/>
    <w:rsid w:val="00E73F9E"/>
    <w:rsid w:val="00E745BA"/>
    <w:rsid w:val="00E74727"/>
    <w:rsid w:val="00E74C84"/>
    <w:rsid w:val="00E74FAA"/>
    <w:rsid w:val="00E752D3"/>
    <w:rsid w:val="00E7566F"/>
    <w:rsid w:val="00E75843"/>
    <w:rsid w:val="00E75B4C"/>
    <w:rsid w:val="00E75C39"/>
    <w:rsid w:val="00E75EBC"/>
    <w:rsid w:val="00E75FC1"/>
    <w:rsid w:val="00E76957"/>
    <w:rsid w:val="00E76FB4"/>
    <w:rsid w:val="00E76FD6"/>
    <w:rsid w:val="00E7709A"/>
    <w:rsid w:val="00E77F95"/>
    <w:rsid w:val="00E802B9"/>
    <w:rsid w:val="00E822D1"/>
    <w:rsid w:val="00E82408"/>
    <w:rsid w:val="00E82FAA"/>
    <w:rsid w:val="00E836AC"/>
    <w:rsid w:val="00E84CF6"/>
    <w:rsid w:val="00E861F8"/>
    <w:rsid w:val="00E86D06"/>
    <w:rsid w:val="00E87306"/>
    <w:rsid w:val="00E90CCC"/>
    <w:rsid w:val="00E90D11"/>
    <w:rsid w:val="00E90EA6"/>
    <w:rsid w:val="00E90F29"/>
    <w:rsid w:val="00E91243"/>
    <w:rsid w:val="00E91CF1"/>
    <w:rsid w:val="00E93584"/>
    <w:rsid w:val="00E937D7"/>
    <w:rsid w:val="00E93A90"/>
    <w:rsid w:val="00E949CC"/>
    <w:rsid w:val="00E956DD"/>
    <w:rsid w:val="00E95B04"/>
    <w:rsid w:val="00E969BC"/>
    <w:rsid w:val="00E97246"/>
    <w:rsid w:val="00E9725D"/>
    <w:rsid w:val="00E97A6E"/>
    <w:rsid w:val="00EA00CF"/>
    <w:rsid w:val="00EA0826"/>
    <w:rsid w:val="00EA162C"/>
    <w:rsid w:val="00EA232A"/>
    <w:rsid w:val="00EA3FD5"/>
    <w:rsid w:val="00EA4756"/>
    <w:rsid w:val="00EA4EE3"/>
    <w:rsid w:val="00EA51F8"/>
    <w:rsid w:val="00EA58B1"/>
    <w:rsid w:val="00EA6275"/>
    <w:rsid w:val="00EA66A8"/>
    <w:rsid w:val="00EA69E8"/>
    <w:rsid w:val="00EA715E"/>
    <w:rsid w:val="00EA76BA"/>
    <w:rsid w:val="00EB0CB8"/>
    <w:rsid w:val="00EB27A2"/>
    <w:rsid w:val="00EB3049"/>
    <w:rsid w:val="00EB4518"/>
    <w:rsid w:val="00EB4CF3"/>
    <w:rsid w:val="00EB58C0"/>
    <w:rsid w:val="00EB5D34"/>
    <w:rsid w:val="00EB701F"/>
    <w:rsid w:val="00EB7A2C"/>
    <w:rsid w:val="00EC3BA6"/>
    <w:rsid w:val="00EC41D6"/>
    <w:rsid w:val="00EC4369"/>
    <w:rsid w:val="00EC470A"/>
    <w:rsid w:val="00EC67D9"/>
    <w:rsid w:val="00EC6EB2"/>
    <w:rsid w:val="00EC7A42"/>
    <w:rsid w:val="00ED0011"/>
    <w:rsid w:val="00ED08D4"/>
    <w:rsid w:val="00ED0958"/>
    <w:rsid w:val="00ED1190"/>
    <w:rsid w:val="00ED17A1"/>
    <w:rsid w:val="00ED1956"/>
    <w:rsid w:val="00ED1A4D"/>
    <w:rsid w:val="00ED1D6C"/>
    <w:rsid w:val="00ED231D"/>
    <w:rsid w:val="00ED28E2"/>
    <w:rsid w:val="00ED29BA"/>
    <w:rsid w:val="00ED360D"/>
    <w:rsid w:val="00ED395C"/>
    <w:rsid w:val="00ED4634"/>
    <w:rsid w:val="00ED48B6"/>
    <w:rsid w:val="00ED493D"/>
    <w:rsid w:val="00ED52C2"/>
    <w:rsid w:val="00ED5966"/>
    <w:rsid w:val="00ED5C77"/>
    <w:rsid w:val="00ED6F3C"/>
    <w:rsid w:val="00ED7015"/>
    <w:rsid w:val="00ED7D47"/>
    <w:rsid w:val="00EE0682"/>
    <w:rsid w:val="00EE2676"/>
    <w:rsid w:val="00EE40E9"/>
    <w:rsid w:val="00EE44A5"/>
    <w:rsid w:val="00EE4F10"/>
    <w:rsid w:val="00EE571C"/>
    <w:rsid w:val="00EE5B60"/>
    <w:rsid w:val="00EE6487"/>
    <w:rsid w:val="00EF0689"/>
    <w:rsid w:val="00EF125B"/>
    <w:rsid w:val="00EF1BCD"/>
    <w:rsid w:val="00EF1E68"/>
    <w:rsid w:val="00EF2AFD"/>
    <w:rsid w:val="00EF2D27"/>
    <w:rsid w:val="00EF30AD"/>
    <w:rsid w:val="00EF3266"/>
    <w:rsid w:val="00EF3F58"/>
    <w:rsid w:val="00EF413D"/>
    <w:rsid w:val="00EF4602"/>
    <w:rsid w:val="00EF47DF"/>
    <w:rsid w:val="00EF6EFB"/>
    <w:rsid w:val="00F00445"/>
    <w:rsid w:val="00F00B31"/>
    <w:rsid w:val="00F00EC4"/>
    <w:rsid w:val="00F01160"/>
    <w:rsid w:val="00F01D20"/>
    <w:rsid w:val="00F03CFF"/>
    <w:rsid w:val="00F03D75"/>
    <w:rsid w:val="00F03EC6"/>
    <w:rsid w:val="00F0401E"/>
    <w:rsid w:val="00F04163"/>
    <w:rsid w:val="00F04241"/>
    <w:rsid w:val="00F04539"/>
    <w:rsid w:val="00F06822"/>
    <w:rsid w:val="00F07376"/>
    <w:rsid w:val="00F07385"/>
    <w:rsid w:val="00F07528"/>
    <w:rsid w:val="00F077A3"/>
    <w:rsid w:val="00F11C6F"/>
    <w:rsid w:val="00F12230"/>
    <w:rsid w:val="00F1277C"/>
    <w:rsid w:val="00F12B3C"/>
    <w:rsid w:val="00F12D5E"/>
    <w:rsid w:val="00F14058"/>
    <w:rsid w:val="00F1488D"/>
    <w:rsid w:val="00F16269"/>
    <w:rsid w:val="00F16FD2"/>
    <w:rsid w:val="00F17072"/>
    <w:rsid w:val="00F174F1"/>
    <w:rsid w:val="00F17893"/>
    <w:rsid w:val="00F178BD"/>
    <w:rsid w:val="00F20997"/>
    <w:rsid w:val="00F20A80"/>
    <w:rsid w:val="00F20BFC"/>
    <w:rsid w:val="00F22251"/>
    <w:rsid w:val="00F226A5"/>
    <w:rsid w:val="00F22C48"/>
    <w:rsid w:val="00F23635"/>
    <w:rsid w:val="00F23684"/>
    <w:rsid w:val="00F24016"/>
    <w:rsid w:val="00F252A3"/>
    <w:rsid w:val="00F25459"/>
    <w:rsid w:val="00F25698"/>
    <w:rsid w:val="00F2587B"/>
    <w:rsid w:val="00F25BAE"/>
    <w:rsid w:val="00F25F08"/>
    <w:rsid w:val="00F26D46"/>
    <w:rsid w:val="00F278AA"/>
    <w:rsid w:val="00F303FD"/>
    <w:rsid w:val="00F30574"/>
    <w:rsid w:val="00F30691"/>
    <w:rsid w:val="00F31749"/>
    <w:rsid w:val="00F31E97"/>
    <w:rsid w:val="00F324AE"/>
    <w:rsid w:val="00F325FC"/>
    <w:rsid w:val="00F326E5"/>
    <w:rsid w:val="00F328A8"/>
    <w:rsid w:val="00F33022"/>
    <w:rsid w:val="00F3377F"/>
    <w:rsid w:val="00F33E6A"/>
    <w:rsid w:val="00F3422F"/>
    <w:rsid w:val="00F35365"/>
    <w:rsid w:val="00F35428"/>
    <w:rsid w:val="00F35509"/>
    <w:rsid w:val="00F3553B"/>
    <w:rsid w:val="00F35610"/>
    <w:rsid w:val="00F36714"/>
    <w:rsid w:val="00F36D0A"/>
    <w:rsid w:val="00F36D6C"/>
    <w:rsid w:val="00F37FF1"/>
    <w:rsid w:val="00F40CF8"/>
    <w:rsid w:val="00F4131C"/>
    <w:rsid w:val="00F413A5"/>
    <w:rsid w:val="00F415E6"/>
    <w:rsid w:val="00F41EDB"/>
    <w:rsid w:val="00F42587"/>
    <w:rsid w:val="00F42B17"/>
    <w:rsid w:val="00F43AE1"/>
    <w:rsid w:val="00F43D53"/>
    <w:rsid w:val="00F44C58"/>
    <w:rsid w:val="00F452A5"/>
    <w:rsid w:val="00F4559E"/>
    <w:rsid w:val="00F45B0B"/>
    <w:rsid w:val="00F45C00"/>
    <w:rsid w:val="00F46D45"/>
    <w:rsid w:val="00F46FCE"/>
    <w:rsid w:val="00F475A3"/>
    <w:rsid w:val="00F50135"/>
    <w:rsid w:val="00F501C8"/>
    <w:rsid w:val="00F50323"/>
    <w:rsid w:val="00F504E7"/>
    <w:rsid w:val="00F50D55"/>
    <w:rsid w:val="00F50E53"/>
    <w:rsid w:val="00F51519"/>
    <w:rsid w:val="00F516A7"/>
    <w:rsid w:val="00F51AA6"/>
    <w:rsid w:val="00F51AA7"/>
    <w:rsid w:val="00F51B8C"/>
    <w:rsid w:val="00F524AB"/>
    <w:rsid w:val="00F52C23"/>
    <w:rsid w:val="00F52E2D"/>
    <w:rsid w:val="00F53079"/>
    <w:rsid w:val="00F53C48"/>
    <w:rsid w:val="00F548CE"/>
    <w:rsid w:val="00F55250"/>
    <w:rsid w:val="00F55984"/>
    <w:rsid w:val="00F55D84"/>
    <w:rsid w:val="00F56045"/>
    <w:rsid w:val="00F570A4"/>
    <w:rsid w:val="00F57AAC"/>
    <w:rsid w:val="00F601E1"/>
    <w:rsid w:val="00F60808"/>
    <w:rsid w:val="00F6199F"/>
    <w:rsid w:val="00F61F52"/>
    <w:rsid w:val="00F61FF6"/>
    <w:rsid w:val="00F6284F"/>
    <w:rsid w:val="00F628A1"/>
    <w:rsid w:val="00F63A42"/>
    <w:rsid w:val="00F63C34"/>
    <w:rsid w:val="00F6459A"/>
    <w:rsid w:val="00F648CC"/>
    <w:rsid w:val="00F648DC"/>
    <w:rsid w:val="00F66489"/>
    <w:rsid w:val="00F6649F"/>
    <w:rsid w:val="00F66C65"/>
    <w:rsid w:val="00F6753B"/>
    <w:rsid w:val="00F67EC7"/>
    <w:rsid w:val="00F7050C"/>
    <w:rsid w:val="00F706E4"/>
    <w:rsid w:val="00F70802"/>
    <w:rsid w:val="00F711AF"/>
    <w:rsid w:val="00F71DBF"/>
    <w:rsid w:val="00F72D7A"/>
    <w:rsid w:val="00F73507"/>
    <w:rsid w:val="00F7483E"/>
    <w:rsid w:val="00F74BF4"/>
    <w:rsid w:val="00F7519A"/>
    <w:rsid w:val="00F75541"/>
    <w:rsid w:val="00F75652"/>
    <w:rsid w:val="00F75FF4"/>
    <w:rsid w:val="00F76E02"/>
    <w:rsid w:val="00F77CA7"/>
    <w:rsid w:val="00F77D70"/>
    <w:rsid w:val="00F8113D"/>
    <w:rsid w:val="00F81BF0"/>
    <w:rsid w:val="00F822D5"/>
    <w:rsid w:val="00F82BDE"/>
    <w:rsid w:val="00F82F16"/>
    <w:rsid w:val="00F836B4"/>
    <w:rsid w:val="00F83859"/>
    <w:rsid w:val="00F83A2A"/>
    <w:rsid w:val="00F842AC"/>
    <w:rsid w:val="00F84FE1"/>
    <w:rsid w:val="00F8525C"/>
    <w:rsid w:val="00F85B4E"/>
    <w:rsid w:val="00F85EF9"/>
    <w:rsid w:val="00F86B13"/>
    <w:rsid w:val="00F86E16"/>
    <w:rsid w:val="00F87028"/>
    <w:rsid w:val="00F90116"/>
    <w:rsid w:val="00F9020F"/>
    <w:rsid w:val="00F90842"/>
    <w:rsid w:val="00F909DD"/>
    <w:rsid w:val="00F90D7C"/>
    <w:rsid w:val="00F9106E"/>
    <w:rsid w:val="00F91293"/>
    <w:rsid w:val="00F9181F"/>
    <w:rsid w:val="00F91CCD"/>
    <w:rsid w:val="00F9263C"/>
    <w:rsid w:val="00F9320F"/>
    <w:rsid w:val="00F9380D"/>
    <w:rsid w:val="00F93B05"/>
    <w:rsid w:val="00F93DD4"/>
    <w:rsid w:val="00F93FD7"/>
    <w:rsid w:val="00F941B2"/>
    <w:rsid w:val="00F9581B"/>
    <w:rsid w:val="00F95A15"/>
    <w:rsid w:val="00F9630F"/>
    <w:rsid w:val="00F9686D"/>
    <w:rsid w:val="00F96C31"/>
    <w:rsid w:val="00F97D6C"/>
    <w:rsid w:val="00FA0AA3"/>
    <w:rsid w:val="00FA0F42"/>
    <w:rsid w:val="00FA1294"/>
    <w:rsid w:val="00FA2269"/>
    <w:rsid w:val="00FA2BA2"/>
    <w:rsid w:val="00FA2CDA"/>
    <w:rsid w:val="00FA2FF5"/>
    <w:rsid w:val="00FA31D3"/>
    <w:rsid w:val="00FA333F"/>
    <w:rsid w:val="00FA393D"/>
    <w:rsid w:val="00FA3C23"/>
    <w:rsid w:val="00FA471F"/>
    <w:rsid w:val="00FA4AC1"/>
    <w:rsid w:val="00FA4B45"/>
    <w:rsid w:val="00FA4F33"/>
    <w:rsid w:val="00FA5479"/>
    <w:rsid w:val="00FA5655"/>
    <w:rsid w:val="00FA5A3F"/>
    <w:rsid w:val="00FA5F35"/>
    <w:rsid w:val="00FA65CD"/>
    <w:rsid w:val="00FA7481"/>
    <w:rsid w:val="00FA7DCC"/>
    <w:rsid w:val="00FB0159"/>
    <w:rsid w:val="00FB0368"/>
    <w:rsid w:val="00FB0568"/>
    <w:rsid w:val="00FB10B2"/>
    <w:rsid w:val="00FB2F49"/>
    <w:rsid w:val="00FB3C4E"/>
    <w:rsid w:val="00FB3F58"/>
    <w:rsid w:val="00FB43DC"/>
    <w:rsid w:val="00FB44C8"/>
    <w:rsid w:val="00FB4526"/>
    <w:rsid w:val="00FB49A4"/>
    <w:rsid w:val="00FB4CB4"/>
    <w:rsid w:val="00FB6428"/>
    <w:rsid w:val="00FB64F8"/>
    <w:rsid w:val="00FB65B7"/>
    <w:rsid w:val="00FB7727"/>
    <w:rsid w:val="00FB7BE4"/>
    <w:rsid w:val="00FC033F"/>
    <w:rsid w:val="00FC13FF"/>
    <w:rsid w:val="00FC17ED"/>
    <w:rsid w:val="00FC23A6"/>
    <w:rsid w:val="00FC29CC"/>
    <w:rsid w:val="00FC2AF1"/>
    <w:rsid w:val="00FC38B7"/>
    <w:rsid w:val="00FC4A4B"/>
    <w:rsid w:val="00FC555C"/>
    <w:rsid w:val="00FC55C8"/>
    <w:rsid w:val="00FC5952"/>
    <w:rsid w:val="00FC7024"/>
    <w:rsid w:val="00FC7085"/>
    <w:rsid w:val="00FC7193"/>
    <w:rsid w:val="00FC740D"/>
    <w:rsid w:val="00FC76E5"/>
    <w:rsid w:val="00FC79E3"/>
    <w:rsid w:val="00FD043A"/>
    <w:rsid w:val="00FD09E3"/>
    <w:rsid w:val="00FD10EB"/>
    <w:rsid w:val="00FD16DB"/>
    <w:rsid w:val="00FD17F7"/>
    <w:rsid w:val="00FD1C79"/>
    <w:rsid w:val="00FD224A"/>
    <w:rsid w:val="00FD2384"/>
    <w:rsid w:val="00FD24AE"/>
    <w:rsid w:val="00FD252B"/>
    <w:rsid w:val="00FD2E28"/>
    <w:rsid w:val="00FD2F6D"/>
    <w:rsid w:val="00FD3E35"/>
    <w:rsid w:val="00FD42E3"/>
    <w:rsid w:val="00FD43D7"/>
    <w:rsid w:val="00FD44B3"/>
    <w:rsid w:val="00FD4C0E"/>
    <w:rsid w:val="00FD5314"/>
    <w:rsid w:val="00FD5848"/>
    <w:rsid w:val="00FD6FAF"/>
    <w:rsid w:val="00FD777E"/>
    <w:rsid w:val="00FE0246"/>
    <w:rsid w:val="00FE03CF"/>
    <w:rsid w:val="00FE16A1"/>
    <w:rsid w:val="00FE17DE"/>
    <w:rsid w:val="00FE19A0"/>
    <w:rsid w:val="00FE1A49"/>
    <w:rsid w:val="00FE1C38"/>
    <w:rsid w:val="00FE1EDB"/>
    <w:rsid w:val="00FE24DD"/>
    <w:rsid w:val="00FE4E5A"/>
    <w:rsid w:val="00FE50E6"/>
    <w:rsid w:val="00FE648A"/>
    <w:rsid w:val="00FE657F"/>
    <w:rsid w:val="00FE6929"/>
    <w:rsid w:val="00FE6A3F"/>
    <w:rsid w:val="00FE6E1F"/>
    <w:rsid w:val="00FE77F1"/>
    <w:rsid w:val="00FE7A5F"/>
    <w:rsid w:val="00FF022A"/>
    <w:rsid w:val="00FF0717"/>
    <w:rsid w:val="00FF08DA"/>
    <w:rsid w:val="00FF10E5"/>
    <w:rsid w:val="00FF1345"/>
    <w:rsid w:val="00FF2EAD"/>
    <w:rsid w:val="00FF3504"/>
    <w:rsid w:val="00FF3D33"/>
    <w:rsid w:val="00FF46A1"/>
    <w:rsid w:val="00FF4AD3"/>
    <w:rsid w:val="00FF58DB"/>
    <w:rsid w:val="00FF5A2D"/>
    <w:rsid w:val="00FF5AB0"/>
    <w:rsid w:val="00FF5C2F"/>
    <w:rsid w:val="00FF680A"/>
    <w:rsid w:val="00FF6C8F"/>
    <w:rsid w:val="00FF788C"/>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pacing w:val="-3"/>
        <w:sz w:val="24"/>
        <w:szCs w:val="22"/>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003"/>
    <w:rPr>
      <w:color w:val="5A5A5A" w:themeColor="text1" w:themeTint="A5"/>
    </w:rPr>
  </w:style>
  <w:style w:type="paragraph" w:styleId="1">
    <w:name w:val="heading 1"/>
    <w:basedOn w:val="a"/>
    <w:next w:val="a"/>
    <w:link w:val="10"/>
    <w:uiPriority w:val="9"/>
    <w:qFormat/>
    <w:rsid w:val="005A200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5A200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5A2003"/>
    <w:pPr>
      <w:spacing w:before="120" w:after="60" w:line="240" w:lineRule="auto"/>
      <w:contextualSpacing/>
      <w:outlineLvl w:val="2"/>
    </w:pPr>
    <w:rPr>
      <w:rFonts w:asciiTheme="majorHAnsi" w:eastAsiaTheme="majorEastAsia" w:hAnsiTheme="majorHAnsi" w:cstheme="majorBidi"/>
      <w:smallCaps/>
      <w:color w:val="1F497D" w:themeColor="text2"/>
      <w:spacing w:val="20"/>
      <w:szCs w:val="24"/>
    </w:rPr>
  </w:style>
  <w:style w:type="paragraph" w:styleId="4">
    <w:name w:val="heading 4"/>
    <w:basedOn w:val="a"/>
    <w:next w:val="a"/>
    <w:link w:val="40"/>
    <w:uiPriority w:val="9"/>
    <w:semiHidden/>
    <w:unhideWhenUsed/>
    <w:qFormat/>
    <w:rsid w:val="005A200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smallCaps/>
      <w:color w:val="3071C3" w:themeColor="text2" w:themeTint="BF"/>
      <w:spacing w:val="20"/>
    </w:rPr>
  </w:style>
  <w:style w:type="paragraph" w:styleId="5">
    <w:name w:val="heading 5"/>
    <w:basedOn w:val="a"/>
    <w:next w:val="a"/>
    <w:link w:val="50"/>
    <w:uiPriority w:val="9"/>
    <w:semiHidden/>
    <w:unhideWhenUsed/>
    <w:qFormat/>
    <w:rsid w:val="005A200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5A200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5A200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smallCaps/>
      <w:color w:val="938953" w:themeColor="background2" w:themeShade="7F"/>
      <w:spacing w:val="20"/>
      <w:sz w:val="16"/>
      <w:szCs w:val="16"/>
    </w:rPr>
  </w:style>
  <w:style w:type="paragraph" w:styleId="8">
    <w:name w:val="heading 8"/>
    <w:basedOn w:val="a"/>
    <w:next w:val="a"/>
    <w:link w:val="80"/>
    <w:uiPriority w:val="9"/>
    <w:semiHidden/>
    <w:unhideWhenUsed/>
    <w:qFormat/>
    <w:rsid w:val="005A2003"/>
    <w:pPr>
      <w:spacing w:before="200" w:after="60" w:line="240" w:lineRule="auto"/>
      <w:contextualSpacing/>
      <w:outlineLvl w:val="7"/>
    </w:pPr>
    <w:rPr>
      <w:rFonts w:asciiTheme="majorHAnsi" w:eastAsiaTheme="majorEastAsia" w:hAnsiTheme="majorHAnsi" w:cstheme="majorBidi"/>
      <w:smallCaps/>
      <w:color w:val="938953" w:themeColor="background2" w:themeShade="7F"/>
      <w:spacing w:val="20"/>
      <w:sz w:val="16"/>
      <w:szCs w:val="16"/>
    </w:rPr>
  </w:style>
  <w:style w:type="paragraph" w:styleId="9">
    <w:name w:val="heading 9"/>
    <w:basedOn w:val="a"/>
    <w:next w:val="a"/>
    <w:link w:val="90"/>
    <w:uiPriority w:val="9"/>
    <w:semiHidden/>
    <w:unhideWhenUsed/>
    <w:qFormat/>
    <w:rsid w:val="005A200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00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5A200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5A2003"/>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5A2003"/>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5A2003"/>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5A2003"/>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5A200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5A200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5A200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5A2003"/>
    <w:rPr>
      <w:smallCaps/>
      <w:color w:val="1F497D" w:themeColor="text2"/>
      <w:spacing w:val="10"/>
      <w:sz w:val="18"/>
      <w:szCs w:val="18"/>
    </w:rPr>
  </w:style>
  <w:style w:type="paragraph" w:styleId="a4">
    <w:name w:val="Title"/>
    <w:next w:val="a"/>
    <w:link w:val="a5"/>
    <w:uiPriority w:val="10"/>
    <w:qFormat/>
    <w:rsid w:val="005A200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5A200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5A2003"/>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5A2003"/>
    <w:rPr>
      <w:smallCaps/>
      <w:color w:val="938953" w:themeColor="background2" w:themeShade="7F"/>
      <w:spacing w:val="5"/>
      <w:sz w:val="28"/>
      <w:szCs w:val="28"/>
    </w:rPr>
  </w:style>
  <w:style w:type="character" w:styleId="a8">
    <w:name w:val="Strong"/>
    <w:uiPriority w:val="22"/>
    <w:qFormat/>
    <w:rsid w:val="005A2003"/>
    <w:rPr>
      <w:b/>
      <w:bCs/>
      <w:spacing w:val="0"/>
    </w:rPr>
  </w:style>
  <w:style w:type="character" w:styleId="a9">
    <w:name w:val="Emphasis"/>
    <w:uiPriority w:val="20"/>
    <w:qFormat/>
    <w:rsid w:val="005A2003"/>
    <w:rPr>
      <w:b/>
      <w:bCs/>
      <w:smallCaps/>
      <w:dstrike w:val="0"/>
      <w:color w:val="5A5A5A" w:themeColor="text1" w:themeTint="A5"/>
      <w:spacing w:val="20"/>
      <w:kern w:val="0"/>
      <w:vertAlign w:val="baseline"/>
    </w:rPr>
  </w:style>
  <w:style w:type="paragraph" w:styleId="aa">
    <w:name w:val="No Spacing"/>
    <w:basedOn w:val="a"/>
    <w:uiPriority w:val="1"/>
    <w:qFormat/>
    <w:rsid w:val="005A2003"/>
    <w:pPr>
      <w:spacing w:after="0" w:line="240" w:lineRule="auto"/>
    </w:pPr>
  </w:style>
  <w:style w:type="paragraph" w:styleId="ab">
    <w:name w:val="List Paragraph"/>
    <w:basedOn w:val="a"/>
    <w:uiPriority w:val="34"/>
    <w:qFormat/>
    <w:rsid w:val="005A2003"/>
    <w:pPr>
      <w:ind w:left="720"/>
      <w:contextualSpacing/>
    </w:pPr>
  </w:style>
  <w:style w:type="paragraph" w:styleId="21">
    <w:name w:val="Quote"/>
    <w:basedOn w:val="a"/>
    <w:next w:val="a"/>
    <w:link w:val="22"/>
    <w:uiPriority w:val="29"/>
    <w:qFormat/>
    <w:rsid w:val="005A2003"/>
    <w:rPr>
      <w:i/>
      <w:iCs/>
    </w:rPr>
  </w:style>
  <w:style w:type="character" w:customStyle="1" w:styleId="22">
    <w:name w:val="Цитата 2 Знак"/>
    <w:basedOn w:val="a0"/>
    <w:link w:val="21"/>
    <w:uiPriority w:val="29"/>
    <w:rsid w:val="005A2003"/>
    <w:rPr>
      <w:i/>
      <w:iCs/>
      <w:color w:val="5A5A5A" w:themeColor="text1" w:themeTint="A5"/>
      <w:sz w:val="20"/>
      <w:szCs w:val="20"/>
    </w:rPr>
  </w:style>
  <w:style w:type="paragraph" w:styleId="ac">
    <w:name w:val="Intense Quote"/>
    <w:basedOn w:val="a"/>
    <w:next w:val="a"/>
    <w:link w:val="ad"/>
    <w:uiPriority w:val="30"/>
    <w:qFormat/>
    <w:rsid w:val="005A200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5A2003"/>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5A2003"/>
    <w:rPr>
      <w:smallCaps/>
      <w:dstrike w:val="0"/>
      <w:color w:val="5A5A5A" w:themeColor="text1" w:themeTint="A5"/>
      <w:vertAlign w:val="baseline"/>
    </w:rPr>
  </w:style>
  <w:style w:type="character" w:styleId="af">
    <w:name w:val="Intense Emphasis"/>
    <w:uiPriority w:val="21"/>
    <w:qFormat/>
    <w:rsid w:val="005A2003"/>
    <w:rPr>
      <w:b/>
      <w:bCs/>
      <w:smallCaps/>
      <w:color w:val="4F81BD" w:themeColor="accent1"/>
      <w:spacing w:val="40"/>
    </w:rPr>
  </w:style>
  <w:style w:type="character" w:styleId="af0">
    <w:name w:val="Subtle Reference"/>
    <w:uiPriority w:val="31"/>
    <w:qFormat/>
    <w:rsid w:val="005A200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5A2003"/>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5A2003"/>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5A2003"/>
    <w:pPr>
      <w:outlineLvl w:val="9"/>
    </w:pPr>
  </w:style>
  <w:style w:type="paragraph" w:customStyle="1" w:styleId="ConsPlusNormal">
    <w:name w:val="ConsPlusNormal"/>
    <w:rsid w:val="000C79E4"/>
    <w:pPr>
      <w:widowControl w:val="0"/>
      <w:autoSpaceDE w:val="0"/>
      <w:autoSpaceDN w:val="0"/>
      <w:spacing w:after="0" w:line="240" w:lineRule="auto"/>
      <w:ind w:left="0"/>
    </w:pPr>
    <w:rPr>
      <w:rFonts w:eastAsia="Times New Roman"/>
      <w:bCs w:val="0"/>
      <w:spacing w:val="0"/>
      <w:szCs w:val="20"/>
      <w:lang w:val="ru-RU" w:eastAsia="ru-RU" w:bidi="ar-SA"/>
    </w:rPr>
  </w:style>
  <w:style w:type="paragraph" w:customStyle="1" w:styleId="ConsPlusNonformat">
    <w:name w:val="ConsPlusNonformat"/>
    <w:rsid w:val="000C79E4"/>
    <w:pPr>
      <w:widowControl w:val="0"/>
      <w:autoSpaceDE w:val="0"/>
      <w:autoSpaceDN w:val="0"/>
      <w:spacing w:after="0" w:line="240" w:lineRule="auto"/>
      <w:ind w:left="0"/>
    </w:pPr>
    <w:rPr>
      <w:rFonts w:ascii="Courier New" w:eastAsia="Times New Roman" w:hAnsi="Courier New" w:cs="Courier New"/>
      <w:b w:val="0"/>
      <w:bCs w:val="0"/>
      <w:spacing w:val="0"/>
      <w:sz w:val="20"/>
      <w:szCs w:val="20"/>
      <w:lang w:val="ru-RU" w:eastAsia="ru-RU" w:bidi="ar-SA"/>
    </w:rPr>
  </w:style>
  <w:style w:type="paragraph" w:customStyle="1" w:styleId="ConsPlusTitle">
    <w:name w:val="ConsPlusTitle"/>
    <w:rsid w:val="000C79E4"/>
    <w:pPr>
      <w:widowControl w:val="0"/>
      <w:autoSpaceDE w:val="0"/>
      <w:autoSpaceDN w:val="0"/>
      <w:spacing w:after="0" w:line="240" w:lineRule="auto"/>
      <w:ind w:left="0"/>
    </w:pPr>
    <w:rPr>
      <w:rFonts w:eastAsia="Times New Roman"/>
      <w:bCs w:val="0"/>
      <w:spacing w:val="0"/>
      <w:szCs w:val="20"/>
      <w:lang w:val="ru-RU" w:eastAsia="ru-RU" w:bidi="ar-SA"/>
    </w:rPr>
  </w:style>
  <w:style w:type="paragraph" w:customStyle="1" w:styleId="ConsPlusCell">
    <w:name w:val="ConsPlusCell"/>
    <w:rsid w:val="000C79E4"/>
    <w:pPr>
      <w:widowControl w:val="0"/>
      <w:autoSpaceDE w:val="0"/>
      <w:autoSpaceDN w:val="0"/>
      <w:spacing w:after="0" w:line="240" w:lineRule="auto"/>
      <w:ind w:left="0"/>
    </w:pPr>
    <w:rPr>
      <w:rFonts w:ascii="Courier New" w:eastAsia="Times New Roman" w:hAnsi="Courier New" w:cs="Courier New"/>
      <w:b w:val="0"/>
      <w:bCs w:val="0"/>
      <w:spacing w:val="0"/>
      <w:sz w:val="20"/>
      <w:szCs w:val="20"/>
      <w:lang w:val="ru-RU" w:eastAsia="ru-RU" w:bidi="ar-SA"/>
    </w:rPr>
  </w:style>
  <w:style w:type="paragraph" w:customStyle="1" w:styleId="ConsPlusDocList">
    <w:name w:val="ConsPlusDocList"/>
    <w:rsid w:val="000C79E4"/>
    <w:pPr>
      <w:widowControl w:val="0"/>
      <w:autoSpaceDE w:val="0"/>
      <w:autoSpaceDN w:val="0"/>
      <w:spacing w:after="0" w:line="240" w:lineRule="auto"/>
      <w:ind w:left="0"/>
    </w:pPr>
    <w:rPr>
      <w:rFonts w:ascii="Courier New" w:eastAsia="Times New Roman" w:hAnsi="Courier New" w:cs="Courier New"/>
      <w:b w:val="0"/>
      <w:bCs w:val="0"/>
      <w:spacing w:val="0"/>
      <w:sz w:val="20"/>
      <w:szCs w:val="20"/>
      <w:lang w:val="ru-RU" w:eastAsia="ru-RU" w:bidi="ar-SA"/>
    </w:rPr>
  </w:style>
  <w:style w:type="paragraph" w:customStyle="1" w:styleId="ConsPlusTitlePage">
    <w:name w:val="ConsPlusTitlePage"/>
    <w:rsid w:val="000C79E4"/>
    <w:pPr>
      <w:widowControl w:val="0"/>
      <w:autoSpaceDE w:val="0"/>
      <w:autoSpaceDN w:val="0"/>
      <w:spacing w:after="0" w:line="240" w:lineRule="auto"/>
      <w:ind w:left="0"/>
    </w:pPr>
    <w:rPr>
      <w:rFonts w:ascii="Tahoma" w:eastAsia="Times New Roman" w:hAnsi="Tahoma" w:cs="Tahoma"/>
      <w:b w:val="0"/>
      <w:bCs w:val="0"/>
      <w:spacing w:val="0"/>
      <w:sz w:val="20"/>
      <w:szCs w:val="20"/>
      <w:lang w:val="ru-RU" w:eastAsia="ru-RU" w:bidi="ar-SA"/>
    </w:rPr>
  </w:style>
  <w:style w:type="paragraph" w:customStyle="1" w:styleId="ConsPlusJurTerm">
    <w:name w:val="ConsPlusJurTerm"/>
    <w:rsid w:val="000C79E4"/>
    <w:pPr>
      <w:widowControl w:val="0"/>
      <w:autoSpaceDE w:val="0"/>
      <w:autoSpaceDN w:val="0"/>
      <w:spacing w:after="0" w:line="240" w:lineRule="auto"/>
      <w:ind w:left="0"/>
    </w:pPr>
    <w:rPr>
      <w:rFonts w:ascii="Tahoma" w:eastAsia="Times New Roman" w:hAnsi="Tahoma" w:cs="Tahoma"/>
      <w:b w:val="0"/>
      <w:bCs w:val="0"/>
      <w:spacing w:val="0"/>
      <w:sz w:val="26"/>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DC5DD7DC81B7D0D46C171F63AF4E1C329B4D6104EBFB8609220811DEA9C7A3F79B34865E127DA6N0u5J" TargetMode="External"/><Relationship Id="rId21" Type="http://schemas.openxmlformats.org/officeDocument/2006/relationships/hyperlink" Target="consultantplus://offline/ref=2CDC5DD7DC81B7D0D46C091275C3131635971B6C09EDF5D1577D534C89A0CDF4B0D46DC41A1F7EAF02A761N3uFJ" TargetMode="External"/><Relationship Id="rId42" Type="http://schemas.openxmlformats.org/officeDocument/2006/relationships/hyperlink" Target="consultantplus://offline/ref=2CDC5DD7DC81B7D0D46C091275C3131635971B6C08EAF2D5567D534C89A0CDF4B0D46DC41A1F7EAF02A761N3u9J" TargetMode="External"/><Relationship Id="rId47" Type="http://schemas.openxmlformats.org/officeDocument/2006/relationships/hyperlink" Target="consultantplus://offline/ref=2CDC5DD7DC81B7D0D46C091275C3131635971B6C0AE0F0D7537D534C89A0CDF4B0D46DC41A1F7EAF02A763N3uEJ" TargetMode="External"/><Relationship Id="rId63" Type="http://schemas.openxmlformats.org/officeDocument/2006/relationships/hyperlink" Target="consultantplus://offline/ref=2CDC5DD7DC81B7D0D46C091275C3131635971B6C0AE0F0D7537D534C89A0CDF4B0D46DC41A1F7EAF02A764N3uCJ" TargetMode="External"/><Relationship Id="rId68" Type="http://schemas.openxmlformats.org/officeDocument/2006/relationships/hyperlink" Target="consultantplus://offline/ref=2CDC5DD7DC81B7D0D46C091275C3131635971B6C0AE0F0D7537D534C89A0CDF4B0D46DC41A1F7EAF02A765N3uBJ" TargetMode="External"/><Relationship Id="rId84" Type="http://schemas.openxmlformats.org/officeDocument/2006/relationships/hyperlink" Target="consultantplus://offline/ref=2CDC5DD7DC81B7D0D46C091275C3131635971B6C09EDF5D1577D534C89A0CDF4B0D46DC41A1F7EAF02A763N3u8J" TargetMode="External"/><Relationship Id="rId89" Type="http://schemas.openxmlformats.org/officeDocument/2006/relationships/hyperlink" Target="consultantplus://offline/ref=2CDC5DD7DC81B7D0D46C091275C3131635971B6C0AE0F0D7537D534C89A0CDF4B0D46DC41A1F7EAF02A766N3uFJ" TargetMode="External"/><Relationship Id="rId7" Type="http://schemas.openxmlformats.org/officeDocument/2006/relationships/hyperlink" Target="consultantplus://offline/ref=2CDC5DD7DC81B7D0D46C091275C3131635971B6C08EAF2D5567D534C89A0CDF4B0D46DC41A1F7EAF02A760N3uBJ" TargetMode="External"/><Relationship Id="rId71" Type="http://schemas.openxmlformats.org/officeDocument/2006/relationships/hyperlink" Target="consultantplus://offline/ref=2CDC5DD7DC81B7D0D46C091275C3131635971B6C09EDF5D1577D534C89A0CDF4B0D46DC41A1F7EAF02A762N3u9J" TargetMode="External"/><Relationship Id="rId92" Type="http://schemas.openxmlformats.org/officeDocument/2006/relationships/hyperlink" Target="consultantplus://offline/ref=2CDC5DD7DC81B7D0D46C091275C3131635971B6C0AE0F0D7537D534C89A0CDF4B0D46DC41A1F7EAF02A766N3uCJ" TargetMode="External"/><Relationship Id="rId2" Type="http://schemas.openxmlformats.org/officeDocument/2006/relationships/settings" Target="settings.xml"/><Relationship Id="rId16" Type="http://schemas.openxmlformats.org/officeDocument/2006/relationships/hyperlink" Target="consultantplus://offline/ref=2CDC5DD7DC81B7D0D46C091275C3131635971B6C0BEFF7D05D7D534C89A0CDF4B0D46DC41A1F7EAF02A662N3u8J" TargetMode="External"/><Relationship Id="rId29" Type="http://schemas.openxmlformats.org/officeDocument/2006/relationships/hyperlink" Target="consultantplus://offline/ref=2CDC5DD7DC81B7D0D46C091275C3131635971B6C0AE0F0D7537D534C89A0CDF4B0D46DC41A1F7EAF02A761N3u6J" TargetMode="External"/><Relationship Id="rId11" Type="http://schemas.openxmlformats.org/officeDocument/2006/relationships/hyperlink" Target="consultantplus://offline/ref=2CDC5DD7DC81B7D0D46C091275C3131635971B6C0DEFF1D4537D534C89A0CDF4B0D46DC41A1F7EAF02A760N3uBJ" TargetMode="External"/><Relationship Id="rId24" Type="http://schemas.openxmlformats.org/officeDocument/2006/relationships/hyperlink" Target="consultantplus://offline/ref=2CDC5DD7DC81B7D0D46C171F63AF4E1C329B4D6104E9FB8609220811DEA9C7A3F79B34865E1376ADN0u3J" TargetMode="External"/><Relationship Id="rId32" Type="http://schemas.openxmlformats.org/officeDocument/2006/relationships/hyperlink" Target="consultantplus://offline/ref=2CDC5DD7DC81B7D0D46C091275C3131635971B6C0FEBF9D0567D534C89A0CDF4B0D46DC41A1F7EAF02A761N3uBJ" TargetMode="External"/><Relationship Id="rId37" Type="http://schemas.openxmlformats.org/officeDocument/2006/relationships/hyperlink" Target="consultantplus://offline/ref=2CDC5DD7DC81B7D0D46C091275C3131635971B6C0FEBF9D0567D534C89A0CDF4B0D46DC41A1F7EAF02A761N3u6J" TargetMode="External"/><Relationship Id="rId40" Type="http://schemas.openxmlformats.org/officeDocument/2006/relationships/hyperlink" Target="consultantplus://offline/ref=2CDC5DD7DC81B7D0D46C091275C3131635971B6C0AE0F0D7537D534C89A0CDF4B0D46DC41A1F7EAF02A762N3uCJ" TargetMode="External"/><Relationship Id="rId45" Type="http://schemas.openxmlformats.org/officeDocument/2006/relationships/hyperlink" Target="consultantplus://offline/ref=2CDC5DD7DC81B7D0D46C091275C3131635971B6C0AE0F0D7537D534C89A0CDF4B0D46DC41A1F7EAF02A762N3u6J" TargetMode="External"/><Relationship Id="rId53" Type="http://schemas.openxmlformats.org/officeDocument/2006/relationships/hyperlink" Target="consultantplus://offline/ref=2CDC5DD7DC81B7D0D46C091275C3131635971B6C0FEBF9D0567D534C89A0CDF4B0D46DC41A1F7EAF02A763N3uDJ" TargetMode="External"/><Relationship Id="rId58" Type="http://schemas.openxmlformats.org/officeDocument/2006/relationships/hyperlink" Target="consultantplus://offline/ref=2CDC5DD7DC81B7D0D46C091275C3131635971B6C0FEBF9D0567D534C89A0CDF4B0D46DC41A1F7EAF02A763N3u9J" TargetMode="External"/><Relationship Id="rId66" Type="http://schemas.openxmlformats.org/officeDocument/2006/relationships/hyperlink" Target="consultantplus://offline/ref=2CDC5DD7DC81B7D0D46C091275C3131635971B6C0AE0F0D7537D534C89A0CDF4B0D46DC41A1F7EAF02A764N3u8J" TargetMode="External"/><Relationship Id="rId74" Type="http://schemas.openxmlformats.org/officeDocument/2006/relationships/hyperlink" Target="consultantplus://offline/ref=2CDC5DD7DC81B7D0D46C091275C3131635971B6C09EDF5D1577D534C89A0CDF4B0D46DC41A1F7EAF02A762N3u6J" TargetMode="External"/><Relationship Id="rId79" Type="http://schemas.openxmlformats.org/officeDocument/2006/relationships/hyperlink" Target="consultantplus://offline/ref=2CDC5DD7DC81B7D0D46C091275C3131635971B6C08EAF2D5567D534C89A0CDF4B0D46DC41A1F7EAF02A763N3u6J" TargetMode="External"/><Relationship Id="rId87" Type="http://schemas.openxmlformats.org/officeDocument/2006/relationships/hyperlink" Target="consultantplus://offline/ref=2CDC5DD7DC81B7D0D46C091275C3131635971B6C08EAF2D5567D534C89A0CDF4B0D46DC41A1F7EAF02A764N3uDJ" TargetMode="External"/><Relationship Id="rId102" Type="http://schemas.openxmlformats.org/officeDocument/2006/relationships/hyperlink" Target="consultantplus://offline/ref=2CDC5DD7DC81B7D0D46C091275C3131635971B6C0AE0F0D7537D534C89A0CDF4B0D46DC41A1F7EAF02A766N3uAJ" TargetMode="External"/><Relationship Id="rId5" Type="http://schemas.openxmlformats.org/officeDocument/2006/relationships/hyperlink" Target="consultantplus://offline/ref=2CDC5DD7DC81B7D0D46C091275C3131635971B6C0DEFF1D4537D534C89A0CDF4B0D46DC41A1F7EAF02A760N3uBJ" TargetMode="External"/><Relationship Id="rId61" Type="http://schemas.openxmlformats.org/officeDocument/2006/relationships/hyperlink" Target="consultantplus://offline/ref=2CDC5DD7DC81B7D0D46C091275C3131635971B6C08EAF2D5567D534C89A0CDF4B0D46DC41A1F7EAF02A762N3u9J" TargetMode="External"/><Relationship Id="rId82" Type="http://schemas.openxmlformats.org/officeDocument/2006/relationships/hyperlink" Target="consultantplus://offline/ref=2CDC5DD7DC81B7D0D46C091275C3131635971B6C0DEFF1D4537D534C89A0CDF4B0D46DC41A1F7EAF02A762N3uFJ" TargetMode="External"/><Relationship Id="rId90" Type="http://schemas.openxmlformats.org/officeDocument/2006/relationships/hyperlink" Target="consultantplus://offline/ref=2CDC5DD7DC81B7D0D46C091275C3131635971B6C0FEBF9D0567D534C89A0CDF4B0D46DC41A1F7EAF02A769N3uEJ" TargetMode="External"/><Relationship Id="rId95" Type="http://schemas.openxmlformats.org/officeDocument/2006/relationships/hyperlink" Target="consultantplus://offline/ref=2CDC5DD7DC81B7D0D46C091275C3131635971B6C08EAF2D5567D534C89A0CDF4B0D46DC41A1F7EAF02A764N3uBJ" TargetMode="External"/><Relationship Id="rId19" Type="http://schemas.openxmlformats.org/officeDocument/2006/relationships/hyperlink" Target="consultantplus://offline/ref=2CDC5DD7DC81B7D0D46C091275C3131635971B6C08EAF2D5567D534C89A0CDF4B0D46DC41A1F7EAF02A760N3u9J" TargetMode="External"/><Relationship Id="rId14" Type="http://schemas.openxmlformats.org/officeDocument/2006/relationships/hyperlink" Target="consultantplus://offline/ref=2CDC5DD7DC81B7D0D46C091275C3131635971B6C09EDF5D1577D534C89A0CDF4B0D46DC41A1F7EAF02A760N3uBJ" TargetMode="External"/><Relationship Id="rId22" Type="http://schemas.openxmlformats.org/officeDocument/2006/relationships/hyperlink" Target="consultantplus://offline/ref=2CDC5DD7DC81B7D0D46C091275C3131635971B6C0FEBF9D0567D534C89A0CDF4B0D46DC41A1F7EAF02A760N3u6J" TargetMode="External"/><Relationship Id="rId27" Type="http://schemas.openxmlformats.org/officeDocument/2006/relationships/hyperlink" Target="consultantplus://offline/ref=2CDC5DD7DC81B7D0D46C171F63AF4E1C329B4D6104EBFB8609220811DEA9C7A3F79B34865E127AA9N0uBJ" TargetMode="External"/><Relationship Id="rId30" Type="http://schemas.openxmlformats.org/officeDocument/2006/relationships/hyperlink" Target="consultantplus://offline/ref=2CDC5DD7DC81B7D0D46C091275C3131635971B6C0AE0F0D7537D534C89A0CDF4B0D46DC41A1F7EAF02A762N3uEJ" TargetMode="External"/><Relationship Id="rId35" Type="http://schemas.openxmlformats.org/officeDocument/2006/relationships/hyperlink" Target="consultantplus://offline/ref=2CDC5DD7DC81B7D0D46C091275C3131635971B6C0FEBF9D0567D534C89A0CDF4B0D46DC41A1F7EAF02A761N3u8J" TargetMode="External"/><Relationship Id="rId43" Type="http://schemas.openxmlformats.org/officeDocument/2006/relationships/hyperlink" Target="consultantplus://offline/ref=2CDC5DD7DC81B7D0D46C091275C3131635971B6C0AE0F0D7537D534C89A0CDF4B0D46DC41A1F7EAF02A762N3uBJ" TargetMode="External"/><Relationship Id="rId48" Type="http://schemas.openxmlformats.org/officeDocument/2006/relationships/hyperlink" Target="consultantplus://offline/ref=2CDC5DD7DC81B7D0D46C171F63AF4E1C329B4D6104E9FB8609220811DEA9C7A3F79B34865E1376ADN0u3J" TargetMode="External"/><Relationship Id="rId56" Type="http://schemas.openxmlformats.org/officeDocument/2006/relationships/hyperlink" Target="consultantplus://offline/ref=2CDC5DD7DC81B7D0D46C091275C3131635971B6C0FEBF9D0567D534C89A0CDF4B0D46DC41A1F7EAF02A763N3uBJ" TargetMode="External"/><Relationship Id="rId64" Type="http://schemas.openxmlformats.org/officeDocument/2006/relationships/hyperlink" Target="consultantplus://offline/ref=2CDC5DD7DC81B7D0D46C091275C3131635971B6C0AE0F0D7537D534C89A0CDF4B0D46DC41A1F7EAF02A764N3uDJ" TargetMode="External"/><Relationship Id="rId69" Type="http://schemas.openxmlformats.org/officeDocument/2006/relationships/hyperlink" Target="consultantplus://offline/ref=2CDC5DD7DC81B7D0D46C091275C3131635971B6C0DEFF1D4537D534C89A0CDF4B0D46DC41A1F7EAF02A761N3uBJ" TargetMode="External"/><Relationship Id="rId77" Type="http://schemas.openxmlformats.org/officeDocument/2006/relationships/hyperlink" Target="consultantplus://offline/ref=2CDC5DD7DC81B7D0D46C091275C3131635971B6C0AE0F0D7537D534C89A0CDF4B0D46DC41A1F7EAF02A765N3u6J" TargetMode="External"/><Relationship Id="rId100" Type="http://schemas.openxmlformats.org/officeDocument/2006/relationships/hyperlink" Target="consultantplus://offline/ref=2CDC5DD7DC81B7D0D46C091275C3131635971B6C08EAF2D5567D534C89A0CDF4B0D46DC41A1F7EAF02A764N3u6J" TargetMode="External"/><Relationship Id="rId8" Type="http://schemas.openxmlformats.org/officeDocument/2006/relationships/hyperlink" Target="consultantplus://offline/ref=2CDC5DD7DC81B7D0D46C091275C3131635971B6C09EDF5D1577D534C89A0CDF4B0D46DC41A1F7EAF02A760N3uBJ" TargetMode="External"/><Relationship Id="rId51" Type="http://schemas.openxmlformats.org/officeDocument/2006/relationships/hyperlink" Target="consultantplus://offline/ref=2CDC5DD7DC81B7D0D46C091275C3131635971B6C0AE0F0D7537D534C89A0CDF4B0D46DC41A1F7EAF02A763N3uCJ" TargetMode="External"/><Relationship Id="rId72" Type="http://schemas.openxmlformats.org/officeDocument/2006/relationships/hyperlink" Target="consultantplus://offline/ref=2CDC5DD7DC81B7D0D46C091275C3131635971B6C0AE0F0D7537D534C89A0CDF4B0D46DC41A1F7EAF02A765N3u8J" TargetMode="External"/><Relationship Id="rId80" Type="http://schemas.openxmlformats.org/officeDocument/2006/relationships/hyperlink" Target="consultantplus://offline/ref=2CDC5DD7DC81B7D0D46C091275C3131635971B6C09EDF5D1577D534C89A0CDF4B0D46DC41A1F7EAF02A763N3uBJ" TargetMode="External"/><Relationship Id="rId85" Type="http://schemas.openxmlformats.org/officeDocument/2006/relationships/hyperlink" Target="consultantplus://offline/ref=2CDC5DD7DC81B7D0D46C091275C3131635971B6C0AE0F0D7537D534C89A0CDF4B0D46DC41A1F7EAF02A766N3uEJ" TargetMode="External"/><Relationship Id="rId93" Type="http://schemas.openxmlformats.org/officeDocument/2006/relationships/hyperlink" Target="consultantplus://offline/ref=2CDC5DD7DC81B7D0D46C091275C3131635971B6C09EDF5D1577D534C89A0CDF4B0D46DC41A1F7EAF02A763N3u7J" TargetMode="External"/><Relationship Id="rId98" Type="http://schemas.openxmlformats.org/officeDocument/2006/relationships/hyperlink" Target="consultantplus://offline/ref=2CDC5DD7DC81B7D0D46C091275C3131635971B6C08EAF2D5567D534C89A0CDF4B0D46DC41A1F7EAF02A764N3u6J" TargetMode="External"/><Relationship Id="rId3" Type="http://schemas.openxmlformats.org/officeDocument/2006/relationships/webSettings" Target="webSettings.xml"/><Relationship Id="rId12" Type="http://schemas.openxmlformats.org/officeDocument/2006/relationships/hyperlink" Target="consultantplus://offline/ref=2CDC5DD7DC81B7D0D46C091275C3131635971B6C0FEBF9D0567D534C89A0CDF4B0D46DC41A1F7EAF02A760N3uBJ" TargetMode="External"/><Relationship Id="rId17" Type="http://schemas.openxmlformats.org/officeDocument/2006/relationships/hyperlink" Target="consultantplus://offline/ref=2CDC5DD7DC81B7D0D46C091275C3131635971B6C0FEBF9D0567D534C89A0CDF4B0D46DC41A1F7EAF02A760N3u8J" TargetMode="External"/><Relationship Id="rId25" Type="http://schemas.openxmlformats.org/officeDocument/2006/relationships/hyperlink" Target="consultantplus://offline/ref=2CDC5DD7DC81B7D0D46C171F63AF4E1C329444680CEBFB8609220811DEA9C7A3F79B34865E127BAAN0u7J" TargetMode="External"/><Relationship Id="rId33" Type="http://schemas.openxmlformats.org/officeDocument/2006/relationships/hyperlink" Target="consultantplus://offline/ref=2CDC5DD7DC81B7D0D46C091275C3131635971B6C08EAF2D5567D534C89A0CDF4B0D46DC41A1F7EAF02A761N3uFJ" TargetMode="External"/><Relationship Id="rId38" Type="http://schemas.openxmlformats.org/officeDocument/2006/relationships/hyperlink" Target="consultantplus://offline/ref=2CDC5DD7DC81B7D0D46C091275C3131635971B6C08EAF2D5567D534C89A0CDF4B0D46DC41A1F7EAF02A761N3uDJ" TargetMode="External"/><Relationship Id="rId46" Type="http://schemas.openxmlformats.org/officeDocument/2006/relationships/hyperlink" Target="consultantplus://offline/ref=2CDC5DD7DC81B7D0D46C091275C3131635971B6C08EAF2D5567D534C89A0CDF4B0D46DC41A1F7EAF02A762N3uDJ" TargetMode="External"/><Relationship Id="rId59" Type="http://schemas.openxmlformats.org/officeDocument/2006/relationships/hyperlink" Target="consultantplus://offline/ref=2CDC5DD7DC81B7D0D46C091275C3131635971B6C08EAF2D5567D534C89A0CDF4B0D46DC41A1F7EAF02A762N3u8J" TargetMode="External"/><Relationship Id="rId67" Type="http://schemas.openxmlformats.org/officeDocument/2006/relationships/hyperlink" Target="consultantplus://offline/ref=2CDC5DD7DC81B7D0D46C091275C3131635971B6C0AE0F0D7537D534C89A0CDF4B0D46DC41A1F7EAF02A765N3uCJ" TargetMode="External"/><Relationship Id="rId103" Type="http://schemas.openxmlformats.org/officeDocument/2006/relationships/fontTable" Target="fontTable.xml"/><Relationship Id="rId20" Type="http://schemas.openxmlformats.org/officeDocument/2006/relationships/hyperlink" Target="consultantplus://offline/ref=2CDC5DD7DC81B7D0D46C091275C3131635971B6C0AE0F0D7537D534C89A0CDF4B0D46DC41A1F7EAF02A760N3u7J" TargetMode="External"/><Relationship Id="rId41" Type="http://schemas.openxmlformats.org/officeDocument/2006/relationships/hyperlink" Target="consultantplus://offline/ref=2CDC5DD7DC81B7D0D46C091275C3131635971B6C08EAF2D5567D534C89A0CDF4B0D46DC41A1F7EAF02A761N3uBJ" TargetMode="External"/><Relationship Id="rId54" Type="http://schemas.openxmlformats.org/officeDocument/2006/relationships/hyperlink" Target="consultantplus://offline/ref=2CDC5DD7DC81B7D0D46C091275C3131635971B6C08EAF2D5567D534C89A0CDF4B0D46DC41A1F7EAF02A762N3uAJ" TargetMode="External"/><Relationship Id="rId62" Type="http://schemas.openxmlformats.org/officeDocument/2006/relationships/hyperlink" Target="consultantplus://offline/ref=2CDC5DD7DC81B7D0D46C091275C3131635971B6C0AE0F0D7537D534C89A0CDF4B0D46DC41A1F7EAF02A763N3u7J" TargetMode="External"/><Relationship Id="rId70" Type="http://schemas.openxmlformats.org/officeDocument/2006/relationships/hyperlink" Target="consultantplus://offline/ref=2CDC5DD7DC81B7D0D46C091275C3131635971B6C08EAF2D5567D534C89A0CDF4B0D46DC41A1F7EAF02A763N3uBJ" TargetMode="External"/><Relationship Id="rId75" Type="http://schemas.openxmlformats.org/officeDocument/2006/relationships/hyperlink" Target="consultantplus://offline/ref=2CDC5DD7DC81B7D0D46C091275C3131635971B6C0AE0F0D7537D534C89A0CDF4B0D46DC41A1F7EAF02A765N3u9J" TargetMode="External"/><Relationship Id="rId83" Type="http://schemas.openxmlformats.org/officeDocument/2006/relationships/hyperlink" Target="consultantplus://offline/ref=2CDC5DD7DC81B7D0D46C091275C3131635971B6C08EAF2D5567D534C89A0CDF4B0D46DC41A1F7EAF02A763N3u7J" TargetMode="External"/><Relationship Id="rId88" Type="http://schemas.openxmlformats.org/officeDocument/2006/relationships/hyperlink" Target="consultantplus://offline/ref=2CDC5DD7DC81B7D0D46C091275C3131635971B6C09EDF5D1577D534C89A0CDF4B0D46DC41A1F7EAF02A763N3u9J" TargetMode="External"/><Relationship Id="rId91" Type="http://schemas.openxmlformats.org/officeDocument/2006/relationships/hyperlink" Target="consultantplus://offline/ref=2CDC5DD7DC81B7D0D46C091275C3131635971B6C09EDF5D1577D534C89A0CDF4B0D46DC41A1F7EAF02A763N3u6J" TargetMode="External"/><Relationship Id="rId96" Type="http://schemas.openxmlformats.org/officeDocument/2006/relationships/hyperlink" Target="consultantplus://offline/ref=2CDC5DD7DC81B7D0D46C091275C3131635971B6C09EDF5D1577D534C89A0CDF4B0D46DC41A1F7EAF02A764N3uEJ" TargetMode="External"/><Relationship Id="rId1" Type="http://schemas.openxmlformats.org/officeDocument/2006/relationships/styles" Target="styles.xml"/><Relationship Id="rId6" Type="http://schemas.openxmlformats.org/officeDocument/2006/relationships/hyperlink" Target="consultantplus://offline/ref=2CDC5DD7DC81B7D0D46C091275C3131635971B6C0FEBF9D0567D534C89A0CDF4B0D46DC41A1F7EAF02A760N3uBJ" TargetMode="External"/><Relationship Id="rId15" Type="http://schemas.openxmlformats.org/officeDocument/2006/relationships/hyperlink" Target="consultantplus://offline/ref=2CDC5DD7DC81B7D0D46C091275C3131635971B6C0AE0F0D7537D534C89A0CDF4B0D46DC41A1F7EAF02A760N3uBJ" TargetMode="External"/><Relationship Id="rId23" Type="http://schemas.openxmlformats.org/officeDocument/2006/relationships/hyperlink" Target="consultantplus://offline/ref=2CDC5DD7DC81B7D0D46C171F63AF4E1C329444680CEBFB8609220811DEA9C7A3F79B34865E1278ACN0u0J" TargetMode="External"/><Relationship Id="rId28" Type="http://schemas.openxmlformats.org/officeDocument/2006/relationships/hyperlink" Target="consultantplus://offline/ref=2CDC5DD7DC81B7D0D46C091275C3131635971B6C0AE0F0D7537D534C89A0CDF4B0D46DC41A1F7EAF02A761N3uFJ" TargetMode="External"/><Relationship Id="rId36" Type="http://schemas.openxmlformats.org/officeDocument/2006/relationships/hyperlink" Target="consultantplus://offline/ref=2CDC5DD7DC81B7D0D46C091275C3131635971B6C08EAF2D5567D534C89A0CDF4B0D46DC41A1F7EAF02A761N3uCJ" TargetMode="External"/><Relationship Id="rId49" Type="http://schemas.openxmlformats.org/officeDocument/2006/relationships/hyperlink" Target="consultantplus://offline/ref=2CDC5DD7DC81B7D0D46C171F63AF4E1C329B4D6104EBFB8609220811DEA9C7A3F79B34865E127DA6N0u5J" TargetMode="External"/><Relationship Id="rId57" Type="http://schemas.openxmlformats.org/officeDocument/2006/relationships/hyperlink" Target="consultantplus://offline/ref=2CDC5DD7DC81B7D0D46C091275C3131635971B6C08EAF2D5567D534C89A0CDF4B0D46DC41A1F7EAF02A762N3uBJ" TargetMode="External"/><Relationship Id="rId10" Type="http://schemas.openxmlformats.org/officeDocument/2006/relationships/hyperlink" Target="consultantplus://offline/ref=2CDC5DD7DC81B7D0D46C091275C3131635971B6C0BEFF7D05D7D534C89A0CDF4B0D46DC41A1F7EAF02A662N3u8J" TargetMode="External"/><Relationship Id="rId31" Type="http://schemas.openxmlformats.org/officeDocument/2006/relationships/hyperlink" Target="consultantplus://offline/ref=2CDC5DD7DC81B7D0D46C091275C3131635971B6C0FEBF9D0567D534C89A0CDF4B0D46DC41A1F7EAF02A761N3uAJ" TargetMode="External"/><Relationship Id="rId44" Type="http://schemas.openxmlformats.org/officeDocument/2006/relationships/hyperlink" Target="consultantplus://offline/ref=2CDC5DD7DC81B7D0D46C091275C3131635971B6C0AE0F0D7537D534C89A0CDF4B0D46DC41A1F7EAF02A762N3u8J" TargetMode="External"/><Relationship Id="rId52" Type="http://schemas.openxmlformats.org/officeDocument/2006/relationships/hyperlink" Target="consultantplus://offline/ref=2CDC5DD7DC81B7D0D46C091275C3131635971B6C0AE0F0D7537D534C89A0CDF4B0D46DC41A1F7EAF02A763N3u9J" TargetMode="External"/><Relationship Id="rId60" Type="http://schemas.openxmlformats.org/officeDocument/2006/relationships/hyperlink" Target="consultantplus://offline/ref=2CDC5DD7DC81B7D0D46C091275C3131635971B6C0FEBF9D0567D534C89A0CDF4B0D46DC41A1F7EAF02A764N3uEJ" TargetMode="External"/><Relationship Id="rId65" Type="http://schemas.openxmlformats.org/officeDocument/2006/relationships/hyperlink" Target="consultantplus://offline/ref=2CDC5DD7DC81B7D0D46C091275C3131635971B6C0AE0F0D7537D534C89A0CDF4B0D46DC41A1F7EAF02A764N3uBJ" TargetMode="External"/><Relationship Id="rId73" Type="http://schemas.openxmlformats.org/officeDocument/2006/relationships/hyperlink" Target="consultantplus://offline/ref=2CDC5DD7DC81B7D0D46C091275C3131635971B6C0DEFF1D4537D534C89A0CDF4B0D46DC41A1F7EAF02A767N3uBJ" TargetMode="External"/><Relationship Id="rId78" Type="http://schemas.openxmlformats.org/officeDocument/2006/relationships/hyperlink" Target="consultantplus://offline/ref=2CDC5DD7DC81B7D0D46C091275C3131635971B6C0DEFF1D4537D534C89A0CDF4B0D46DC41A1F7EAF02A761N3u8J" TargetMode="External"/><Relationship Id="rId81" Type="http://schemas.openxmlformats.org/officeDocument/2006/relationships/hyperlink" Target="consultantplus://offline/ref=2CDC5DD7DC81B7D0D46C091275C3131635971B6C0AE0F0D7537D534C89A0CDF4B0D46DC41A1F7EAF02A765N3u7J" TargetMode="External"/><Relationship Id="rId86" Type="http://schemas.openxmlformats.org/officeDocument/2006/relationships/hyperlink" Target="consultantplus://offline/ref=2CDC5DD7DC81B7D0D46C091275C3131635971B6C0FEBF9D0567D534C89A0CDF4B0D46DC41A1F7EAF02A764N3u8J" TargetMode="External"/><Relationship Id="rId94" Type="http://schemas.openxmlformats.org/officeDocument/2006/relationships/hyperlink" Target="consultantplus://offline/ref=2CDC5DD7DC81B7D0D46C091275C3131635971B6C0DEFF1D4537D534C89A0CDF4B0D46DC41A1F7EAF02A762N3uCJ" TargetMode="External"/><Relationship Id="rId99" Type="http://schemas.openxmlformats.org/officeDocument/2006/relationships/hyperlink" Target="consultantplus://offline/ref=2CDC5DD7DC81B7D0D46C091275C3131635971B6C0FEBF9D0567D534C89A0CDF4B0D46DC41A1F7EAF02A764N3uEJ" TargetMode="External"/><Relationship Id="rId101" Type="http://schemas.openxmlformats.org/officeDocument/2006/relationships/hyperlink" Target="consultantplus://offline/ref=2CDC5DD7DC81B7D0D46C091275C3131635971B6C0AE0F0D7537D534C89A0CDF4B0D46DC41A1F7EAF02A766N3u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DC5DD7DC81B7D0D46C091275C3131635971B6C0AE0F0D7537D534C89A0CDF4B0D46DC41A1F7EAF02A760N3uBJ" TargetMode="External"/><Relationship Id="rId13" Type="http://schemas.openxmlformats.org/officeDocument/2006/relationships/hyperlink" Target="consultantplus://offline/ref=2CDC5DD7DC81B7D0D46C091275C3131635971B6C08EAF2D5567D534C89A0CDF4B0D46DC41A1F7EAF02A760N3uBJ" TargetMode="External"/><Relationship Id="rId18" Type="http://schemas.openxmlformats.org/officeDocument/2006/relationships/hyperlink" Target="consultantplus://offline/ref=2CDC5DD7DC81B7D0D46C091275C3131635971B6C0AE0F0D7537D534C89A0CDF4B0D46DC41A1F7EAF02A760N3u8J" TargetMode="External"/><Relationship Id="rId39" Type="http://schemas.openxmlformats.org/officeDocument/2006/relationships/hyperlink" Target="consultantplus://offline/ref=2CDC5DD7DC81B7D0D46C091275C3131635971B6C0FEBF9D0567D534C89A0CDF4B0D46DC41A1F7EAF02A762N3uCJ" TargetMode="External"/><Relationship Id="rId34" Type="http://schemas.openxmlformats.org/officeDocument/2006/relationships/hyperlink" Target="consultantplus://offline/ref=2CDC5DD7DC81B7D0D46C091275C3131635971B6C0DEFF1D4537D534C89A0CDF4B0D46DC41A1F7EAF02A760N3u9J" TargetMode="External"/><Relationship Id="rId50" Type="http://schemas.openxmlformats.org/officeDocument/2006/relationships/hyperlink" Target="consultantplus://offline/ref=2CDC5DD7DC81B7D0D46C171F63AF4E1C329B4D6104EBFB8609220811DEA9C7A3F79B34865E127AA9N0uBJ" TargetMode="External"/><Relationship Id="rId55" Type="http://schemas.openxmlformats.org/officeDocument/2006/relationships/hyperlink" Target="consultantplus://offline/ref=2CDC5DD7DC81B7D0D46C091275C3131635971B6C0DEFF1D4537D534C89A0CDF4B0D46DC41A1F7EAF02A761N3uFJ" TargetMode="External"/><Relationship Id="rId76" Type="http://schemas.openxmlformats.org/officeDocument/2006/relationships/hyperlink" Target="consultantplus://offline/ref=2CDC5DD7DC81B7D0D46C091275C3131635971B6C09EDF5D1577D534C89A0CDF4B0D46DC41A1F7EAF02A762N3u7J" TargetMode="External"/><Relationship Id="rId97" Type="http://schemas.openxmlformats.org/officeDocument/2006/relationships/hyperlink" Target="consultantplus://offline/ref=2CDC5DD7DC81B7D0D46C091275C3131635971B6C0FEBF9D0567D534C89A0CDF4B0D46DC41A1F7EAF02A764N3uEJ"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10030</Words>
  <Characters>57176</Characters>
  <Application>Microsoft Office Word</Application>
  <DocSecurity>0</DocSecurity>
  <Lines>476</Lines>
  <Paragraphs>134</Paragraphs>
  <ScaleCrop>false</ScaleCrop>
  <Company>Microsoft</Company>
  <LinksUpToDate>false</LinksUpToDate>
  <CharactersWithSpaces>67072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Alexsej</dc:creator>
  <cp:keywords/>
  <dc:description/>
  <cp:lastModifiedBy>Наталья</cp:lastModifiedBy>
  <cp:revision>2</cp:revision>
  <dcterms:created xsi:type="dcterms:W3CDTF">2017-09-19T08:08:00Z</dcterms:created>
  <dcterms:modified xsi:type="dcterms:W3CDTF">2017-09-19T08:08:00Z</dcterms:modified>
</cp:coreProperties>
</file>