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B4" w:rsidRDefault="00C05AB4" w:rsidP="00C05A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5AB4" w:rsidRPr="00C05AB4" w:rsidRDefault="00C05AB4" w:rsidP="00C05A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A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05AB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77FA1" w:rsidRPr="00C05AB4" w:rsidRDefault="006E39E8" w:rsidP="00077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B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C05AB4" w:rsidRPr="00C05AB4">
        <w:rPr>
          <w:rFonts w:ascii="Times New Roman" w:hAnsi="Times New Roman" w:cs="Times New Roman"/>
          <w:b/>
          <w:sz w:val="24"/>
          <w:szCs w:val="24"/>
        </w:rPr>
        <w:t>СНЕГИРЕВСКОГО</w:t>
      </w:r>
      <w:r w:rsidRPr="00C05AB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E39E8" w:rsidRPr="00C05AB4" w:rsidRDefault="006E39E8" w:rsidP="00077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B4">
        <w:rPr>
          <w:rFonts w:ascii="Times New Roman" w:hAnsi="Times New Roman" w:cs="Times New Roman"/>
          <w:b/>
          <w:sz w:val="24"/>
          <w:szCs w:val="24"/>
        </w:rPr>
        <w:t>ШУМЯЧСКОГО РАЙОНА СМОЛЕНСКОЙ ОБЛАСТИ</w:t>
      </w:r>
    </w:p>
    <w:p w:rsidR="00077FA1" w:rsidRPr="00C05AB4" w:rsidRDefault="00077FA1" w:rsidP="00077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FA1" w:rsidRPr="00C05AB4" w:rsidRDefault="00077FA1" w:rsidP="00077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7FA1" w:rsidRPr="00C05AB4" w:rsidRDefault="00077FA1" w:rsidP="00077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7FA1" w:rsidRPr="00C05AB4" w:rsidRDefault="00077FA1" w:rsidP="00077F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7FA1" w:rsidRPr="00C05AB4" w:rsidRDefault="006B1842" w:rsidP="00077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от  2</w:t>
      </w:r>
      <w:r w:rsidR="00C05AB4" w:rsidRPr="00C05AB4">
        <w:rPr>
          <w:rFonts w:ascii="Times New Roman" w:hAnsi="Times New Roman" w:cs="Times New Roman"/>
          <w:sz w:val="24"/>
          <w:szCs w:val="24"/>
        </w:rPr>
        <w:t>5</w:t>
      </w:r>
      <w:r w:rsidRPr="00C05AB4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C05AB4" w:rsidRPr="00C05AB4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077FA1" w:rsidRPr="00C05AB4">
        <w:rPr>
          <w:rFonts w:ascii="Times New Roman" w:hAnsi="Times New Roman" w:cs="Times New Roman"/>
          <w:sz w:val="24"/>
          <w:szCs w:val="24"/>
        </w:rPr>
        <w:t xml:space="preserve"> </w:t>
      </w:r>
      <w:r w:rsidRPr="00C05A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77FA1" w:rsidRPr="00C05AB4">
        <w:rPr>
          <w:rFonts w:ascii="Times New Roman" w:hAnsi="Times New Roman" w:cs="Times New Roman"/>
          <w:sz w:val="24"/>
          <w:szCs w:val="24"/>
        </w:rPr>
        <w:t xml:space="preserve">№ </w:t>
      </w:r>
      <w:r w:rsidR="00C05AB4" w:rsidRPr="00C05AB4">
        <w:rPr>
          <w:rFonts w:ascii="Times New Roman" w:hAnsi="Times New Roman" w:cs="Times New Roman"/>
          <w:sz w:val="24"/>
          <w:szCs w:val="24"/>
        </w:rPr>
        <w:t>5</w:t>
      </w:r>
    </w:p>
    <w:p w:rsidR="00077FA1" w:rsidRPr="00C05AB4" w:rsidRDefault="00077FA1" w:rsidP="00077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FA1" w:rsidRPr="00C05AB4" w:rsidRDefault="00077FA1" w:rsidP="00077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05AB4" w:rsidRPr="00C05AB4">
        <w:rPr>
          <w:rFonts w:ascii="Times New Roman" w:hAnsi="Times New Roman" w:cs="Times New Roman"/>
          <w:sz w:val="24"/>
          <w:szCs w:val="24"/>
        </w:rPr>
        <w:t xml:space="preserve">  </w:t>
      </w:r>
      <w:r w:rsidRPr="00C05AB4">
        <w:rPr>
          <w:rFonts w:ascii="Times New Roman" w:hAnsi="Times New Roman" w:cs="Times New Roman"/>
          <w:sz w:val="24"/>
          <w:szCs w:val="24"/>
        </w:rPr>
        <w:t>Правил</w:t>
      </w:r>
      <w:r w:rsidR="00C05AB4" w:rsidRPr="00C05AB4">
        <w:rPr>
          <w:rFonts w:ascii="Times New Roman" w:hAnsi="Times New Roman" w:cs="Times New Roman"/>
          <w:sz w:val="24"/>
          <w:szCs w:val="24"/>
        </w:rPr>
        <w:t xml:space="preserve">    </w:t>
      </w:r>
      <w:r w:rsidRPr="00C05AB4">
        <w:rPr>
          <w:rFonts w:ascii="Times New Roman" w:hAnsi="Times New Roman" w:cs="Times New Roman"/>
          <w:sz w:val="24"/>
          <w:szCs w:val="24"/>
        </w:rPr>
        <w:t xml:space="preserve"> рассмотрения </w:t>
      </w:r>
    </w:p>
    <w:p w:rsidR="00077FA1" w:rsidRPr="00C05AB4" w:rsidRDefault="006B1842" w:rsidP="00077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з</w:t>
      </w:r>
      <w:r w:rsidR="00077FA1" w:rsidRPr="00C05AB4">
        <w:rPr>
          <w:rFonts w:ascii="Times New Roman" w:hAnsi="Times New Roman" w:cs="Times New Roman"/>
          <w:sz w:val="24"/>
          <w:szCs w:val="24"/>
        </w:rPr>
        <w:t>апросов субъектов персональных данных</w:t>
      </w:r>
    </w:p>
    <w:p w:rsidR="00077FA1" w:rsidRPr="00C05AB4" w:rsidRDefault="006B1842" w:rsidP="00077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и</w:t>
      </w:r>
      <w:r w:rsidR="00077FA1" w:rsidRPr="00C05AB4">
        <w:rPr>
          <w:rFonts w:ascii="Times New Roman" w:hAnsi="Times New Roman" w:cs="Times New Roman"/>
          <w:sz w:val="24"/>
          <w:szCs w:val="24"/>
        </w:rPr>
        <w:t>ли их</w:t>
      </w:r>
      <w:r w:rsidR="00C05AB4" w:rsidRPr="00C05AB4">
        <w:rPr>
          <w:rFonts w:ascii="Times New Roman" w:hAnsi="Times New Roman" w:cs="Times New Roman"/>
          <w:sz w:val="24"/>
          <w:szCs w:val="24"/>
        </w:rPr>
        <w:t xml:space="preserve">  </w:t>
      </w:r>
      <w:r w:rsidR="00077FA1" w:rsidRPr="00C05AB4">
        <w:rPr>
          <w:rFonts w:ascii="Times New Roman" w:hAnsi="Times New Roman" w:cs="Times New Roman"/>
          <w:sz w:val="24"/>
          <w:szCs w:val="24"/>
        </w:rPr>
        <w:t xml:space="preserve"> представителей в Администрации</w:t>
      </w:r>
    </w:p>
    <w:p w:rsidR="00077FA1" w:rsidRPr="00C05AB4" w:rsidRDefault="00C05AB4" w:rsidP="00077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Снегиревского   </w:t>
      </w:r>
      <w:r w:rsidR="00077FA1" w:rsidRPr="00C05AB4">
        <w:rPr>
          <w:rFonts w:ascii="Times New Roman" w:hAnsi="Times New Roman" w:cs="Times New Roman"/>
          <w:sz w:val="24"/>
          <w:szCs w:val="24"/>
        </w:rPr>
        <w:t>сельского</w:t>
      </w:r>
      <w:r w:rsidRPr="00C05A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FA1" w:rsidRPr="00C05AB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77FA1" w:rsidRPr="00C05AB4" w:rsidRDefault="00077FA1" w:rsidP="00077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077FA1" w:rsidRPr="00C05AB4" w:rsidRDefault="00077FA1" w:rsidP="00077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FA1" w:rsidRPr="00C05AB4" w:rsidRDefault="0010155B" w:rsidP="0010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7FA1" w:rsidRPr="00C05AB4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 законом от 27 июля 2006 года № 152-ФЗ «О персональных данных»,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</w:t>
      </w:r>
      <w:r w:rsidRPr="00C05AB4">
        <w:rPr>
          <w:rFonts w:ascii="Times New Roman" w:hAnsi="Times New Roman" w:cs="Times New Roman"/>
          <w:sz w:val="24"/>
          <w:szCs w:val="24"/>
        </w:rPr>
        <w:t xml:space="preserve"> О персональных данных» и принятыми в соответствии с ним нормативами правовыми актами, операторами, являющимися государственными или муниципальными органами»</w:t>
      </w:r>
    </w:p>
    <w:p w:rsidR="0010155B" w:rsidRPr="00C05AB4" w:rsidRDefault="0010155B" w:rsidP="0010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Pr="00C05AB4" w:rsidRDefault="0010155B" w:rsidP="0010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1842" w:rsidRPr="00C05AB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05AB4" w:rsidRPr="00C05AB4">
        <w:rPr>
          <w:rFonts w:ascii="Times New Roman" w:hAnsi="Times New Roman" w:cs="Times New Roman"/>
          <w:sz w:val="24"/>
          <w:szCs w:val="24"/>
        </w:rPr>
        <w:t>Снегиревского</w:t>
      </w:r>
      <w:r w:rsidR="006B1842" w:rsidRPr="00C05AB4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</w:t>
      </w:r>
    </w:p>
    <w:p w:rsidR="0010155B" w:rsidRPr="00C05AB4" w:rsidRDefault="00C05AB4" w:rsidP="0010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155B" w:rsidRPr="00C05AB4">
        <w:rPr>
          <w:rFonts w:ascii="Times New Roman" w:hAnsi="Times New Roman" w:cs="Times New Roman"/>
          <w:sz w:val="24"/>
          <w:szCs w:val="24"/>
        </w:rPr>
        <w:t>ПОСТАНОВЛЯ</w:t>
      </w:r>
      <w:r w:rsidR="006B1842" w:rsidRPr="00C05AB4">
        <w:rPr>
          <w:rFonts w:ascii="Times New Roman" w:hAnsi="Times New Roman" w:cs="Times New Roman"/>
          <w:sz w:val="24"/>
          <w:szCs w:val="24"/>
        </w:rPr>
        <w:t>ЕТ</w:t>
      </w:r>
      <w:r w:rsidR="0010155B" w:rsidRPr="00C05AB4">
        <w:rPr>
          <w:rFonts w:ascii="Times New Roman" w:hAnsi="Times New Roman" w:cs="Times New Roman"/>
          <w:sz w:val="24"/>
          <w:szCs w:val="24"/>
        </w:rPr>
        <w:t>:</w:t>
      </w:r>
    </w:p>
    <w:p w:rsidR="0010155B" w:rsidRPr="00C05AB4" w:rsidRDefault="0010155B" w:rsidP="0010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5B" w:rsidRPr="00C05AB4" w:rsidRDefault="00C05AB4" w:rsidP="00C05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        1.</w:t>
      </w:r>
      <w:r w:rsidR="0010155B" w:rsidRPr="00C05AB4">
        <w:rPr>
          <w:rFonts w:ascii="Times New Roman" w:hAnsi="Times New Roman" w:cs="Times New Roman"/>
          <w:sz w:val="24"/>
          <w:szCs w:val="24"/>
        </w:rPr>
        <w:t xml:space="preserve">Утвердить прилагаемые Правила рассмотрения запросов субъектов персональных данных или их представителей в Администрации </w:t>
      </w:r>
      <w:r>
        <w:rPr>
          <w:rFonts w:ascii="Times New Roman" w:hAnsi="Times New Roman" w:cs="Times New Roman"/>
          <w:sz w:val="24"/>
          <w:szCs w:val="24"/>
        </w:rPr>
        <w:t>Снегиревского</w:t>
      </w:r>
      <w:r w:rsidR="0010155B" w:rsidRPr="00C05AB4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области.</w:t>
      </w:r>
    </w:p>
    <w:p w:rsidR="0010155B" w:rsidRPr="00C05AB4" w:rsidRDefault="00C05AB4" w:rsidP="00C05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        2.</w:t>
      </w:r>
      <w:r w:rsidR="0010155B" w:rsidRPr="00C05AB4">
        <w:rPr>
          <w:rFonts w:ascii="Times New Roman" w:hAnsi="Times New Roman" w:cs="Times New Roman"/>
          <w:sz w:val="24"/>
          <w:szCs w:val="24"/>
        </w:rPr>
        <w:t>Опубликовать настоящее по</w:t>
      </w:r>
      <w:r w:rsidRPr="00C05AB4">
        <w:rPr>
          <w:rFonts w:ascii="Times New Roman" w:hAnsi="Times New Roman" w:cs="Times New Roman"/>
          <w:sz w:val="24"/>
          <w:szCs w:val="24"/>
        </w:rPr>
        <w:t xml:space="preserve">становление в печатном средстве </w:t>
      </w:r>
      <w:r w:rsidR="0010155B" w:rsidRPr="00C05AB4">
        <w:rPr>
          <w:rFonts w:ascii="Times New Roman" w:hAnsi="Times New Roman" w:cs="Times New Roman"/>
          <w:sz w:val="24"/>
          <w:szCs w:val="24"/>
        </w:rPr>
        <w:t>массовой информации.</w:t>
      </w:r>
    </w:p>
    <w:p w:rsidR="0010155B" w:rsidRPr="00C05AB4" w:rsidRDefault="00C05AB4" w:rsidP="00C05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        3.</w:t>
      </w:r>
      <w:r w:rsidR="0010155B" w:rsidRPr="00C05AB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05AB4" w:rsidRPr="00C05AB4" w:rsidRDefault="00C05AB4" w:rsidP="0010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Pr="00C05AB4" w:rsidRDefault="00C05AB4" w:rsidP="0010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AB4" w:rsidRPr="00C05AB4" w:rsidRDefault="00C05AB4" w:rsidP="0010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5B" w:rsidRPr="00C05AB4" w:rsidRDefault="0010155B" w:rsidP="0010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0155B" w:rsidRPr="00C05AB4" w:rsidRDefault="00C05AB4" w:rsidP="0010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Снегиревского</w:t>
      </w:r>
      <w:r w:rsidR="0010155B" w:rsidRPr="00C05A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0155B" w:rsidRPr="00C05AB4" w:rsidRDefault="0010155B" w:rsidP="00101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</w:t>
      </w:r>
      <w:r w:rsidR="00094A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5AB4">
        <w:rPr>
          <w:rFonts w:ascii="Times New Roman" w:hAnsi="Times New Roman" w:cs="Times New Roman"/>
          <w:sz w:val="24"/>
          <w:szCs w:val="24"/>
        </w:rPr>
        <w:t xml:space="preserve">    </w:t>
      </w:r>
      <w:r w:rsidR="00C05AB4" w:rsidRPr="00C05AB4">
        <w:rPr>
          <w:rFonts w:ascii="Times New Roman" w:hAnsi="Times New Roman" w:cs="Times New Roman"/>
          <w:sz w:val="24"/>
          <w:szCs w:val="24"/>
        </w:rPr>
        <w:t>В.А.Тимофеев</w:t>
      </w:r>
    </w:p>
    <w:p w:rsidR="00C05AB4" w:rsidRPr="00C05AB4" w:rsidRDefault="00EF545A" w:rsidP="00C05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5A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05AB4" w:rsidRPr="00C05AB4" w:rsidRDefault="00C05AB4" w:rsidP="006B1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AB4" w:rsidRPr="00C05AB4" w:rsidRDefault="00C05AB4" w:rsidP="006B1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55B" w:rsidRPr="00C05AB4" w:rsidRDefault="00EF545A" w:rsidP="006B1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Утверждены</w:t>
      </w:r>
    </w:p>
    <w:p w:rsidR="00EF545A" w:rsidRPr="00C05AB4" w:rsidRDefault="00EF545A" w:rsidP="006B1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5AB4" w:rsidRPr="00C05A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05AB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F545A" w:rsidRPr="00C05AB4" w:rsidRDefault="00EF545A" w:rsidP="006B1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C05AB4" w:rsidRPr="00C05AB4">
        <w:rPr>
          <w:rFonts w:ascii="Times New Roman" w:hAnsi="Times New Roman" w:cs="Times New Roman"/>
          <w:sz w:val="24"/>
          <w:szCs w:val="24"/>
        </w:rPr>
        <w:t xml:space="preserve"> Снегиревского </w:t>
      </w:r>
      <w:r w:rsidRPr="00C05A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545A" w:rsidRPr="00C05AB4" w:rsidRDefault="00EF545A" w:rsidP="006B1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                            Шумячского района Смоленской области</w:t>
      </w:r>
    </w:p>
    <w:p w:rsidR="00EF545A" w:rsidRPr="00C05AB4" w:rsidRDefault="00EF545A" w:rsidP="006B1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  от </w:t>
      </w:r>
      <w:r w:rsidR="006B1842" w:rsidRPr="00C05AB4">
        <w:rPr>
          <w:rFonts w:ascii="Times New Roman" w:hAnsi="Times New Roman" w:cs="Times New Roman"/>
          <w:sz w:val="24"/>
          <w:szCs w:val="24"/>
        </w:rPr>
        <w:t>2</w:t>
      </w:r>
      <w:r w:rsidR="00C05AB4" w:rsidRPr="00C05AB4">
        <w:rPr>
          <w:rFonts w:ascii="Times New Roman" w:hAnsi="Times New Roman" w:cs="Times New Roman"/>
          <w:sz w:val="24"/>
          <w:szCs w:val="24"/>
        </w:rPr>
        <w:t>5</w:t>
      </w:r>
      <w:r w:rsidR="006B1842" w:rsidRPr="00C05AB4">
        <w:rPr>
          <w:rFonts w:ascii="Times New Roman" w:hAnsi="Times New Roman" w:cs="Times New Roman"/>
          <w:sz w:val="24"/>
          <w:szCs w:val="24"/>
        </w:rPr>
        <w:t>.01.</w:t>
      </w:r>
      <w:r w:rsidRPr="00C05AB4"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C05AB4" w:rsidRPr="00C05AB4">
        <w:rPr>
          <w:rFonts w:ascii="Times New Roman" w:hAnsi="Times New Roman" w:cs="Times New Roman"/>
          <w:sz w:val="24"/>
          <w:szCs w:val="24"/>
        </w:rPr>
        <w:t>5</w:t>
      </w:r>
    </w:p>
    <w:p w:rsidR="00EF545A" w:rsidRPr="00C05AB4" w:rsidRDefault="00EF545A" w:rsidP="00EF5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45A" w:rsidRPr="00C05AB4" w:rsidRDefault="00EF545A" w:rsidP="00EF545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5AB4">
        <w:rPr>
          <w:rFonts w:ascii="Times New Roman" w:hAnsi="Times New Roman" w:cs="Times New Roman"/>
          <w:b/>
          <w:caps/>
          <w:sz w:val="24"/>
          <w:szCs w:val="24"/>
        </w:rPr>
        <w:t xml:space="preserve">ПРАВИЛА </w:t>
      </w:r>
    </w:p>
    <w:p w:rsidR="00EF545A" w:rsidRPr="00C05AB4" w:rsidRDefault="00EF545A" w:rsidP="00EF5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b/>
          <w:sz w:val="24"/>
          <w:szCs w:val="24"/>
        </w:rPr>
        <w:t xml:space="preserve">рассмотрения запросов субъектов персональных данных или их представителей </w:t>
      </w:r>
    </w:p>
    <w:p w:rsidR="00EF545A" w:rsidRPr="00C05AB4" w:rsidRDefault="00EF545A" w:rsidP="00EF545A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1.</w:t>
      </w:r>
      <w:r w:rsidRPr="00C05AB4">
        <w:rPr>
          <w:rFonts w:ascii="Times New Roman" w:eastAsia="Calibri" w:hAnsi="Times New Roman" w:cs="Times New Roman"/>
          <w:sz w:val="24"/>
          <w:szCs w:val="24"/>
        </w:rPr>
        <w:t xml:space="preserve"> Настоящие Правила рассмотрения запросов</w:t>
      </w:r>
      <w:r w:rsidRPr="00C05AB4">
        <w:rPr>
          <w:rFonts w:ascii="Times New Roman" w:hAnsi="Times New Roman" w:cs="Times New Roman"/>
          <w:sz w:val="24"/>
          <w:szCs w:val="24"/>
        </w:rPr>
        <w:t xml:space="preserve"> субъектов персональных данных или их представителей в Администрации </w:t>
      </w:r>
      <w:r w:rsidR="00C05AB4">
        <w:rPr>
          <w:rFonts w:ascii="Times New Roman" w:hAnsi="Times New Roman" w:cs="Times New Roman"/>
          <w:sz w:val="24"/>
          <w:szCs w:val="24"/>
        </w:rPr>
        <w:t>Снегиревского</w:t>
      </w:r>
      <w:r w:rsidRPr="00C05AB4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(далее – Администрация) </w:t>
      </w:r>
      <w:r w:rsidRPr="00C05AB4">
        <w:rPr>
          <w:rFonts w:ascii="Times New Roman" w:eastAsia="Calibri" w:hAnsi="Times New Roman" w:cs="Times New Roman"/>
          <w:sz w:val="24"/>
          <w:szCs w:val="24"/>
        </w:rPr>
        <w:t xml:space="preserve">разработаны в соответствии с Федеральным </w:t>
      </w:r>
      <w:hyperlink r:id="rId7" w:history="1">
        <w:r w:rsidRPr="00C05AB4">
          <w:rPr>
            <w:rStyle w:val="a4"/>
            <w:rFonts w:ascii="Times New Roman" w:eastAsia="Calibri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C05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27 июля 2006 года № 152-ФЗ "О персональных данных", </w:t>
      </w:r>
      <w:hyperlink r:id="rId8" w:history="1">
        <w:r w:rsidRPr="00C05AB4">
          <w:rPr>
            <w:rStyle w:val="a4"/>
            <w:rFonts w:ascii="Times New Roman" w:eastAsia="Calibri" w:hAnsi="Times New Roman" w:cs="Times New Roman"/>
            <w:color w:val="000000"/>
            <w:sz w:val="24"/>
            <w:szCs w:val="24"/>
            <w:u w:val="none"/>
          </w:rPr>
          <w:t>постановлением</w:t>
        </w:r>
      </w:hyperlink>
      <w:r w:rsidRPr="00C05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Правительства Российской Федерации от 21 марта 2012 года № 211 </w:t>
      </w:r>
      <w:r w:rsidRPr="00C05AB4">
        <w:rPr>
          <w:rFonts w:ascii="Times New Roman" w:eastAsia="Calibri" w:hAnsi="Times New Roman" w:cs="Times New Roman"/>
          <w:sz w:val="24"/>
          <w:szCs w:val="24"/>
        </w:rPr>
        <w:t>"Об утверждении перечня мер, направленных на обеспечение выполнения обязанностей, предусмотренных Федеральным законом "О персональных данных"</w:t>
      </w:r>
      <w:r w:rsidRPr="00C05AB4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органами», Федеральным законом от 21.07.1997 № 122-ФЗ «О государственной регистрации прав на недвижимое имущество и сделок с ним», постановлением Правительства Российской Федерации от 18.02.1998 № 219 «Об утверждении правил ведения Единого государственного реестра прав на недвижимое имущество и сделок с ним», приказом Минэкономразвития Российской Федерации от 14.05.2010 № 180 «Об установлении порядка предоставления сведений, содержащихся в Едином государственном реестре прав на недвижимое имущество и сделок с ним»</w:t>
      </w:r>
      <w:r w:rsidRPr="00C05AB4">
        <w:rPr>
          <w:rFonts w:ascii="Times New Roman" w:eastAsia="Calibri" w:hAnsi="Times New Roman" w:cs="Times New Roman"/>
          <w:sz w:val="24"/>
          <w:szCs w:val="24"/>
        </w:rPr>
        <w:t xml:space="preserve"> определяют сроки и последовательность действий при рассмотрении поступающих в Администрацию запросов субъектов персональных данных или их представителей.</w:t>
      </w:r>
    </w:p>
    <w:p w:rsidR="00EF545A" w:rsidRPr="00C05AB4" w:rsidRDefault="00EF545A" w:rsidP="00EF545A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2. </w:t>
      </w:r>
      <w:r w:rsidRPr="00C05AB4">
        <w:rPr>
          <w:rFonts w:ascii="Times New Roman" w:eastAsia="Calibri" w:hAnsi="Times New Roman" w:cs="Times New Roman"/>
          <w:sz w:val="24"/>
          <w:szCs w:val="24"/>
        </w:rPr>
        <w:t>Субъектами персональных данных в Администраци</w:t>
      </w:r>
      <w:r w:rsidR="006B1842" w:rsidRPr="00C05AB4">
        <w:rPr>
          <w:rFonts w:ascii="Times New Roman" w:eastAsia="Calibri" w:hAnsi="Times New Roman" w:cs="Times New Roman"/>
          <w:sz w:val="24"/>
          <w:szCs w:val="24"/>
        </w:rPr>
        <w:t>и</w:t>
      </w:r>
      <w:r w:rsidR="003E7C93" w:rsidRPr="00C05AB4">
        <w:rPr>
          <w:rFonts w:ascii="Times New Roman" w:eastAsia="Calibri" w:hAnsi="Times New Roman" w:cs="Times New Roman"/>
          <w:sz w:val="24"/>
          <w:szCs w:val="24"/>
        </w:rPr>
        <w:t xml:space="preserve"> являются сотрудники, </w:t>
      </w:r>
      <w:r w:rsidRPr="00C05AB4">
        <w:rPr>
          <w:rFonts w:ascii="Times New Roman" w:eastAsia="Calibri" w:hAnsi="Times New Roman" w:cs="Times New Roman"/>
          <w:sz w:val="24"/>
          <w:szCs w:val="24"/>
        </w:rPr>
        <w:t xml:space="preserve">граждане, претендующие на замещение должностей </w:t>
      </w:r>
      <w:r w:rsidR="003E7C93" w:rsidRPr="00C05AB4">
        <w:rPr>
          <w:rFonts w:ascii="Times New Roman" w:eastAsia="Calibri" w:hAnsi="Times New Roman" w:cs="Times New Roman"/>
          <w:sz w:val="24"/>
          <w:szCs w:val="24"/>
        </w:rPr>
        <w:t>в Администрации</w:t>
      </w:r>
      <w:r w:rsidRPr="00C05AB4">
        <w:rPr>
          <w:rFonts w:ascii="Times New Roman" w:eastAsia="Calibri" w:hAnsi="Times New Roman" w:cs="Times New Roman"/>
          <w:sz w:val="24"/>
          <w:szCs w:val="24"/>
        </w:rPr>
        <w:t xml:space="preserve">, и лица, состоящие с ними в родстве (свойстве), а также граждане, персональные данные которых обрабатываются в </w:t>
      </w:r>
      <w:r w:rsidR="003E7C93" w:rsidRPr="00C05AB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05AB4">
        <w:rPr>
          <w:rFonts w:ascii="Times New Roman" w:eastAsia="Calibri" w:hAnsi="Times New Roman" w:cs="Times New Roman"/>
          <w:sz w:val="24"/>
          <w:szCs w:val="24"/>
        </w:rPr>
        <w:t xml:space="preserve"> в связи с предоставлением </w:t>
      </w:r>
      <w:r w:rsidR="003E7C93" w:rsidRPr="00C05AB4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C05AB4">
        <w:rPr>
          <w:rFonts w:ascii="Times New Roman" w:eastAsia="Calibri" w:hAnsi="Times New Roman" w:cs="Times New Roman"/>
          <w:sz w:val="24"/>
          <w:szCs w:val="24"/>
        </w:rPr>
        <w:t xml:space="preserve"> услуг и осуществлением </w:t>
      </w:r>
      <w:r w:rsidR="003E7C93" w:rsidRPr="00C05AB4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C05AB4">
        <w:rPr>
          <w:rFonts w:ascii="Times New Roman" w:eastAsia="Calibri" w:hAnsi="Times New Roman" w:cs="Times New Roman"/>
          <w:sz w:val="24"/>
          <w:szCs w:val="24"/>
        </w:rPr>
        <w:t>функций.</w:t>
      </w:r>
    </w:p>
    <w:p w:rsidR="00EF545A" w:rsidRPr="00C05AB4" w:rsidRDefault="00EF545A" w:rsidP="00EF545A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AB4">
        <w:rPr>
          <w:rFonts w:ascii="Times New Roman" w:eastAsia="Calibri" w:hAnsi="Times New Roman" w:cs="Times New Roman"/>
          <w:sz w:val="24"/>
          <w:szCs w:val="24"/>
        </w:rPr>
        <w:t>3. Представитель субъекта персональных данных - лицо, действующее от имени субъекта персональных данных в силу полномочия, основанного на доверенности, указании закона, либо акте уполномоченного на то государственного органа или органа местного самоуправления.</w:t>
      </w:r>
    </w:p>
    <w:p w:rsidR="00EF545A" w:rsidRPr="00C05AB4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4. Субъект персональных данных или его представитель имеет право на получение информации, касающейся обработки его персональных данных, в том числе содержащей:</w:t>
      </w:r>
    </w:p>
    <w:p w:rsidR="00EF545A" w:rsidRPr="00C05AB4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1) подтверждение факта обработки персональных данных оператором;</w:t>
      </w:r>
    </w:p>
    <w:p w:rsidR="00EF545A" w:rsidRPr="00C05AB4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EF545A" w:rsidRPr="00C05AB4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3) применяемые оператором способы обработки персональных данных;</w:t>
      </w:r>
    </w:p>
    <w:p w:rsidR="00EF545A" w:rsidRPr="00C05AB4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№ 152-ФЗ;</w:t>
      </w:r>
    </w:p>
    <w:p w:rsidR="00EF545A" w:rsidRPr="00C05AB4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получения;</w:t>
      </w:r>
    </w:p>
    <w:p w:rsidR="00EF545A" w:rsidRPr="00C05AB4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6) сроки обработки персональных данных, в том числе сроки их хранения;</w:t>
      </w:r>
    </w:p>
    <w:p w:rsidR="00EF545A" w:rsidRPr="00C05AB4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7) порядок осуществления субъектом персональных данных прав, предусмотренных настоящим Федеральным законом;</w:t>
      </w:r>
    </w:p>
    <w:p w:rsidR="00EF545A" w:rsidRPr="00C05AB4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lastRenderedPageBreak/>
        <w:t>8) информацию об осуществленной или о предполагаемой передаче данных;</w:t>
      </w:r>
    </w:p>
    <w:p w:rsidR="00EF545A" w:rsidRPr="00C05AB4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EF545A" w:rsidRPr="00C05AB4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10) иные сведения, предусмотренные Федеральным законом № 152-ФЗ и другими нормативными правовыми актами.</w:t>
      </w:r>
    </w:p>
    <w:p w:rsidR="00EF545A" w:rsidRPr="00C05AB4" w:rsidRDefault="00EF545A" w:rsidP="00EF545A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AB4">
        <w:rPr>
          <w:rFonts w:ascii="Times New Roman" w:eastAsia="Calibri" w:hAnsi="Times New Roman" w:cs="Times New Roman"/>
          <w:sz w:val="24"/>
          <w:szCs w:val="24"/>
        </w:rPr>
        <w:t>5.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EF545A" w:rsidRPr="00C05AB4" w:rsidRDefault="00EF545A" w:rsidP="00EF545A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6. </w:t>
      </w:r>
      <w:r w:rsidRPr="00C05AB4">
        <w:rPr>
          <w:rFonts w:ascii="Times New Roman" w:eastAsia="Calibri" w:hAnsi="Times New Roman" w:cs="Times New Roman"/>
          <w:bCs/>
          <w:sz w:val="24"/>
          <w:szCs w:val="24"/>
        </w:rPr>
        <w:t xml:space="preserve">Субъект персональных данных вправе требовать от </w:t>
      </w:r>
      <w:r w:rsidR="00A25A4A" w:rsidRPr="00C05AB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C05AB4">
        <w:rPr>
          <w:rFonts w:ascii="Times New Roman" w:eastAsia="Calibri" w:hAnsi="Times New Roman" w:cs="Times New Roman"/>
          <w:bCs/>
          <w:sz w:val="24"/>
          <w:szCs w:val="24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F545A" w:rsidRPr="00C05AB4" w:rsidRDefault="00EF545A" w:rsidP="00EF545A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7.</w:t>
      </w:r>
      <w:r w:rsidRPr="00C05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AB4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сведений, предусмотренных пунктом </w:t>
      </w:r>
      <w:r w:rsidR="003E7C93" w:rsidRPr="00C05AB4">
        <w:rPr>
          <w:rFonts w:ascii="Times New Roman" w:hAnsi="Times New Roman" w:cs="Times New Roman"/>
          <w:sz w:val="24"/>
          <w:szCs w:val="24"/>
        </w:rPr>
        <w:t>4</w:t>
      </w:r>
      <w:r w:rsidRPr="00C05AB4">
        <w:rPr>
          <w:rFonts w:ascii="Times New Roman" w:hAnsi="Times New Roman" w:cs="Times New Roman"/>
          <w:sz w:val="24"/>
          <w:szCs w:val="24"/>
        </w:rPr>
        <w:t xml:space="preserve"> настоящих Правил, является обращение субъекта персональных данных или его представителя в </w:t>
      </w:r>
      <w:r w:rsidR="00A25A4A" w:rsidRPr="00C05AB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C05AB4">
        <w:rPr>
          <w:rFonts w:ascii="Times New Roman" w:hAnsi="Times New Roman" w:cs="Times New Roman"/>
          <w:sz w:val="24"/>
          <w:szCs w:val="24"/>
        </w:rPr>
        <w:t xml:space="preserve"> лично либо получение </w:t>
      </w:r>
      <w:r w:rsidR="00A25A4A" w:rsidRPr="00C05AB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C05AB4">
        <w:rPr>
          <w:rFonts w:ascii="Times New Roman" w:hAnsi="Times New Roman" w:cs="Times New Roman"/>
          <w:sz w:val="24"/>
          <w:szCs w:val="24"/>
        </w:rPr>
        <w:t xml:space="preserve"> запроса субъекта персональных данных или его представителя.</w:t>
      </w:r>
      <w:r w:rsidRPr="00C05AB4">
        <w:rPr>
          <w:rFonts w:ascii="Times New Roman" w:eastAsia="Calibri" w:hAnsi="Times New Roman" w:cs="Times New Roman"/>
          <w:sz w:val="24"/>
          <w:szCs w:val="24"/>
        </w:rPr>
        <w:t xml:space="preserve">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EF545A" w:rsidRPr="00C05AB4" w:rsidRDefault="00EF545A" w:rsidP="00EF545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8. Запрос должен содержать:</w:t>
      </w:r>
    </w:p>
    <w:p w:rsidR="00EF545A" w:rsidRPr="00C05AB4" w:rsidRDefault="00EF545A" w:rsidP="00EF545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1) номер основного документа, удостоверяющего личность субъекта персональных данных или его представителя; </w:t>
      </w:r>
    </w:p>
    <w:p w:rsidR="00EF545A" w:rsidRPr="00C05AB4" w:rsidRDefault="00EF545A" w:rsidP="00EF545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2) сведения о дате выдачи указанного документа и выдавшем его органе; </w:t>
      </w:r>
    </w:p>
    <w:p w:rsidR="00EF545A" w:rsidRPr="00C05AB4" w:rsidRDefault="00EF545A" w:rsidP="00EF545A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3) </w:t>
      </w:r>
      <w:r w:rsidRPr="00C05AB4">
        <w:rPr>
          <w:rFonts w:ascii="Times New Roman" w:eastAsia="Calibri" w:hAnsi="Times New Roman" w:cs="Times New Roman"/>
          <w:bCs/>
          <w:sz w:val="24"/>
          <w:szCs w:val="24"/>
        </w:rPr>
        <w:t>сведения, подтверждающие участие субъекта персональных данных в отношениях с</w:t>
      </w:r>
      <w:r w:rsidR="00A25A4A" w:rsidRPr="00C05A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25A4A" w:rsidRPr="00C05AB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C05AB4">
        <w:rPr>
          <w:rFonts w:ascii="Times New Roman" w:eastAsia="Calibri" w:hAnsi="Times New Roman" w:cs="Times New Roman"/>
          <w:bCs/>
          <w:sz w:val="24"/>
          <w:szCs w:val="24"/>
        </w:rPr>
        <w:t xml:space="preserve"> (реквизиты акта о назначении на должность либо увольнении с должности, решения конкурсной комиссии о зачислении в кадровый резерв и (или) иные сведения), либо сведения, иным образом подтверждающие факт обработки персональных данных </w:t>
      </w:r>
      <w:r w:rsidR="00A25A4A" w:rsidRPr="00C05AB4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C05AB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EF545A" w:rsidRPr="00C05AB4" w:rsidRDefault="00EF545A" w:rsidP="00EF545A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4) подпись субъекта персональных данных или его представителя.</w:t>
      </w:r>
    </w:p>
    <w:p w:rsidR="00EF545A" w:rsidRPr="00C05AB4" w:rsidRDefault="001D133A" w:rsidP="00EF545A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AB4">
        <w:rPr>
          <w:rFonts w:ascii="Times New Roman" w:eastAsia="Calibri" w:hAnsi="Times New Roman" w:cs="Times New Roman"/>
          <w:sz w:val="24"/>
          <w:szCs w:val="24"/>
        </w:rPr>
        <w:t>9. Ответственное должностное лицо Администрации обеспечивает:</w:t>
      </w:r>
    </w:p>
    <w:p w:rsidR="001D133A" w:rsidRPr="00C05AB4" w:rsidRDefault="001D133A" w:rsidP="001D133A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5AB4">
        <w:rPr>
          <w:rFonts w:ascii="Times New Roman" w:eastAsia="Calibri" w:hAnsi="Times New Roman" w:cs="Times New Roman"/>
          <w:color w:val="000000"/>
          <w:sz w:val="24"/>
          <w:szCs w:val="24"/>
        </w:rPr>
        <w:t>- объективное, всестороннее и своевременное рассмотрение запроса;</w:t>
      </w:r>
    </w:p>
    <w:p w:rsidR="001D133A" w:rsidRPr="00C05AB4" w:rsidRDefault="001D133A" w:rsidP="001D133A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5AB4">
        <w:rPr>
          <w:rFonts w:ascii="Times New Roman" w:eastAsia="Calibri" w:hAnsi="Times New Roman" w:cs="Times New Roman"/>
          <w:color w:val="000000"/>
          <w:sz w:val="24"/>
          <w:szCs w:val="24"/>
        </w:rPr>
        <w:t>-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1D133A" w:rsidRPr="00C05AB4" w:rsidRDefault="001D133A" w:rsidP="001D133A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5AB4">
        <w:rPr>
          <w:rFonts w:ascii="Times New Roman" w:eastAsia="Calibri" w:hAnsi="Times New Roman" w:cs="Times New Roman"/>
          <w:color w:val="000000"/>
          <w:sz w:val="24"/>
          <w:szCs w:val="24"/>
        </w:rPr>
        <w:t>- направление письменных ответов по существу запроса.</w:t>
      </w:r>
    </w:p>
    <w:p w:rsidR="001D133A" w:rsidRPr="00C05AB4" w:rsidRDefault="001D133A" w:rsidP="001D13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1011"/>
      <w:bookmarkEnd w:id="0"/>
      <w:r w:rsidRPr="00C05AB4">
        <w:rPr>
          <w:rFonts w:ascii="Times New Roman" w:eastAsia="Calibri" w:hAnsi="Times New Roman" w:cs="Times New Roman"/>
          <w:color w:val="000000"/>
          <w:sz w:val="24"/>
          <w:szCs w:val="24"/>
        </w:rPr>
        <w:t>10. Все посту</w:t>
      </w:r>
      <w:r w:rsidRPr="00C05AB4">
        <w:rPr>
          <w:rFonts w:ascii="Times New Roman" w:hAnsi="Times New Roman" w:cs="Times New Roman"/>
          <w:color w:val="000000"/>
          <w:sz w:val="24"/>
          <w:szCs w:val="24"/>
        </w:rPr>
        <w:t xml:space="preserve">пившие запросы регистрируются </w:t>
      </w:r>
      <w:r w:rsidRPr="00C05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день их поступления</w:t>
      </w:r>
      <w:r w:rsidRPr="00C05AB4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журнале учета персональных данных по вопросам обработки персональных данных</w:t>
      </w:r>
      <w:r w:rsidRPr="00C05AB4">
        <w:rPr>
          <w:rFonts w:ascii="Times New Roman" w:eastAsia="Calibri" w:hAnsi="Times New Roman" w:cs="Times New Roman"/>
          <w:color w:val="000000"/>
          <w:sz w:val="24"/>
          <w:szCs w:val="24"/>
        </w:rPr>
        <w:t>. На запросе проставляется штамп, в котором указывается входящий номер и дата регистрации</w:t>
      </w:r>
      <w:r w:rsidRPr="00C05A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133A" w:rsidRPr="00C05AB4" w:rsidRDefault="001D133A" w:rsidP="0054394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Прошедшие регистрацию запросы в тот же день передают</w:t>
      </w:r>
      <w:r w:rsidR="00543947" w:rsidRPr="00C05AB4">
        <w:rPr>
          <w:rFonts w:ascii="Times New Roman" w:hAnsi="Times New Roman" w:cs="Times New Roman"/>
          <w:sz w:val="24"/>
          <w:szCs w:val="24"/>
        </w:rPr>
        <w:t>ся Главе муниципального образования либо лицу, его заменяющему, который дает по каждому из них письменное указание исполнителям.</w:t>
      </w:r>
    </w:p>
    <w:p w:rsidR="00543947" w:rsidRPr="00C05AB4" w:rsidRDefault="00543947" w:rsidP="00543947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5AB4">
        <w:rPr>
          <w:rFonts w:ascii="Times New Roman" w:hAnsi="Times New Roman" w:cs="Times New Roman"/>
          <w:color w:val="000000"/>
          <w:sz w:val="24"/>
          <w:szCs w:val="24"/>
        </w:rPr>
        <w:t>11.Исполнители при рассмотрении и разрешении запроса обязаны</w:t>
      </w:r>
      <w:r w:rsidRPr="00C05AB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43947" w:rsidRPr="00C05AB4" w:rsidRDefault="00543947" w:rsidP="00543947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5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внимательно разобраться в их существе, </w:t>
      </w:r>
      <w:r w:rsidR="009107A4" w:rsidRPr="00C05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принять меры  для объективного разрешения поставленных заявителями вопросов, выявления и устранения причин и условий, </w:t>
      </w:r>
      <w:r w:rsidRPr="00C05AB4">
        <w:rPr>
          <w:rFonts w:ascii="Times New Roman" w:eastAsia="Calibri" w:hAnsi="Times New Roman" w:cs="Times New Roman"/>
          <w:color w:val="000000"/>
          <w:sz w:val="24"/>
          <w:szCs w:val="24"/>
        </w:rPr>
        <w:t>порождающих факты нарушения законодательства о персональных данных;</w:t>
      </w:r>
    </w:p>
    <w:p w:rsidR="00543947" w:rsidRPr="00C05AB4" w:rsidRDefault="00543947" w:rsidP="00543947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5AB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принимать по ним законные, обоснованные и мотивированные решения и обеспечивать своевременное и качественное их исполнение;</w:t>
      </w:r>
    </w:p>
    <w:p w:rsidR="00543947" w:rsidRPr="00C05AB4" w:rsidRDefault="00543947" w:rsidP="00543947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5AB4">
        <w:rPr>
          <w:rFonts w:ascii="Times New Roman" w:eastAsia="Calibri" w:hAnsi="Times New Roman" w:cs="Times New Roman"/>
          <w:color w:val="000000"/>
          <w:sz w:val="24"/>
          <w:szCs w:val="24"/>
        </w:rPr>
        <w:t>- сообщать в письменной форме заявителям о решениях, принятых по их запросам, со ссылками на законодательство Российской Федерации, а в случае отклонения запроса - разъяснять также порядок обжалования принятого решения.</w:t>
      </w:r>
    </w:p>
    <w:p w:rsidR="00543947" w:rsidRPr="00C05AB4" w:rsidRDefault="00543947" w:rsidP="005439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C05AB4">
        <w:rPr>
          <w:rFonts w:ascii="Times New Roman" w:hAnsi="Times New Roman" w:cs="Times New Roman"/>
          <w:sz w:val="24"/>
          <w:szCs w:val="24"/>
        </w:rPr>
        <w:t>Оператор обязан</w:t>
      </w:r>
      <w:r w:rsidRPr="00C05AB4">
        <w:rPr>
          <w:rFonts w:ascii="Times New Roman" w:eastAsia="Calibri" w:hAnsi="Times New Roman" w:cs="Times New Roman"/>
          <w:sz w:val="24"/>
          <w:szCs w:val="24"/>
        </w:rPr>
        <w:t xml:space="preserve"> сообщить субъекту персональных данных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</w:t>
      </w:r>
      <w:r w:rsidR="009107A4" w:rsidRPr="00C05AB4">
        <w:rPr>
          <w:rFonts w:ascii="Times New Roman" w:eastAsia="Calibri" w:hAnsi="Times New Roman" w:cs="Times New Roman"/>
          <w:sz w:val="24"/>
          <w:szCs w:val="24"/>
        </w:rPr>
        <w:t xml:space="preserve">при обращении субъекта персональных данных либо </w:t>
      </w:r>
      <w:r w:rsidRPr="00C05AB4">
        <w:rPr>
          <w:rFonts w:ascii="Times New Roman" w:eastAsia="Calibri" w:hAnsi="Times New Roman" w:cs="Times New Roman"/>
          <w:sz w:val="24"/>
          <w:szCs w:val="24"/>
        </w:rPr>
        <w:t>в течение тридцати дней с даты получения запроса субъекта персональных данных</w:t>
      </w:r>
      <w:r w:rsidRPr="00C05AB4">
        <w:rPr>
          <w:rFonts w:ascii="Times New Roman" w:hAnsi="Times New Roman" w:cs="Times New Roman"/>
          <w:sz w:val="24"/>
          <w:szCs w:val="24"/>
        </w:rPr>
        <w:t>.</w:t>
      </w:r>
    </w:p>
    <w:p w:rsidR="00543947" w:rsidRPr="00C05AB4" w:rsidRDefault="00543947" w:rsidP="005439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13. Информац</w:t>
      </w:r>
      <w:r w:rsidRPr="00C05AB4">
        <w:rPr>
          <w:rFonts w:ascii="Times New Roman" w:eastAsia="Calibri" w:hAnsi="Times New Roman" w:cs="Times New Roman"/>
          <w:sz w:val="24"/>
          <w:szCs w:val="24"/>
        </w:rPr>
        <w:t>ия должн</w:t>
      </w:r>
      <w:r w:rsidR="009107A4" w:rsidRPr="00C05AB4">
        <w:rPr>
          <w:rFonts w:ascii="Times New Roman" w:eastAsia="Calibri" w:hAnsi="Times New Roman" w:cs="Times New Roman"/>
          <w:sz w:val="24"/>
          <w:szCs w:val="24"/>
        </w:rPr>
        <w:t>а</w:t>
      </w:r>
      <w:r w:rsidRPr="00C05AB4">
        <w:rPr>
          <w:rFonts w:ascii="Times New Roman" w:eastAsia="Calibri" w:hAnsi="Times New Roman" w:cs="Times New Roman"/>
          <w:sz w:val="24"/>
          <w:szCs w:val="24"/>
        </w:rPr>
        <w:t xml:space="preserve"> быть предоставлен</w:t>
      </w:r>
      <w:r w:rsidR="009107A4" w:rsidRPr="00C05AB4">
        <w:rPr>
          <w:rFonts w:ascii="Times New Roman" w:eastAsia="Calibri" w:hAnsi="Times New Roman" w:cs="Times New Roman"/>
          <w:sz w:val="24"/>
          <w:szCs w:val="24"/>
        </w:rPr>
        <w:t>а</w:t>
      </w:r>
      <w:r w:rsidRPr="00C05AB4">
        <w:rPr>
          <w:rFonts w:ascii="Times New Roman" w:eastAsia="Calibri" w:hAnsi="Times New Roman" w:cs="Times New Roman"/>
          <w:sz w:val="24"/>
          <w:szCs w:val="24"/>
        </w:rPr>
        <w:t xml:space="preserve"> субъекту персональных данных  или его представителю администрацией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543947" w:rsidRPr="00C05AB4" w:rsidRDefault="00543947" w:rsidP="005439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14.</w:t>
      </w:r>
      <w:r w:rsidR="007D1EF4" w:rsidRPr="00C05AB4">
        <w:rPr>
          <w:rFonts w:ascii="Times New Roman" w:hAnsi="Times New Roman" w:cs="Times New Roman"/>
          <w:sz w:val="24"/>
          <w:szCs w:val="24"/>
        </w:rPr>
        <w:t xml:space="preserve"> В случае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уполномоченные должнос</w:t>
      </w:r>
      <w:r w:rsidR="009107A4" w:rsidRPr="00C05AB4">
        <w:rPr>
          <w:rFonts w:ascii="Times New Roman" w:hAnsi="Times New Roman" w:cs="Times New Roman"/>
          <w:sz w:val="24"/>
          <w:szCs w:val="24"/>
        </w:rPr>
        <w:t>т</w:t>
      </w:r>
      <w:r w:rsidR="007D1EF4" w:rsidRPr="00C05AB4">
        <w:rPr>
          <w:rFonts w:ascii="Times New Roman" w:hAnsi="Times New Roman" w:cs="Times New Roman"/>
          <w:sz w:val="24"/>
          <w:szCs w:val="24"/>
        </w:rPr>
        <w:t>ные лица Администрации обязаны в срок, не превышающий 7 рабочих дней со дня получения запроса, внести в них необходимые изменения.</w:t>
      </w:r>
    </w:p>
    <w:p w:rsidR="007D1EF4" w:rsidRPr="00C05AB4" w:rsidRDefault="007D1EF4" w:rsidP="007D1E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15. В случае предоставления субъектом персональных данных или его представителем сведений, подтверждающих, что персональные данные являются незаконно полученными или  не являются необходимыми для заявленной цели обработки, уполномоченные должностные лица Администрации обязаны в срок, не превышающий 7 рабочих дней со дня получения запроса, уничтожить такие персональные данные, о чем составить акт  и уведомить субъекта персональных данных или его представителя.</w:t>
      </w:r>
    </w:p>
    <w:p w:rsidR="007D1EF4" w:rsidRPr="00C05AB4" w:rsidRDefault="007D1EF4" w:rsidP="007D1E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16.</w:t>
      </w:r>
      <w:r w:rsidR="00451E0C" w:rsidRPr="00C05AB4">
        <w:rPr>
          <w:rFonts w:ascii="Times New Roman" w:hAnsi="Times New Roman" w:cs="Times New Roman"/>
          <w:sz w:val="24"/>
          <w:szCs w:val="24"/>
        </w:rPr>
        <w:t xml:space="preserve">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Администраци</w:t>
      </w:r>
      <w:r w:rsidR="009107A4" w:rsidRPr="00C05AB4">
        <w:rPr>
          <w:rFonts w:ascii="Times New Roman" w:hAnsi="Times New Roman" w:cs="Times New Roman"/>
          <w:sz w:val="24"/>
          <w:szCs w:val="24"/>
        </w:rPr>
        <w:t>я</w:t>
      </w:r>
      <w:r w:rsidR="00451E0C" w:rsidRPr="00C05AB4">
        <w:rPr>
          <w:rFonts w:ascii="Times New Roman" w:hAnsi="Times New Roman" w:cs="Times New Roman"/>
          <w:sz w:val="24"/>
          <w:szCs w:val="24"/>
        </w:rPr>
        <w:t xml:space="preserve"> обязана незамедлительно осуществить блокирован</w:t>
      </w:r>
      <w:r w:rsidR="009107A4" w:rsidRPr="00C05AB4">
        <w:rPr>
          <w:rFonts w:ascii="Times New Roman" w:hAnsi="Times New Roman" w:cs="Times New Roman"/>
          <w:sz w:val="24"/>
          <w:szCs w:val="24"/>
        </w:rPr>
        <w:t xml:space="preserve">ие неправомерно обрабатываемых </w:t>
      </w:r>
      <w:r w:rsidR="00451E0C" w:rsidRPr="00C05AB4">
        <w:rPr>
          <w:rFonts w:ascii="Times New Roman" w:hAnsi="Times New Roman" w:cs="Times New Roman"/>
          <w:sz w:val="24"/>
          <w:szCs w:val="24"/>
        </w:rPr>
        <w:t>персональных данных, относящихся к этому субъекту персональных данных с момента такого обращения или получения указанного запроса на период проверки, о чем уведомить субъекта персональных данных или его представителя.</w:t>
      </w:r>
    </w:p>
    <w:p w:rsidR="00451E0C" w:rsidRPr="00C05AB4" w:rsidRDefault="00451E0C" w:rsidP="007D1E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>17. В случае если информация, указанная в пункте 4 настоящих правил, а также обрабатываемые персональные данные были предоставлены для ознакомления субъ</w:t>
      </w:r>
      <w:r w:rsidR="0007448E" w:rsidRPr="00C05AB4">
        <w:rPr>
          <w:rFonts w:ascii="Times New Roman" w:hAnsi="Times New Roman" w:cs="Times New Roman"/>
          <w:sz w:val="24"/>
          <w:szCs w:val="24"/>
        </w:rPr>
        <w:t>е</w:t>
      </w:r>
      <w:r w:rsidRPr="00C05AB4">
        <w:rPr>
          <w:rFonts w:ascii="Times New Roman" w:hAnsi="Times New Roman" w:cs="Times New Roman"/>
          <w:sz w:val="24"/>
          <w:szCs w:val="24"/>
        </w:rPr>
        <w:t>кту персональных данных по его запросу, субъект персональных данных в праве обратиться повторно к оператору или направить ему повторный запрос в целях получения информации, указанной в пункте 4 настоящих правил, и ознаком</w:t>
      </w:r>
      <w:r w:rsidR="0007448E" w:rsidRPr="00C05AB4">
        <w:rPr>
          <w:rFonts w:ascii="Times New Roman" w:hAnsi="Times New Roman" w:cs="Times New Roman"/>
          <w:sz w:val="24"/>
          <w:szCs w:val="24"/>
        </w:rPr>
        <w:t>ления</w:t>
      </w:r>
      <w:r w:rsidRPr="00C05AB4">
        <w:rPr>
          <w:rFonts w:ascii="Times New Roman" w:hAnsi="Times New Roman" w:cs="Times New Roman"/>
          <w:sz w:val="24"/>
          <w:szCs w:val="24"/>
        </w:rPr>
        <w:t xml:space="preserve"> с ней, не ранее чем через 30 дней </w:t>
      </w:r>
      <w:r w:rsidR="0007448E" w:rsidRPr="00C05AB4">
        <w:rPr>
          <w:rFonts w:ascii="Times New Roman" w:hAnsi="Times New Roman" w:cs="Times New Roman"/>
          <w:sz w:val="24"/>
          <w:szCs w:val="24"/>
        </w:rPr>
        <w:t xml:space="preserve"> </w:t>
      </w:r>
      <w:r w:rsidRPr="00C05AB4">
        <w:rPr>
          <w:rFonts w:ascii="Times New Roman" w:hAnsi="Times New Roman" w:cs="Times New Roman"/>
          <w:sz w:val="24"/>
          <w:szCs w:val="24"/>
        </w:rPr>
        <w:t>после первоначального обращения или направления первоначального запроса.</w:t>
      </w:r>
    </w:p>
    <w:p w:rsidR="00496EA1" w:rsidRPr="00C05AB4" w:rsidRDefault="00451E0C" w:rsidP="007D1E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18. </w:t>
      </w:r>
      <w:r w:rsidR="00496EA1" w:rsidRPr="00C05AB4">
        <w:rPr>
          <w:rFonts w:ascii="Times New Roman" w:hAnsi="Times New Roman" w:cs="Times New Roman"/>
          <w:sz w:val="24"/>
          <w:szCs w:val="24"/>
        </w:rPr>
        <w:t>Субъект персональных данных вправе обратиться повторно к оператору или направить ему повторный запрос в целях получения информации, указанной в пункте 4 настоящих Правил, а также в целях ознакомления с обрабатываемыми персональными данными до истечения срока, указанного выше, в случае, если такая информация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</w:p>
    <w:p w:rsidR="00496EA1" w:rsidRPr="00C05AB4" w:rsidRDefault="00496EA1" w:rsidP="007D1E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lastRenderedPageBreak/>
        <w:t>Повторный запрос на ряду с информацией, указанной ранее, должен содержать обоснование направления повторного запроса.</w:t>
      </w:r>
    </w:p>
    <w:p w:rsidR="00496EA1" w:rsidRPr="00C05AB4" w:rsidRDefault="00496EA1" w:rsidP="00496EA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AB4">
        <w:rPr>
          <w:rFonts w:ascii="Times New Roman" w:hAnsi="Times New Roman" w:cs="Times New Roman"/>
          <w:sz w:val="24"/>
          <w:szCs w:val="24"/>
        </w:rPr>
        <w:t xml:space="preserve">19. </w:t>
      </w:r>
      <w:r w:rsidRPr="00C05AB4">
        <w:rPr>
          <w:rFonts w:ascii="Times New Roman" w:eastAsia="Calibri" w:hAnsi="Times New Roman" w:cs="Times New Roman"/>
          <w:color w:val="000000"/>
          <w:sz w:val="24"/>
          <w:szCs w:val="24"/>
        </w:rPr>
        <w:t>Запрос считается исполненным, если рассмотрены все поставленные в нем вопросы, приняты необходимые меры и даны исчерпывающие ответы заявителю.</w:t>
      </w:r>
    </w:p>
    <w:p w:rsidR="00496EA1" w:rsidRPr="00C05AB4" w:rsidRDefault="00496EA1" w:rsidP="00496EA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AB4">
        <w:rPr>
          <w:rFonts w:ascii="Times New Roman" w:hAnsi="Times New Roman" w:cs="Times New Roman"/>
          <w:color w:val="000000"/>
          <w:sz w:val="24"/>
          <w:szCs w:val="24"/>
        </w:rPr>
        <w:t>Ответы на запросы печатаются на бланке установленной формы и регистрируются за теми же номерами, что и запросы.</w:t>
      </w:r>
    </w:p>
    <w:p w:rsidR="00496EA1" w:rsidRPr="00C05AB4" w:rsidRDefault="00496EA1" w:rsidP="00496EA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AB4">
        <w:rPr>
          <w:rFonts w:ascii="Times New Roman" w:hAnsi="Times New Roman" w:cs="Times New Roman"/>
          <w:color w:val="000000"/>
          <w:sz w:val="24"/>
          <w:szCs w:val="24"/>
        </w:rPr>
        <w:t>20.Глава муниципального образования осуществляет н</w:t>
      </w:r>
      <w:r w:rsidRPr="00C05AB4">
        <w:rPr>
          <w:rFonts w:ascii="Times New Roman" w:eastAsia="Calibri" w:hAnsi="Times New Roman" w:cs="Times New Roman"/>
          <w:color w:val="000000"/>
          <w:sz w:val="24"/>
          <w:szCs w:val="24"/>
        </w:rPr>
        <w:t>епосредственный контроль за соблюдением установленного законодательством и настоящими Правилам</w:t>
      </w:r>
      <w:r w:rsidRPr="00C05AB4">
        <w:rPr>
          <w:rFonts w:ascii="Times New Roman" w:hAnsi="Times New Roman" w:cs="Times New Roman"/>
          <w:color w:val="000000"/>
          <w:sz w:val="24"/>
          <w:szCs w:val="24"/>
        </w:rPr>
        <w:t>и порядка рассмотрения запросов.</w:t>
      </w:r>
    </w:p>
    <w:p w:rsidR="00496EA1" w:rsidRPr="00C05AB4" w:rsidRDefault="00414E5F" w:rsidP="00496EA1">
      <w:pPr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5AB4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установленного порядка рассмотрения запросов влечет в отношении </w:t>
      </w:r>
      <w:r w:rsidR="0007448E" w:rsidRPr="00C05AB4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должностных </w:t>
      </w:r>
      <w:r w:rsidRPr="00C05AB4">
        <w:rPr>
          <w:rFonts w:ascii="Times New Roman" w:hAnsi="Times New Roman" w:cs="Times New Roman"/>
          <w:color w:val="000000"/>
          <w:sz w:val="24"/>
          <w:szCs w:val="24"/>
        </w:rPr>
        <w:t>виновных лиц ответственность в соответствии с законодательством Российской Федерации.</w:t>
      </w:r>
    </w:p>
    <w:p w:rsidR="00451E0C" w:rsidRPr="00C05AB4" w:rsidRDefault="00451E0C" w:rsidP="007D1EF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EF4" w:rsidRPr="00C05AB4" w:rsidRDefault="007D1EF4" w:rsidP="005439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947" w:rsidRPr="00C05AB4" w:rsidRDefault="00543947" w:rsidP="0054394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33A" w:rsidRPr="00C05AB4" w:rsidRDefault="001D133A" w:rsidP="00543947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D133A" w:rsidRPr="00C05AB4" w:rsidSect="005C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E0" w:rsidRDefault="005126E0" w:rsidP="00C05AB4">
      <w:pPr>
        <w:spacing w:after="0" w:line="240" w:lineRule="auto"/>
      </w:pPr>
      <w:r>
        <w:separator/>
      </w:r>
    </w:p>
  </w:endnote>
  <w:endnote w:type="continuationSeparator" w:id="0">
    <w:p w:rsidR="005126E0" w:rsidRDefault="005126E0" w:rsidP="00C0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E0" w:rsidRDefault="005126E0" w:rsidP="00C05AB4">
      <w:pPr>
        <w:spacing w:after="0" w:line="240" w:lineRule="auto"/>
      </w:pPr>
      <w:r>
        <w:separator/>
      </w:r>
    </w:p>
  </w:footnote>
  <w:footnote w:type="continuationSeparator" w:id="0">
    <w:p w:rsidR="005126E0" w:rsidRDefault="005126E0" w:rsidP="00C0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7A5"/>
    <w:multiLevelType w:val="hybridMultilevel"/>
    <w:tmpl w:val="9DF2D432"/>
    <w:lvl w:ilvl="0" w:tplc="AE2669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FA1"/>
    <w:rsid w:val="0007448E"/>
    <w:rsid w:val="00077FA1"/>
    <w:rsid w:val="00094A3D"/>
    <w:rsid w:val="000F78F7"/>
    <w:rsid w:val="0010155B"/>
    <w:rsid w:val="001D133A"/>
    <w:rsid w:val="00285BDB"/>
    <w:rsid w:val="003E7C93"/>
    <w:rsid w:val="00414E5F"/>
    <w:rsid w:val="00451E0C"/>
    <w:rsid w:val="00496EA1"/>
    <w:rsid w:val="004C3ED4"/>
    <w:rsid w:val="005126E0"/>
    <w:rsid w:val="00543947"/>
    <w:rsid w:val="005C7F46"/>
    <w:rsid w:val="005E1A17"/>
    <w:rsid w:val="006B1842"/>
    <w:rsid w:val="006E39E8"/>
    <w:rsid w:val="007B14C5"/>
    <w:rsid w:val="007D1EF4"/>
    <w:rsid w:val="009107A4"/>
    <w:rsid w:val="00941FD8"/>
    <w:rsid w:val="009A0745"/>
    <w:rsid w:val="00A25A4A"/>
    <w:rsid w:val="00AE2E0A"/>
    <w:rsid w:val="00C05AB4"/>
    <w:rsid w:val="00EF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5B"/>
    <w:pPr>
      <w:ind w:left="720"/>
      <w:contextualSpacing/>
    </w:pPr>
  </w:style>
  <w:style w:type="character" w:styleId="a4">
    <w:name w:val="Hyperlink"/>
    <w:rsid w:val="00EF545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0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5AB4"/>
  </w:style>
  <w:style w:type="paragraph" w:styleId="a7">
    <w:name w:val="footer"/>
    <w:basedOn w:val="a"/>
    <w:link w:val="a8"/>
    <w:uiPriority w:val="99"/>
    <w:semiHidden/>
    <w:unhideWhenUsed/>
    <w:rsid w:val="00C05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5AB4"/>
  </w:style>
  <w:style w:type="paragraph" w:styleId="a9">
    <w:name w:val="Balloon Text"/>
    <w:basedOn w:val="a"/>
    <w:link w:val="aa"/>
    <w:uiPriority w:val="99"/>
    <w:semiHidden/>
    <w:unhideWhenUsed/>
    <w:rsid w:val="00C0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940DEAD8B81658F0918E909625E89CA4C78396774E183E1A806E41F7X31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940DEAD8B81658F0918E909625E89CA4C483957E49183E1A806E41F7X31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Snegirevka</cp:lastModifiedBy>
  <cp:revision>10</cp:revision>
  <cp:lastPrinted>2017-02-01T09:51:00Z</cp:lastPrinted>
  <dcterms:created xsi:type="dcterms:W3CDTF">2017-01-23T14:17:00Z</dcterms:created>
  <dcterms:modified xsi:type="dcterms:W3CDTF">2017-02-03T07:45:00Z</dcterms:modified>
</cp:coreProperties>
</file>