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1" w:rsidRDefault="00620B81" w:rsidP="00620B81">
      <w:pPr>
        <w:ind w:left="-426" w:firstLine="426"/>
        <w:jc w:val="center"/>
        <w:rPr>
          <w:b/>
        </w:rPr>
      </w:pPr>
      <w:r>
        <w:rPr>
          <w:b/>
        </w:rPr>
        <w:t>УЧАСТКОВАЯ ИЗБИРАТЕЛЬНАЯ КОМИССИЯ</w:t>
      </w:r>
    </w:p>
    <w:p w:rsidR="00620B81" w:rsidRDefault="00620B81" w:rsidP="00620B81">
      <w:pPr>
        <w:ind w:left="-426" w:firstLine="426"/>
        <w:jc w:val="center"/>
        <w:rPr>
          <w:b/>
        </w:rPr>
      </w:pPr>
      <w:proofErr w:type="gramStart"/>
      <w:r>
        <w:rPr>
          <w:b/>
        </w:rPr>
        <w:t>ИЗБИРАТЕЛЬНОГО УЧАСТКА №751(С ПОЛНОМОЧИЯМИ</w:t>
      </w:r>
      <w:proofErr w:type="gramEnd"/>
    </w:p>
    <w:p w:rsidR="00620B81" w:rsidRDefault="00620B81" w:rsidP="00620B81">
      <w:pPr>
        <w:ind w:left="-426" w:firstLine="426"/>
        <w:jc w:val="center"/>
        <w:rPr>
          <w:b/>
        </w:rPr>
      </w:pPr>
      <w:r>
        <w:rPr>
          <w:b/>
        </w:rPr>
        <w:t>ИЗБИРАТЕЛЬНОЙ КОМИССИИ МУНИЦИПАЛЬНОГО ОБРАЗОВАНИЯ</w:t>
      </w:r>
    </w:p>
    <w:p w:rsidR="00EF5698" w:rsidRDefault="00620B81" w:rsidP="00620B81">
      <w:pPr>
        <w:ind w:left="-426" w:firstLine="426"/>
        <w:jc w:val="center"/>
        <w:rPr>
          <w:b/>
        </w:rPr>
      </w:pPr>
      <w:r>
        <w:rPr>
          <w:b/>
        </w:rPr>
        <w:t xml:space="preserve">СТУДЕНЕЦКОГО СЕЛЬСКОГО ПОСЕЛЕНИЯ </w:t>
      </w:r>
    </w:p>
    <w:p w:rsidR="00620B81" w:rsidRDefault="00620B81" w:rsidP="00EF5698">
      <w:pPr>
        <w:ind w:left="-426" w:firstLine="426"/>
        <w:jc w:val="center"/>
        <w:rPr>
          <w:b/>
        </w:rPr>
      </w:pPr>
      <w:r>
        <w:rPr>
          <w:b/>
        </w:rPr>
        <w:t xml:space="preserve"> ШУМЯЧСКОГО РАЙОНА</w:t>
      </w:r>
      <w:r w:rsidR="00EF5698">
        <w:rPr>
          <w:b/>
        </w:rPr>
        <w:t xml:space="preserve"> </w:t>
      </w:r>
      <w:bookmarkStart w:id="0" w:name="_GoBack"/>
      <w:bookmarkEnd w:id="0"/>
      <w:r>
        <w:rPr>
          <w:b/>
        </w:rPr>
        <w:t>СМОЛЕНСКОЙ ОБЛАСТИ)</w:t>
      </w:r>
    </w:p>
    <w:p w:rsidR="00620B81" w:rsidRDefault="00620B81" w:rsidP="00620B81"/>
    <w:p w:rsidR="00620B81" w:rsidRDefault="00620B81" w:rsidP="00620B81"/>
    <w:p w:rsidR="00620B81" w:rsidRDefault="00620B81" w:rsidP="00620B81">
      <w:pPr>
        <w:jc w:val="center"/>
        <w:rPr>
          <w:rFonts w:ascii="Calibri" w:eastAsia="Calibri" w:hAnsi="Calibri"/>
        </w:rPr>
      </w:pPr>
    </w:p>
    <w:p w:rsidR="00620B81" w:rsidRDefault="00620B81" w:rsidP="00620B81">
      <w:pPr>
        <w:jc w:val="center"/>
        <w:rPr>
          <w:rFonts w:eastAsia="Calibri"/>
          <w:b/>
          <w:color w:val="000000"/>
        </w:rPr>
      </w:pPr>
      <w:proofErr w:type="gramStart"/>
      <w:r>
        <w:rPr>
          <w:rFonts w:eastAsia="Calibri"/>
          <w:b/>
          <w:color w:val="000000"/>
        </w:rPr>
        <w:t>П</w:t>
      </w:r>
      <w:proofErr w:type="gramEnd"/>
      <w:r>
        <w:rPr>
          <w:rFonts w:eastAsia="Calibri"/>
          <w:b/>
          <w:color w:val="000000"/>
        </w:rPr>
        <w:t xml:space="preserve"> О С Т А Н О В Л Е Н И Е</w:t>
      </w:r>
    </w:p>
    <w:p w:rsidR="00620B81" w:rsidRDefault="00620B81" w:rsidP="00620B81">
      <w:pPr>
        <w:rPr>
          <w:rFonts w:eastAsia="Calibri"/>
          <w:b/>
          <w:color w:val="000000"/>
          <w:spacing w:val="60"/>
        </w:rPr>
      </w:pPr>
    </w:p>
    <w:p w:rsidR="00620B81" w:rsidRDefault="00620B81" w:rsidP="00620B81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 w:firstRow="1" w:lastRow="0" w:firstColumn="1" w:lastColumn="0" w:noHBand="0" w:noVBand="1"/>
      </w:tblPr>
      <w:tblGrid>
        <w:gridCol w:w="3652"/>
        <w:gridCol w:w="3107"/>
        <w:gridCol w:w="3488"/>
      </w:tblGrid>
      <w:tr w:rsidR="00620B81" w:rsidTr="00620B81">
        <w:tc>
          <w:tcPr>
            <w:tcW w:w="3652" w:type="dxa"/>
            <w:hideMark/>
          </w:tcPr>
          <w:p w:rsidR="00620B81" w:rsidRDefault="00620B81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25 июля 2020 года</w:t>
            </w:r>
          </w:p>
        </w:tc>
        <w:tc>
          <w:tcPr>
            <w:tcW w:w="3107" w:type="dxa"/>
          </w:tcPr>
          <w:p w:rsidR="00620B81" w:rsidRDefault="00620B81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620B81" w:rsidRDefault="00620B81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18/73</w:t>
            </w:r>
          </w:p>
        </w:tc>
      </w:tr>
    </w:tbl>
    <w:p w:rsidR="00620B81" w:rsidRDefault="00620B81" w:rsidP="00620B81"/>
    <w:p w:rsidR="00620B81" w:rsidRDefault="00620B81" w:rsidP="00620B81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 регистрации кандидата в депутаты Совета депутатов </w:t>
      </w:r>
      <w:r>
        <w:rPr>
          <w:sz w:val="24"/>
          <w:szCs w:val="24"/>
        </w:rPr>
        <w:t xml:space="preserve">Студенецкого </w:t>
      </w:r>
      <w:r>
        <w:rPr>
          <w:bCs/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bCs/>
          <w:sz w:val="24"/>
          <w:szCs w:val="24"/>
        </w:rPr>
        <w:t>семимандатному</w:t>
      </w:r>
      <w:proofErr w:type="spellEnd"/>
      <w:r>
        <w:rPr>
          <w:bCs/>
          <w:sz w:val="24"/>
          <w:szCs w:val="24"/>
        </w:rPr>
        <w:t xml:space="preserve"> избирательному округу №1 Марковой Галины Евгеньевны, выдвинутого избирательным объединением </w:t>
      </w:r>
      <w:r>
        <w:rPr>
          <w:sz w:val="24"/>
        </w:rPr>
        <w:t xml:space="preserve"> Смоленского регионального отделения Политической партии </w:t>
      </w:r>
      <w:r>
        <w:rPr>
          <w:b/>
          <w:sz w:val="24"/>
        </w:rPr>
        <w:t>ЛДП</w:t>
      </w:r>
      <w:proofErr w:type="gramStart"/>
      <w:r>
        <w:rPr>
          <w:b/>
          <w:sz w:val="24"/>
        </w:rPr>
        <w:t>Р-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Либерально-демократической партии России</w:t>
      </w:r>
    </w:p>
    <w:p w:rsidR="00620B81" w:rsidRDefault="00620B81" w:rsidP="00620B81">
      <w:pPr>
        <w:pStyle w:val="a5"/>
      </w:pPr>
    </w:p>
    <w:p w:rsidR="00620B81" w:rsidRDefault="00620B81" w:rsidP="00620B81">
      <w:pPr>
        <w:jc w:val="both"/>
      </w:pPr>
    </w:p>
    <w:p w:rsidR="00620B81" w:rsidRDefault="00620B81" w:rsidP="00620B81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рассмотрев документы, представленные в участковую избирательную комиссию избирательного участка №751</w:t>
      </w:r>
      <w:proofErr w:type="gramEnd"/>
      <w:r>
        <w:rPr>
          <w:sz w:val="24"/>
          <w:szCs w:val="24"/>
        </w:rPr>
        <w:t xml:space="preserve"> (с полномочиями  избирательной комиссии </w:t>
      </w:r>
      <w:proofErr w:type="gramStart"/>
      <w:r>
        <w:rPr>
          <w:sz w:val="24"/>
          <w:szCs w:val="24"/>
        </w:rPr>
        <w:t xml:space="preserve">муниципального образования Студенецкого сельского поселения Шумячского района Смоленской области) для выдвижения и регистрации кандидата в депутаты Совета депутатов Студенецкого сельского поселения Шумячского района Смоленской области четвертого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 №1 </w:t>
      </w:r>
      <w:r>
        <w:rPr>
          <w:bCs/>
          <w:sz w:val="24"/>
          <w:szCs w:val="24"/>
        </w:rPr>
        <w:t>Марковой Галины Евгеньевны</w:t>
      </w:r>
      <w:r>
        <w:rPr>
          <w:sz w:val="24"/>
          <w:szCs w:val="24"/>
        </w:rPr>
        <w:t xml:space="preserve">, выдвинутого избирательным объединением </w:t>
      </w:r>
      <w:r>
        <w:rPr>
          <w:bCs/>
          <w:sz w:val="24"/>
          <w:szCs w:val="24"/>
        </w:rPr>
        <w:t xml:space="preserve">Смоленское региональное отделение Политической партии </w:t>
      </w:r>
      <w:r>
        <w:rPr>
          <w:b/>
          <w:bCs/>
          <w:sz w:val="24"/>
          <w:szCs w:val="24"/>
        </w:rPr>
        <w:t>ЛДПР</w:t>
      </w:r>
      <w:r>
        <w:rPr>
          <w:bCs/>
          <w:sz w:val="24"/>
          <w:szCs w:val="24"/>
        </w:rPr>
        <w:t xml:space="preserve"> – Либерально-демократической партии России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списком, проверив соответствие порядка выдвижения Марковой Галины Евгеньевны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требованиям </w:t>
      </w:r>
      <w:r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участковая избирательная комиссия  избирательного участка №751 (с полномочиями  избирательной комиссии муниципального образования Студенецкого сельского поселения Шумячского района Смоленской области)  </w:t>
      </w:r>
      <w:proofErr w:type="gramEnd"/>
    </w:p>
    <w:p w:rsidR="00620B81" w:rsidRDefault="00620B81" w:rsidP="00620B81">
      <w:pPr>
        <w:ind w:firstLine="720"/>
        <w:jc w:val="both"/>
      </w:pPr>
    </w:p>
    <w:p w:rsidR="00620B81" w:rsidRDefault="00620B81" w:rsidP="00620B81">
      <w:pPr>
        <w:ind w:firstLine="567"/>
        <w:jc w:val="both"/>
        <w:rPr>
          <w:b/>
          <w:bCs/>
        </w:rPr>
      </w:pPr>
      <w:r>
        <w:rPr>
          <w:b/>
          <w:bCs/>
        </w:rPr>
        <w:t>ПОСТАНОВИЛА:</w:t>
      </w:r>
    </w:p>
    <w:p w:rsidR="00620B81" w:rsidRDefault="00620B81" w:rsidP="00620B81">
      <w:pPr>
        <w:jc w:val="both"/>
        <w:rPr>
          <w:bCs/>
        </w:rPr>
      </w:pPr>
    </w:p>
    <w:p w:rsidR="00620B81" w:rsidRDefault="00620B81" w:rsidP="00620B81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 Зарегистрировать кандидата в депутаты Совета депутатов </w:t>
      </w:r>
      <w:r>
        <w:rPr>
          <w:b w:val="0"/>
          <w:sz w:val="24"/>
        </w:rPr>
        <w:t>Студенецкого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Маркову Галину Евгеньевну</w:t>
      </w:r>
      <w:r>
        <w:rPr>
          <w:bCs w:val="0"/>
          <w:sz w:val="24"/>
        </w:rPr>
        <w:t xml:space="preserve">, </w:t>
      </w:r>
      <w:r>
        <w:rPr>
          <w:b w:val="0"/>
          <w:bCs w:val="0"/>
          <w:sz w:val="24"/>
        </w:rPr>
        <w:t xml:space="preserve">выдвинутого </w:t>
      </w:r>
      <w:r>
        <w:rPr>
          <w:b w:val="0"/>
          <w:bCs w:val="0"/>
          <w:sz w:val="24"/>
        </w:rPr>
        <w:lastRenderedPageBreak/>
        <w:t>избирательным объединением</w:t>
      </w:r>
      <w:r>
        <w:rPr>
          <w:sz w:val="24"/>
        </w:rPr>
        <w:t xml:space="preserve"> </w:t>
      </w:r>
      <w:r>
        <w:rPr>
          <w:b w:val="0"/>
          <w:sz w:val="24"/>
        </w:rPr>
        <w:t>Смоленское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региональное отделение Политической партии </w:t>
      </w:r>
      <w:r>
        <w:rPr>
          <w:bCs w:val="0"/>
          <w:sz w:val="24"/>
        </w:rPr>
        <w:t>ЛДПР</w:t>
      </w:r>
      <w:r>
        <w:rPr>
          <w:b w:val="0"/>
          <w:bCs w:val="0"/>
          <w:sz w:val="24"/>
        </w:rPr>
        <w:t xml:space="preserve"> – Либерально-демократической партии России</w:t>
      </w:r>
      <w:proofErr w:type="gramStart"/>
      <w:r>
        <w:rPr>
          <w:sz w:val="24"/>
        </w:rPr>
        <w:t xml:space="preserve"> </w:t>
      </w:r>
      <w:r>
        <w:rPr>
          <w:bCs w:val="0"/>
          <w:sz w:val="24"/>
        </w:rPr>
        <w:t>.</w:t>
      </w:r>
      <w:proofErr w:type="gramEnd"/>
    </w:p>
    <w:p w:rsidR="00620B81" w:rsidRDefault="00620B81" w:rsidP="00620B81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регистрации 25   июля 2020 года, время регистрации  10  часов  10  минут.</w:t>
      </w:r>
    </w:p>
    <w:p w:rsidR="00620B81" w:rsidRDefault="00620B81" w:rsidP="00620B81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</w:t>
      </w:r>
      <w:r>
        <w:rPr>
          <w:b w:val="0"/>
          <w:sz w:val="24"/>
        </w:rPr>
        <w:t>Студенецкого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Маркову Галину Евгеньевну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в избирательный бюллетень для голосования на выборах депутатов Совета депутатов </w:t>
      </w:r>
      <w:r>
        <w:rPr>
          <w:b w:val="0"/>
          <w:sz w:val="24"/>
        </w:rPr>
        <w:t>Студенецкого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№1.</w:t>
      </w:r>
    </w:p>
    <w:p w:rsidR="00620B81" w:rsidRDefault="00620B81" w:rsidP="00620B81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3.Выдать зарегистрированному кандидату в депутаты Совета депутатов </w:t>
      </w:r>
      <w:r>
        <w:rPr>
          <w:b w:val="0"/>
          <w:sz w:val="24"/>
        </w:rPr>
        <w:t>Студенецкого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Марковой Галине Евгеньевне удостоверение установленного образца.</w:t>
      </w:r>
    </w:p>
    <w:p w:rsidR="00620B81" w:rsidRDefault="00620B81" w:rsidP="00620B81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4. </w:t>
      </w:r>
      <w:proofErr w:type="gramStart"/>
      <w:r>
        <w:rPr>
          <w:b w:val="0"/>
          <w:bCs w:val="0"/>
          <w:sz w:val="24"/>
        </w:rPr>
        <w:t>Разместить</w:t>
      </w:r>
      <w:proofErr w:type="gramEnd"/>
      <w:r>
        <w:rPr>
          <w:b w:val="0"/>
          <w:bCs w:val="0"/>
          <w:sz w:val="24"/>
        </w:rPr>
        <w:t xml:space="preserve"> настоящее постановление на официальном сайте Администрации муниципального образования Студенецкого сельского поселения Шумячского района Смоленской области в информационно-телекоммуникационной сети «Интернет».</w:t>
      </w:r>
    </w:p>
    <w:p w:rsidR="00620B81" w:rsidRDefault="00620B81" w:rsidP="00620B81">
      <w:pPr>
        <w:widowControl w:val="0"/>
        <w:autoSpaceDE w:val="0"/>
        <w:autoSpaceDN w:val="0"/>
        <w:ind w:right="4676"/>
        <w:jc w:val="both"/>
      </w:pPr>
    </w:p>
    <w:p w:rsidR="00620B81" w:rsidRDefault="00620B81" w:rsidP="00620B81"/>
    <w:p w:rsidR="00620B81" w:rsidRDefault="00620B81" w:rsidP="00620B81">
      <w:pPr>
        <w:rPr>
          <w:b/>
        </w:rPr>
      </w:pPr>
      <w:r>
        <w:rPr>
          <w:b/>
        </w:rPr>
        <w:t xml:space="preserve">Заместитель председателя комиссии                                  </w:t>
      </w:r>
      <w:proofErr w:type="spellStart"/>
      <w:r>
        <w:rPr>
          <w:b/>
        </w:rPr>
        <w:t>Т.В.Азаренкова</w:t>
      </w:r>
      <w:proofErr w:type="spellEnd"/>
    </w:p>
    <w:p w:rsidR="00620B81" w:rsidRDefault="00620B81" w:rsidP="00620B81">
      <w:pPr>
        <w:rPr>
          <w:b/>
        </w:rPr>
      </w:pPr>
    </w:p>
    <w:p w:rsidR="00620B81" w:rsidRDefault="00620B81" w:rsidP="00620B81">
      <w:pPr>
        <w:rPr>
          <w:b/>
        </w:rPr>
      </w:pPr>
      <w:r>
        <w:rPr>
          <w:b/>
        </w:rPr>
        <w:t xml:space="preserve">Секретарь комиссии                                                              </w:t>
      </w:r>
      <w:proofErr w:type="spellStart"/>
      <w:r>
        <w:rPr>
          <w:b/>
        </w:rPr>
        <w:t>Т.Д.Ватаманюк</w:t>
      </w:r>
      <w:proofErr w:type="spellEnd"/>
    </w:p>
    <w:p w:rsidR="00620B81" w:rsidRDefault="00620B81" w:rsidP="00620B81"/>
    <w:p w:rsidR="00D94391" w:rsidRDefault="00D94391"/>
    <w:sectPr w:rsidR="00D94391" w:rsidSect="00D9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B81"/>
    <w:rsid w:val="00620B81"/>
    <w:rsid w:val="00D94391"/>
    <w:rsid w:val="00E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0B81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620B8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620B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20B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620B8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620B81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4</cp:revision>
  <dcterms:created xsi:type="dcterms:W3CDTF">2007-01-01T08:37:00Z</dcterms:created>
  <dcterms:modified xsi:type="dcterms:W3CDTF">2021-08-05T06:50:00Z</dcterms:modified>
</cp:coreProperties>
</file>