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B46EA" w:rsidRPr="005B46EA">
        <w:tc>
          <w:tcPr>
            <w:tcW w:w="5103" w:type="dxa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6EA">
              <w:rPr>
                <w:rFonts w:ascii="Arial" w:hAnsi="Arial" w:cs="Arial"/>
                <w:sz w:val="20"/>
                <w:szCs w:val="20"/>
              </w:rPr>
              <w:t>27 ноября 2018 года</w:t>
            </w:r>
          </w:p>
        </w:tc>
        <w:tc>
          <w:tcPr>
            <w:tcW w:w="5103" w:type="dxa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EA">
              <w:rPr>
                <w:rFonts w:ascii="Arial" w:hAnsi="Arial" w:cs="Arial"/>
                <w:sz w:val="20"/>
                <w:szCs w:val="20"/>
              </w:rPr>
              <w:t>N 425-ФЗ</w:t>
            </w:r>
          </w:p>
        </w:tc>
      </w:tr>
    </w:tbl>
    <w:p w:rsidR="005B46EA" w:rsidRPr="005B46EA" w:rsidRDefault="005B46EA" w:rsidP="005B46E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В ЧАСТИ ПЕРВУЮ И ВТОРУЮ НАЛОГОВОГО КОДЕКСА РОССИЙСКОЙ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ФЕДЕРАЦИИ И ОТДЕЛЬНЫЕ ЗАКОНОДАТЕЛЬНЫЕ АКТЫ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>Принят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Государственной Думой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15 ноября 2018 года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Одобрен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Советом Федерации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23 ноября 2018 года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5B46EA" w:rsidRPr="005B46E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1 </w:t>
            </w:r>
            <w:hyperlink w:anchor="Par108" w:history="1">
              <w:r w:rsidRPr="005B46EA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01.01.2019.</w:t>
            </w:r>
          </w:p>
        </w:tc>
      </w:tr>
    </w:tbl>
    <w:p w:rsidR="005B46EA" w:rsidRPr="005B46EA" w:rsidRDefault="005B46EA" w:rsidP="005B4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2"/>
      <w:bookmarkEnd w:id="0"/>
      <w:r w:rsidRPr="005B46EA">
        <w:rPr>
          <w:rFonts w:ascii="Arial" w:hAnsi="Arial" w:cs="Arial"/>
          <w:b/>
          <w:bCs/>
          <w:sz w:val="20"/>
          <w:szCs w:val="20"/>
        </w:rPr>
        <w:t>Статья 1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 xml:space="preserve">Внести в </w:t>
      </w:r>
      <w:hyperlink r:id="rId4" w:history="1">
        <w:r w:rsidRPr="005B46EA">
          <w:rPr>
            <w:rFonts w:ascii="Arial" w:hAnsi="Arial" w:cs="Arial"/>
            <w:color w:val="0000FF"/>
            <w:sz w:val="20"/>
            <w:szCs w:val="20"/>
          </w:rPr>
          <w:t>часть первую</w:t>
        </w:r>
      </w:hyperlink>
      <w:r w:rsidRPr="005B46EA">
        <w:rPr>
          <w:rFonts w:ascii="Arial" w:hAnsi="Arial" w:cs="Arial"/>
          <w:sz w:val="20"/>
          <w:szCs w:val="20"/>
        </w:rPr>
        <w:t xml:space="preserve"> Налогового кодекса Российской Федерации (Собрание законодательства Российской Федерации, 1998, N 31, ст. 3824; 1999, N 28, ст. 3487; 2002, N 1, ст. 2; 2003, N 22, ст. 2066; 2004, N 31, ст. 3231; 2006, N 31, ст. 3436; 2010, N 31, ст. 4198; 2011, N 30, ст. 4575;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N 47, ст. 6611; N 49, ст. 7014; 2012, N 26, ст. 3447; 2013, N 19, ст. 2331; N 26, ст. 3207; N 30, ст. 4081; 2014, N 14, ст. 1544; N 45, ст. 6157; N 48, ст. 6657; 2015, N 18, ст. 2616; 2016, N 18, ст. 2506; N 27, ст. 4176;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2017, N 49, ст. 7312; 2018, N 31, ст. 4821) следующие изменения: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1) </w:t>
      </w:r>
      <w:hyperlink r:id="rId5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статью 1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пунктом 8 следующего содержания: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"8.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Федерации, муниципальных образований экспериментов по установлению налогов, сборов, специальных налоговых режимов.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Правоотношения, возникающие в ходе проведения указанных экспериментов, регулируются законодательством о налогах и сборах с учетом особенностей, установленных федеральными законами о проведении экспериментов.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В период проведения эксперимента, но не </w:t>
      </w:r>
      <w:proofErr w:type="gramStart"/>
      <w:r w:rsidRPr="005B46EA">
        <w:rPr>
          <w:rFonts w:ascii="Arial" w:hAnsi="Arial" w:cs="Arial"/>
          <w:sz w:val="20"/>
          <w:szCs w:val="20"/>
        </w:rPr>
        <w:t>позднее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(неэффективности) проведенного эксперимента, а также предложения о его продлении, об установлении настоящим Кодексом соответствующего налога, сбора, специального налогового режима либо о прекращении такого эксперимента.";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2) в </w:t>
      </w:r>
      <w:hyperlink r:id="rId6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статье 18</w:t>
        </w:r>
      </w:hyperlink>
      <w:r w:rsidRPr="005B46EA">
        <w:rPr>
          <w:rFonts w:ascii="Arial" w:hAnsi="Arial" w:cs="Arial"/>
          <w:sz w:val="20"/>
          <w:szCs w:val="20"/>
        </w:rPr>
        <w:t>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а) </w:t>
      </w:r>
      <w:hyperlink r:id="rId7" w:history="1">
        <w:r w:rsidRPr="005B46EA"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предложением следующего содержания: "Специальные налоговые режимы могут быть установлены также федеральными законами, принятыми в соответствии с настоящим Кодексом, предусматривающими проведение экспериментов по установлению специальных налоговых режимов</w:t>
      </w:r>
      <w:proofErr w:type="gramStart"/>
      <w:r w:rsidRPr="005B46EA">
        <w:rPr>
          <w:rFonts w:ascii="Arial" w:hAnsi="Arial" w:cs="Arial"/>
          <w:sz w:val="20"/>
          <w:szCs w:val="20"/>
        </w:rPr>
        <w:t>.";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5B46EA">
        <w:rPr>
          <w:rFonts w:ascii="Arial" w:hAnsi="Arial" w:cs="Arial"/>
          <w:sz w:val="20"/>
          <w:szCs w:val="20"/>
        </w:rPr>
        <w:t xml:space="preserve">б) </w:t>
      </w:r>
      <w:hyperlink r:id="rId8" w:history="1">
        <w:r w:rsidRPr="005B46EA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подпунктом 6 следующего содержания: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"6) налог на профессиональный доход (в порядке эксперимента)</w:t>
      </w:r>
      <w:proofErr w:type="gramStart"/>
      <w:r w:rsidRPr="005B46EA">
        <w:rPr>
          <w:rFonts w:ascii="Arial" w:hAnsi="Arial" w:cs="Arial"/>
          <w:sz w:val="20"/>
          <w:szCs w:val="20"/>
        </w:rPr>
        <w:t>."</w:t>
      </w:r>
      <w:proofErr w:type="gramEnd"/>
      <w:r w:rsidRPr="005B46EA">
        <w:rPr>
          <w:rFonts w:ascii="Arial" w:hAnsi="Arial" w:cs="Arial"/>
          <w:sz w:val="20"/>
          <w:szCs w:val="20"/>
        </w:rPr>
        <w:t>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3) </w:t>
      </w:r>
      <w:hyperlink r:id="rId9" w:history="1">
        <w:r w:rsidRPr="005B46EA">
          <w:rPr>
            <w:rFonts w:ascii="Arial" w:hAnsi="Arial" w:cs="Arial"/>
            <w:color w:val="0000FF"/>
            <w:sz w:val="20"/>
            <w:szCs w:val="20"/>
          </w:rPr>
          <w:t>главу 16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статьями 129.13 и 129.14 следующего содержания: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"Статья 129.13. Нарушение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B46EA">
        <w:rPr>
          <w:rFonts w:ascii="Arial" w:hAnsi="Arial" w:cs="Arial"/>
          <w:sz w:val="20"/>
          <w:szCs w:val="20"/>
        </w:rPr>
        <w:t>Нарушение налогоплательщиком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на профессиональный доход,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влечет взыскание штрафа в размере 20 процентов от суммы такого расчета.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2. Те же деяния, совершенные повторно в течение шести месяцев,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влекут взыскание штрафа в размере суммы такого расчета.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Статья 129.14. Нарушение порядка и (или) сроков передачи сведений о произведенных расчетах операторами электронных площадок и кредитными организациями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>Нарушение установленных Федеральным законом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порядка и (или)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расчете, связанном с получением дохода от реализации товаров (работ</w:t>
      </w:r>
      <w:proofErr w:type="gramEnd"/>
      <w:r w:rsidRPr="005B46EA">
        <w:rPr>
          <w:rFonts w:ascii="Arial" w:hAnsi="Arial" w:cs="Arial"/>
          <w:sz w:val="20"/>
          <w:szCs w:val="20"/>
        </w:rPr>
        <w:t>, услуг, имущественных прав), являющегося объектом налогообложения налогом на профессиональный доход,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влечет взыскание штрафа в размере 20 процентов от суммы такого расчета, но не менее 200 рублей за каждый расчет, сведения о котором не переданы в налоговый орган</w:t>
      </w:r>
      <w:proofErr w:type="gramStart"/>
      <w:r w:rsidRPr="005B46EA">
        <w:rPr>
          <w:rFonts w:ascii="Arial" w:hAnsi="Arial" w:cs="Arial"/>
          <w:sz w:val="20"/>
          <w:szCs w:val="20"/>
        </w:rPr>
        <w:t>.".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5B46EA" w:rsidRPr="005B46E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2 </w:t>
            </w:r>
            <w:hyperlink w:anchor="Par108" w:history="1">
              <w:r w:rsidRPr="005B46EA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01.01.2019.</w:t>
            </w:r>
          </w:p>
        </w:tc>
      </w:tr>
    </w:tbl>
    <w:p w:rsidR="005B46EA" w:rsidRPr="005B46EA" w:rsidRDefault="005B46EA" w:rsidP="005B4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Статья 2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proofErr w:type="gramStart"/>
        <w:r w:rsidRPr="005B46EA">
          <w:rPr>
            <w:rFonts w:ascii="Arial" w:hAnsi="Arial" w:cs="Arial"/>
            <w:color w:val="0000FF"/>
            <w:sz w:val="20"/>
            <w:szCs w:val="20"/>
          </w:rPr>
          <w:t>Абзац четвертый пункта 17.1 статьи 217</w:t>
        </w:r>
      </w:hyperlink>
      <w:r w:rsidRPr="005B46EA">
        <w:rPr>
          <w:rFonts w:ascii="Arial" w:hAnsi="Arial" w:cs="Arial"/>
          <w:sz w:val="20"/>
          <w:szCs w:val="20"/>
        </w:rPr>
        <w:t xml:space="preserve"> части второй Налогового кодекса Российской Федерации (Собрание законодательства Российской Федерации, 2000, N 32, ст. 3340; 2001, N 1, ст. 18; N 23, ст. 2289; N 33, ст. 3413; 2002, N 30, ст. 3021; 2003, N 21, ст. 1958; 2004, N 27, ст. 2715; N 34, ст. 3518;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2005, N 1, ст. 30, 38; N 27, ст. 2710, 2717; N 30, ст. 3104; 2006, N 31, ст. 3452; N 50, ст. 5279, 5286; 2007, N 1, ст. 20; N 13, ст. 1465; N 31, ст. 4013; N 45, ст. 5416; N 49, ст. 6045; N 50, ст. 6237; </w:t>
      </w:r>
      <w:proofErr w:type="gramStart"/>
      <w:r w:rsidRPr="005B46EA">
        <w:rPr>
          <w:rFonts w:ascii="Arial" w:hAnsi="Arial" w:cs="Arial"/>
          <w:sz w:val="20"/>
          <w:szCs w:val="20"/>
        </w:rPr>
        <w:t>2008, N 18, ст. 1942; N 30, ст. 3614; N 49, ст. 5723; 2009, N 18, ст. 2147; N 23, ст. 2772; N 29, ст. 3598, 3639; N 30, ст. 3739; N 39, ст. 4534; N 45, ст. 5271; N 48, ст. 5726, 5731; N 52, ст. 6444; 2010, N 15, ст. 1737;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N 31, ст. 4176, 4198; N 32, ст. 4298; 2011, N 1, ст. 7; N 26, ст. 3652; N 30, ст. 4583; N 48, ст. 6729, 6731; N 49, ст. 7016, 7037; 2012, N 10, ст. 1164; N 19, ст. 2281; N 26, ст. 3447; N 41, ст. 5526; N 49, ст. 6750;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N 53, ст. 7604; 2013, N 23, ст. 2866; N 27, ст. 3444; N 48, ст. 6165; N 52, ст. 6985; 2014, N 26, ст. 3373; N 40, ст. 5316; N 48, ст. 6657, 6663; 2015, N 1, ст. 15, 18; N 24, ст. 3373, 3377; N 27, ст. 3968; </w:t>
      </w:r>
      <w:proofErr w:type="gramStart"/>
      <w:r w:rsidRPr="005B46EA">
        <w:rPr>
          <w:rFonts w:ascii="Arial" w:hAnsi="Arial" w:cs="Arial"/>
          <w:sz w:val="20"/>
          <w:szCs w:val="20"/>
        </w:rPr>
        <w:t>N 41, ст. 5632; N 48, ст. 6686, 6688; 2016, N 1, ст. 16; N 7, ст. 920; N 27, ст. 4175, 4180, 4184; N 49, ст. 6841, 6843, 6844, 6849; 2017, N 15, ст. 2133; N 40, ст. 5753; N 45, ст. 6578; N 49, ст. 7307, 7314, 7318, 7324, 7326;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2018, N 1, ст. 20; N 9, ст. 1289, 1291; N 18, ст. 2558, 2568; N 28, ст. 4143; N 32, ст. 5090; N 45, ст. 6836, 6844) после слов "от продажи имущества" дополнить словами "(за исключением жилых домов, квартир, комнат, включая приватизированные жилые помещения, дач, садовых домиков или доли (долей) в них, а также транспортных средств)".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5B46EA" w:rsidRPr="005B46E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3 </w:t>
            </w:r>
            <w:hyperlink w:anchor="Par108" w:history="1">
              <w:r w:rsidRPr="005B46EA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01.01.2019.</w:t>
            </w:r>
          </w:p>
        </w:tc>
      </w:tr>
    </w:tbl>
    <w:p w:rsidR="005B46EA" w:rsidRPr="005B46EA" w:rsidRDefault="005B46EA" w:rsidP="005B4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Статья 3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lastRenderedPageBreak/>
        <w:t xml:space="preserve">Внести в Федеральный </w:t>
      </w:r>
      <w:hyperlink r:id="rId11" w:history="1">
        <w:r w:rsidRPr="005B46E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5B46EA">
        <w:rPr>
          <w:rFonts w:ascii="Arial" w:hAnsi="Arial" w:cs="Arial"/>
          <w:sz w:val="20"/>
          <w:szCs w:val="20"/>
        </w:rPr>
        <w:t xml:space="preserve">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2002, N 22, ст. 2026; 2004, N 30, ст. 3088; 2006, N 31, ст. 3436; 2007, N 30, ст. 3754; 2008, N 18, ст. 1942;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2009, N 30, ст. 3739; N 52, ст. 6417; 2010, N 50, ст. 6597; 2011, N 1, ст. 40; N 49, ст. 7057; 2012, N 50, ст. 6966; 2014, N 26, ст. 3394; N 30, ст. 4217; 2016, N 27, ст. 4183; 2018, N 27, ст. 3947) следующие изменения: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1) в </w:t>
      </w:r>
      <w:hyperlink r:id="rId12" w:history="1">
        <w:r w:rsidRPr="005B46EA">
          <w:rPr>
            <w:rFonts w:ascii="Arial" w:hAnsi="Arial" w:cs="Arial"/>
            <w:color w:val="0000FF"/>
            <w:sz w:val="20"/>
            <w:szCs w:val="20"/>
          </w:rPr>
          <w:t>пункте 2 статьи 6</w:t>
        </w:r>
      </w:hyperlink>
      <w:r w:rsidRPr="005B46EA">
        <w:rPr>
          <w:rFonts w:ascii="Arial" w:hAnsi="Arial" w:cs="Arial"/>
          <w:sz w:val="20"/>
          <w:szCs w:val="20"/>
        </w:rPr>
        <w:t xml:space="preserve"> слова "с подпунктами 1, 2 и 5" заменить словами "с подпунктами 1, 2, 5 и 6";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2) в </w:t>
      </w:r>
      <w:hyperlink r:id="rId13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статье 7</w:t>
        </w:r>
      </w:hyperlink>
      <w:r w:rsidRPr="005B46EA">
        <w:rPr>
          <w:rFonts w:ascii="Arial" w:hAnsi="Arial" w:cs="Arial"/>
          <w:sz w:val="20"/>
          <w:szCs w:val="20"/>
        </w:rPr>
        <w:t>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а) в </w:t>
      </w:r>
      <w:hyperlink r:id="rId14" w:history="1">
        <w:r w:rsidRPr="005B46EA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5B46EA">
        <w:rPr>
          <w:rFonts w:ascii="Arial" w:hAnsi="Arial" w:cs="Arial"/>
          <w:sz w:val="20"/>
          <w:szCs w:val="20"/>
        </w:rPr>
        <w:t>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5B46EA">
          <w:rPr>
            <w:rFonts w:ascii="Arial" w:hAnsi="Arial" w:cs="Arial"/>
            <w:color w:val="0000FF"/>
            <w:sz w:val="20"/>
            <w:szCs w:val="20"/>
          </w:rPr>
          <w:t>абзац второй</w:t>
        </w:r>
      </w:hyperlink>
      <w:r w:rsidRPr="005B46EA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>"работающие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по гражданско-правовым договорам, предметом которых являются выполнение работ и (или) оказание услуг, а также лиц, применяющих специальный налоговый режим "Налог на профессиональный доход", получающих выплаты за деятельность по гражданско-правовым договорам и не работающих по трудовому договору),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</w:t>
      </w:r>
      <w:proofErr w:type="gramEnd"/>
      <w:r w:rsidRPr="005B46EA">
        <w:rPr>
          <w:rFonts w:ascii="Arial" w:hAnsi="Arial" w:cs="Arial"/>
          <w:sz w:val="20"/>
          <w:szCs w:val="20"/>
        </w:rPr>
        <w:t>, издательским лицензионным договорам, лицензионным договорам о предоставлении права использования произведения науки, литературы, искусства (за исключением лиц, применяющих специальный налоговый режим "Налог на профессиональный доход")</w:t>
      </w:r>
      <w:proofErr w:type="gramStart"/>
      <w:r w:rsidRPr="005B46EA">
        <w:rPr>
          <w:rFonts w:ascii="Arial" w:hAnsi="Arial" w:cs="Arial"/>
          <w:sz w:val="20"/>
          <w:szCs w:val="20"/>
        </w:rPr>
        <w:t>;"</w:t>
      </w:r>
      <w:proofErr w:type="gramEnd"/>
      <w:r w:rsidRPr="005B46EA">
        <w:rPr>
          <w:rFonts w:ascii="Arial" w:hAnsi="Arial" w:cs="Arial"/>
          <w:sz w:val="20"/>
          <w:szCs w:val="20"/>
        </w:rPr>
        <w:t>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б) </w:t>
      </w:r>
      <w:hyperlink r:id="rId16" w:history="1">
        <w:r w:rsidRPr="005B46EA">
          <w:rPr>
            <w:rFonts w:ascii="Arial" w:hAnsi="Arial" w:cs="Arial"/>
            <w:color w:val="0000FF"/>
            <w:sz w:val="20"/>
            <w:szCs w:val="20"/>
          </w:rPr>
          <w:t>абзац третий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словами ", за исключением лиц, применяющих специальный налоговый режим "Налог на профессиональный доход";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в) </w:t>
      </w:r>
      <w:hyperlink r:id="rId17" w:history="1">
        <w:r w:rsidRPr="005B46EA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5B46EA">
        <w:rPr>
          <w:rFonts w:ascii="Arial" w:hAnsi="Arial" w:cs="Arial"/>
          <w:sz w:val="20"/>
          <w:szCs w:val="20"/>
        </w:rPr>
        <w:t xml:space="preserve"> новым абзацем шестым следующего содержания: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"применяющие специальный налоговый режим "Налог на профессиональный доход" в случае уплаты страховых взносов в соответствии со статьей 29 настоящего Федерального закона</w:t>
      </w:r>
      <w:proofErr w:type="gramStart"/>
      <w:r w:rsidRPr="005B46EA">
        <w:rPr>
          <w:rFonts w:ascii="Arial" w:hAnsi="Arial" w:cs="Arial"/>
          <w:sz w:val="20"/>
          <w:szCs w:val="20"/>
        </w:rPr>
        <w:t>;"</w:t>
      </w:r>
      <w:proofErr w:type="gramEnd"/>
      <w:r w:rsidRPr="005B46EA">
        <w:rPr>
          <w:rFonts w:ascii="Arial" w:hAnsi="Arial" w:cs="Arial"/>
          <w:sz w:val="20"/>
          <w:szCs w:val="20"/>
        </w:rPr>
        <w:t>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г) </w:t>
      </w:r>
      <w:hyperlink r:id="rId18" w:history="1">
        <w:r w:rsidRPr="005B46EA">
          <w:rPr>
            <w:rFonts w:ascii="Arial" w:hAnsi="Arial" w:cs="Arial"/>
            <w:color w:val="0000FF"/>
            <w:sz w:val="20"/>
            <w:szCs w:val="20"/>
          </w:rPr>
          <w:t>абзацы шестой</w:t>
        </w:r>
      </w:hyperlink>
      <w:r w:rsidRPr="005B46EA">
        <w:rPr>
          <w:rFonts w:ascii="Arial" w:hAnsi="Arial" w:cs="Arial"/>
          <w:sz w:val="20"/>
          <w:szCs w:val="20"/>
        </w:rPr>
        <w:t xml:space="preserve"> - </w:t>
      </w:r>
      <w:hyperlink r:id="rId19" w:history="1">
        <w:r w:rsidRPr="005B46EA">
          <w:rPr>
            <w:rFonts w:ascii="Arial" w:hAnsi="Arial" w:cs="Arial"/>
            <w:color w:val="0000FF"/>
            <w:sz w:val="20"/>
            <w:szCs w:val="20"/>
          </w:rPr>
          <w:t>восьмой</w:t>
        </w:r>
      </w:hyperlink>
      <w:r w:rsidRPr="005B46EA">
        <w:rPr>
          <w:rFonts w:ascii="Arial" w:hAnsi="Arial" w:cs="Arial"/>
          <w:sz w:val="20"/>
          <w:szCs w:val="20"/>
        </w:rPr>
        <w:t xml:space="preserve"> считать соответственно абзацами седьмым - девятым;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3) в </w:t>
      </w:r>
      <w:hyperlink r:id="rId20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статье 29</w:t>
        </w:r>
      </w:hyperlink>
      <w:r w:rsidRPr="005B46EA">
        <w:rPr>
          <w:rFonts w:ascii="Arial" w:hAnsi="Arial" w:cs="Arial"/>
          <w:sz w:val="20"/>
          <w:szCs w:val="20"/>
        </w:rPr>
        <w:t>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а) в </w:t>
      </w:r>
      <w:hyperlink r:id="rId21" w:history="1">
        <w:r w:rsidRPr="005B46EA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5B46EA">
        <w:rPr>
          <w:rFonts w:ascii="Arial" w:hAnsi="Arial" w:cs="Arial"/>
          <w:sz w:val="20"/>
          <w:szCs w:val="20"/>
        </w:rPr>
        <w:t>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5B46EA">
          <w:rPr>
            <w:rFonts w:ascii="Arial" w:hAnsi="Arial" w:cs="Arial"/>
            <w:color w:val="0000FF"/>
            <w:sz w:val="20"/>
            <w:szCs w:val="20"/>
          </w:rPr>
          <w:t>подпункт 5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словами ", за исключением лиц, указанных в подпункте 6 настоящего пункта";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5B46EA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5B46EA">
        <w:rPr>
          <w:rFonts w:ascii="Arial" w:hAnsi="Arial" w:cs="Arial"/>
          <w:sz w:val="20"/>
          <w:szCs w:val="20"/>
        </w:rPr>
        <w:t xml:space="preserve"> подпунктом 6 следующего содержания: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"6) физические лица в целях уплаты страховых взносов в Пенсионный фонд Российской Федерации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</w:t>
      </w:r>
      <w:proofErr w:type="gramStart"/>
      <w:r w:rsidRPr="005B46EA">
        <w:rPr>
          <w:rFonts w:ascii="Arial" w:hAnsi="Arial" w:cs="Arial"/>
          <w:sz w:val="20"/>
          <w:szCs w:val="20"/>
        </w:rPr>
        <w:t>.";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б) в </w:t>
      </w:r>
      <w:hyperlink r:id="rId24" w:history="1">
        <w:r w:rsidRPr="005B46EA"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 w:rsidRPr="005B46EA">
        <w:rPr>
          <w:rFonts w:ascii="Arial" w:hAnsi="Arial" w:cs="Arial"/>
          <w:sz w:val="20"/>
          <w:szCs w:val="20"/>
        </w:rPr>
        <w:t xml:space="preserve"> слова "в подпунктах 1, 2, 3 и 5" заменить словами "в подпунктах 1, 2, 3, 5 и 6";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в) </w:t>
      </w:r>
      <w:hyperlink r:id="rId25" w:history="1">
        <w:r w:rsidRPr="005B46EA"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 w:rsidRPr="005B46EA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"5. Лица, указанные в подпунктах 1 - 3, 5 и 6 пункта 1 настоящей статьи, осуществляют уплату страховых взносов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 xml:space="preserve">Минимальный размер страховых взносов лиц, указанных в подпунктах 1 - 3 и 5 пункта 1 настоящей статьи, определяется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</w:t>
      </w:r>
      <w:r w:rsidRPr="005B46EA">
        <w:rPr>
          <w:rFonts w:ascii="Arial" w:hAnsi="Arial" w:cs="Arial"/>
          <w:sz w:val="20"/>
          <w:szCs w:val="20"/>
        </w:rPr>
        <w:lastRenderedPageBreak/>
        <w:t xml:space="preserve">страховых взносов в Пенсионный фонд Российской Федерации, установленного </w:t>
      </w:r>
      <w:hyperlink r:id="rId26" w:history="1">
        <w:r w:rsidRPr="005B46EA">
          <w:rPr>
            <w:rFonts w:ascii="Arial" w:hAnsi="Arial" w:cs="Arial"/>
            <w:color w:val="0000FF"/>
            <w:sz w:val="20"/>
            <w:szCs w:val="20"/>
          </w:rPr>
          <w:t>подпунктом 1 пункта 2 статьи 425</w:t>
        </w:r>
      </w:hyperlink>
      <w:r w:rsidRPr="005B46EA">
        <w:rPr>
          <w:rFonts w:ascii="Arial" w:hAnsi="Arial" w:cs="Arial"/>
          <w:sz w:val="20"/>
          <w:szCs w:val="20"/>
        </w:rPr>
        <w:t xml:space="preserve"> Налогового кодекса Российской Федерации, увеличенное в 12 раз.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 xml:space="preserve">Максимальный размер страховых взносов лиц, указанных в подпунктах 1 - 3, 5 и 6 настоящей статьи,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7" w:history="1">
        <w:r w:rsidRPr="005B46EA">
          <w:rPr>
            <w:rFonts w:ascii="Arial" w:hAnsi="Arial" w:cs="Arial"/>
            <w:color w:val="0000FF"/>
            <w:sz w:val="20"/>
            <w:szCs w:val="20"/>
          </w:rPr>
          <w:t>подпунктом 1 пункта 2 статьи 425</w:t>
        </w:r>
      </w:hyperlink>
      <w:r w:rsidRPr="005B46EA">
        <w:rPr>
          <w:rFonts w:ascii="Arial" w:hAnsi="Arial" w:cs="Arial"/>
          <w:sz w:val="20"/>
          <w:szCs w:val="20"/>
        </w:rPr>
        <w:t xml:space="preserve"> Налогового кодекса Российской Федерации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B46EA">
        <w:rPr>
          <w:rFonts w:ascii="Arial" w:hAnsi="Arial" w:cs="Arial"/>
          <w:sz w:val="20"/>
          <w:szCs w:val="20"/>
        </w:rPr>
        <w:t>увеличенное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в 12 раз.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Расчетным периодом по страховым взносам признается календарный год.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Федерации.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Лица, указанные в подпунктах 1 - 3, 5 и 6 пункта 1 настоящей статьи, самостоятельно с учетом ограничений, установленных настоящим пунктом, определяют размер страховых взносов и исчисляют указанные страховые взносы, подлежащие уплате за расчетный период.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Суммы страховых взносов уплачиваются не позднее 31 декабря текущего календарного года.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>Если заявление о добровольном вступлении в правоотношения (о прекращении правоотношений) по обязательному пенсионному страхованию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За неполный месяц размер страховых взносов определяется пропорционально количеству календарных дней этого месяца.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Периоды уплаты страховых взносов лицами, указанными в подпунктах 1 - 3, 5 и 6 пункта 1 настоящей статьи, засчитываются в страховой стаж. Продолжительность засчитываемых в страховой стаж периодов уплаты страховых взносов лицами, указанными в подпунктах 2 и 5 пункта 1 настоящей статьи, не может составлять более половины страхового стажа, требуемого для назначения страховой пенсии по старости.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>Лицам, указанным в подпункте 6 пункта 1 настоящей статьи,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с учетом положений абзаца седьмого настоящего пункта, в страховой стаж засчитывается период, равный соответствующему расчетному периоду, определяемому согласно абзацу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четвертому настоящего пункта. В случае</w:t>
      </w:r>
      <w:proofErr w:type="gramStart"/>
      <w:r w:rsidRPr="005B46EA">
        <w:rPr>
          <w:rFonts w:ascii="Arial" w:hAnsi="Arial" w:cs="Arial"/>
          <w:sz w:val="20"/>
          <w:szCs w:val="20"/>
        </w:rPr>
        <w:t>,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страхование, определяемого в соответствии с законодательством Российской Федерации о налогах и сборах, в страховой стаж засчитывается период, определяемый пропорционально уплаченным страховым взносам, но не более продолжительности соответствующего расчетного периода, определяемого согласно абзацу четвертому настоящего пункта.".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5B46EA" w:rsidRPr="005B46E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4 </w:t>
            </w:r>
            <w:hyperlink w:anchor="Par108" w:history="1">
              <w:r w:rsidRPr="005B46EA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01.01.2019.</w:t>
            </w:r>
          </w:p>
        </w:tc>
      </w:tr>
    </w:tbl>
    <w:p w:rsidR="005B46EA" w:rsidRPr="005B46EA" w:rsidRDefault="005B46EA" w:rsidP="005B4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Статья 4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proofErr w:type="gramStart"/>
        <w:r w:rsidRPr="005B46EA">
          <w:rPr>
            <w:rFonts w:ascii="Arial" w:hAnsi="Arial" w:cs="Arial"/>
            <w:color w:val="0000FF"/>
            <w:sz w:val="20"/>
            <w:szCs w:val="20"/>
          </w:rPr>
          <w:t>Статью 2</w:t>
        </w:r>
      </w:hyperlink>
      <w:r w:rsidRPr="005B46EA">
        <w:rPr>
          <w:rFonts w:ascii="Arial" w:hAnsi="Arial" w:cs="Arial"/>
          <w:sz w:val="20"/>
          <w:szCs w:val="20"/>
        </w:rP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2009, N 23, ст. 2776; N 29, ст. 3599; 2010, N 31, ст. 4161; 2011, N 27, ст. 3873; 2012, N 26, ст. 3447;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2013, N 19, ст. 2316; N 27, ст. 3477; N 48, ст. 6165; 2016, N 27, ст. 4223; 2018, N 28, ст. 4156) дополнить пунктом 2.2 следующего содержания: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lastRenderedPageBreak/>
        <w:t>"2.2. Контрольно-кассовая техника не применяется индивидуальными предпринимателями, применяющими специальный налоговый режим "Налог на профессиональный доход" в отношении доходов, облагаемых налогом на профессиональный доход</w:t>
      </w:r>
      <w:proofErr w:type="gramStart"/>
      <w:r w:rsidRPr="005B46EA">
        <w:rPr>
          <w:rFonts w:ascii="Arial" w:hAnsi="Arial" w:cs="Arial"/>
          <w:sz w:val="20"/>
          <w:szCs w:val="20"/>
        </w:rPr>
        <w:t>.".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5B46EA" w:rsidRPr="005B46E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B46EA" w:rsidRPr="005B46EA" w:rsidRDefault="005B46EA" w:rsidP="005B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5 </w:t>
            </w:r>
            <w:hyperlink w:anchor="Par108" w:history="1">
              <w:r w:rsidRPr="005B46EA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5B46EA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01.01.2019.</w:t>
            </w:r>
          </w:p>
        </w:tc>
      </w:tr>
    </w:tbl>
    <w:p w:rsidR="005B46EA" w:rsidRPr="005B46EA" w:rsidRDefault="005B46EA" w:rsidP="005B46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93"/>
      <w:bookmarkEnd w:id="1"/>
      <w:r w:rsidRPr="005B46EA">
        <w:rPr>
          <w:rFonts w:ascii="Arial" w:hAnsi="Arial" w:cs="Arial"/>
          <w:b/>
          <w:bCs/>
          <w:sz w:val="20"/>
          <w:szCs w:val="20"/>
        </w:rPr>
        <w:t>Статья 5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46EA"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29" w:history="1">
        <w:r w:rsidRPr="005B46E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5B46EA">
        <w:rPr>
          <w:rFonts w:ascii="Arial" w:hAnsi="Arial" w:cs="Arial"/>
          <w:sz w:val="20"/>
          <w:szCs w:val="20"/>
        </w:rP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2013, N 27, ст. 3477; N 52, ст. 6955; 2018, N 27, ст. 3947;</w:t>
      </w:r>
      <w:proofErr w:type="gramEnd"/>
      <w:r w:rsidRPr="005B46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46EA">
        <w:rPr>
          <w:rFonts w:ascii="Arial" w:hAnsi="Arial" w:cs="Arial"/>
          <w:sz w:val="20"/>
          <w:szCs w:val="20"/>
        </w:rPr>
        <w:t>N 31, ст. 4857) следующие изменения:</w:t>
      </w:r>
      <w:proofErr w:type="gramEnd"/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1) </w:t>
      </w:r>
      <w:hyperlink r:id="rId30" w:history="1">
        <w:r w:rsidRPr="005B46EA">
          <w:rPr>
            <w:rFonts w:ascii="Arial" w:hAnsi="Arial" w:cs="Arial"/>
            <w:color w:val="0000FF"/>
            <w:sz w:val="20"/>
            <w:szCs w:val="20"/>
          </w:rPr>
          <w:t>подпункт 2 пункта 1 статьи 10</w:t>
        </w:r>
      </w:hyperlink>
      <w:r w:rsidRPr="005B46EA">
        <w:rPr>
          <w:rFonts w:ascii="Arial" w:hAnsi="Arial" w:cs="Arial"/>
          <w:sz w:val="20"/>
          <w:szCs w:val="20"/>
        </w:rPr>
        <w:t xml:space="preserve"> после слов "арбитражные управляющие" дополнить словами ", физические лица, применяющие специальный налоговый режим "Налог на профессиональный доход";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2) </w:t>
      </w:r>
      <w:hyperlink r:id="rId31" w:history="1">
        <w:r w:rsidRPr="005B46EA">
          <w:rPr>
            <w:rFonts w:ascii="Arial" w:hAnsi="Arial" w:cs="Arial"/>
            <w:color w:val="0000FF"/>
            <w:sz w:val="20"/>
            <w:szCs w:val="20"/>
          </w:rPr>
          <w:t>подпункт 2 пункта 1 статьи 11</w:t>
        </w:r>
      </w:hyperlink>
      <w:r w:rsidRPr="005B46EA">
        <w:rPr>
          <w:rFonts w:ascii="Arial" w:hAnsi="Arial" w:cs="Arial"/>
          <w:sz w:val="20"/>
          <w:szCs w:val="20"/>
        </w:rPr>
        <w:t xml:space="preserve"> дополнить словами ", физические лица, применяющие специальный налоговый режим "Налог на профессиональный доход".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Статья 6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Внести в </w:t>
      </w:r>
      <w:hyperlink r:id="rId32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статью 13</w:t>
        </w:r>
      </w:hyperlink>
      <w:r w:rsidRPr="005B46EA">
        <w:rPr>
          <w:rFonts w:ascii="Arial" w:hAnsi="Arial" w:cs="Arial"/>
          <w:sz w:val="20"/>
          <w:szCs w:val="20"/>
        </w:rPr>
        <w:t xml:space="preserve"> Федерального закона от 30 ноября 2016 года N 401-ФЗ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2016, N 49, ст. 6844) следующие изменения: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1) в </w:t>
      </w:r>
      <w:hyperlink r:id="rId33" w:history="1">
        <w:r w:rsidRPr="005B46EA">
          <w:rPr>
            <w:rFonts w:ascii="Arial" w:hAnsi="Arial" w:cs="Arial"/>
            <w:color w:val="0000FF"/>
            <w:sz w:val="20"/>
            <w:szCs w:val="20"/>
          </w:rPr>
          <w:t>части 13</w:t>
        </w:r>
      </w:hyperlink>
      <w:r w:rsidRPr="005B46EA">
        <w:rPr>
          <w:rFonts w:ascii="Arial" w:hAnsi="Arial" w:cs="Arial"/>
          <w:sz w:val="20"/>
          <w:szCs w:val="20"/>
        </w:rPr>
        <w:t xml:space="preserve"> слова "и 2018" заменить словами ", 2018 и 2019";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2) в </w:t>
      </w:r>
      <w:hyperlink r:id="rId34" w:history="1">
        <w:r w:rsidRPr="005B46EA">
          <w:rPr>
            <w:rFonts w:ascii="Arial" w:hAnsi="Arial" w:cs="Arial"/>
            <w:color w:val="0000FF"/>
            <w:sz w:val="20"/>
            <w:szCs w:val="20"/>
          </w:rPr>
          <w:t>части 20</w:t>
        </w:r>
      </w:hyperlink>
      <w:r w:rsidRPr="005B46EA">
        <w:rPr>
          <w:rFonts w:ascii="Arial" w:hAnsi="Arial" w:cs="Arial"/>
          <w:sz w:val="20"/>
          <w:szCs w:val="20"/>
        </w:rPr>
        <w:t xml:space="preserve"> слова "и 2018" заменить словами ", 2018 и 2019".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B46EA">
        <w:rPr>
          <w:rFonts w:ascii="Arial" w:hAnsi="Arial" w:cs="Arial"/>
          <w:b/>
          <w:bCs/>
          <w:sz w:val="20"/>
          <w:szCs w:val="20"/>
        </w:rPr>
        <w:t>Статья 7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22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статей 1</w:t>
        </w:r>
      </w:hyperlink>
      <w:r w:rsidRPr="005B46EA">
        <w:rPr>
          <w:rFonts w:ascii="Arial" w:hAnsi="Arial" w:cs="Arial"/>
          <w:sz w:val="20"/>
          <w:szCs w:val="20"/>
        </w:rPr>
        <w:t xml:space="preserve"> - </w:t>
      </w:r>
      <w:hyperlink w:anchor="Par93" w:history="1">
        <w:r w:rsidRPr="005B46EA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5B46EA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8"/>
      <w:bookmarkEnd w:id="2"/>
      <w:r w:rsidRPr="005B46EA">
        <w:rPr>
          <w:rFonts w:ascii="Arial" w:hAnsi="Arial" w:cs="Arial"/>
          <w:sz w:val="20"/>
          <w:szCs w:val="20"/>
        </w:rPr>
        <w:t xml:space="preserve">2. </w:t>
      </w:r>
      <w:hyperlink w:anchor="Par22" w:history="1">
        <w:r w:rsidRPr="005B46EA">
          <w:rPr>
            <w:rFonts w:ascii="Arial" w:hAnsi="Arial" w:cs="Arial"/>
            <w:color w:val="0000FF"/>
            <w:sz w:val="20"/>
            <w:szCs w:val="20"/>
          </w:rPr>
          <w:t>Статьи 1</w:t>
        </w:r>
      </w:hyperlink>
      <w:r w:rsidRPr="005B46EA">
        <w:rPr>
          <w:rFonts w:ascii="Arial" w:hAnsi="Arial" w:cs="Arial"/>
          <w:sz w:val="20"/>
          <w:szCs w:val="20"/>
        </w:rPr>
        <w:t xml:space="preserve"> - </w:t>
      </w:r>
      <w:hyperlink w:anchor="Par93" w:history="1">
        <w:r w:rsidRPr="005B46EA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5B46EA">
        <w:rPr>
          <w:rFonts w:ascii="Arial" w:hAnsi="Arial" w:cs="Arial"/>
          <w:sz w:val="20"/>
          <w:szCs w:val="20"/>
        </w:rPr>
        <w:t xml:space="preserve"> настоящего Федерального закона вступают в силу с 1 января 2019 года, но не ранее чем по истечении одного месяца со дня его официального опубликования.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Президент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Российской Федерации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В.ПУТИН</w:t>
      </w:r>
    </w:p>
    <w:p w:rsidR="005B46EA" w:rsidRPr="005B46EA" w:rsidRDefault="005B46EA" w:rsidP="005B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Москва, Кремль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27 ноября 2018 года</w:t>
      </w:r>
    </w:p>
    <w:p w:rsidR="005B46EA" w:rsidRPr="005B46EA" w:rsidRDefault="005B46EA" w:rsidP="005B46E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5B46EA">
        <w:rPr>
          <w:rFonts w:ascii="Arial" w:hAnsi="Arial" w:cs="Arial"/>
          <w:sz w:val="20"/>
          <w:szCs w:val="20"/>
        </w:rPr>
        <w:t>N 425-ФЗ</w:t>
      </w:r>
    </w:p>
    <w:p w:rsidR="00504368" w:rsidRDefault="00504368"/>
    <w:sectPr w:rsidR="00504368" w:rsidSect="00731B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B46EA"/>
    <w:rsid w:val="00504368"/>
    <w:rsid w:val="005B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DF9811AB6817AD9B19A4AE35AF3BFD09DF3AF03F4003F6DE95E70DF2937304DC14DE93278E3C1914FBE90EDE78FBBD90A1F1Eg1lAL" TargetMode="External"/><Relationship Id="rId13" Type="http://schemas.openxmlformats.org/officeDocument/2006/relationships/hyperlink" Target="consultantplus://offline/ref=061DF9811AB6817AD9B19A4AE35AF3BFD09DF3AC09F5003F6DE95E70DF2937304DC14DE03773B794D011E7C0AAAC82B2C4161F170D7C6D67g9l9L" TargetMode="External"/><Relationship Id="rId18" Type="http://schemas.openxmlformats.org/officeDocument/2006/relationships/hyperlink" Target="consultantplus://offline/ref=061DF9811AB6817AD9B19A4AE35AF3BFD09DF3AC09F5003F6DE95E70DF2937304DC14DE03670B19B814BF7C4E3F88CADC700011D137Fg6l4L" TargetMode="External"/><Relationship Id="rId26" Type="http://schemas.openxmlformats.org/officeDocument/2006/relationships/hyperlink" Target="consultantplus://offline/ref=061DF9811AB6817AD9B19A4AE35AF3BFD09EF9A902F1003F6DE95E70DF2937304DC14DE03477B093DE4EE2D5BBF48EB0D9081701117E6Cg6l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1DF9811AB6817AD9B19A4AE35AF3BFD09DF3AC09F5003F6DE95E70DF2937304DC14DE63778E3C1914FBE90EDE78FBBD90A1F1Eg1lAL" TargetMode="External"/><Relationship Id="rId34" Type="http://schemas.openxmlformats.org/officeDocument/2006/relationships/hyperlink" Target="consultantplus://offline/ref=061DF9811AB6817AD9B19A4AE35AF3BFD19CF6A401F6003F6DE95E70DF2937304DC14DE03773B198D111E7C0AAAC82B2C4161F170D7C6D67g9l9L" TargetMode="External"/><Relationship Id="rId7" Type="http://schemas.openxmlformats.org/officeDocument/2006/relationships/hyperlink" Target="consultantplus://offline/ref=061DF9811AB6817AD9B19A4AE35AF3BFD09DF3AF03F4003F6DE95E70DF2937304DC14DE93478E3C1914FBE90EDE78FBBD90A1F1Eg1lAL" TargetMode="External"/><Relationship Id="rId12" Type="http://schemas.openxmlformats.org/officeDocument/2006/relationships/hyperlink" Target="consultantplus://offline/ref=061DF9811AB6817AD9B19A4AE35AF3BFD09DF3AC09F5003F6DE95E70DF2937304DC14DE73378E3C1914FBE90EDE78FBBD90A1F1Eg1lAL" TargetMode="External"/><Relationship Id="rId17" Type="http://schemas.openxmlformats.org/officeDocument/2006/relationships/hyperlink" Target="consultantplus://offline/ref=061DF9811AB6817AD9B19A4AE35AF3BFD09DF3AC09F5003F6DE95E70DF2937304DC14DE73E73BCC4845EE69CEFFA91B3CF161D1F12g7l7L" TargetMode="External"/><Relationship Id="rId25" Type="http://schemas.openxmlformats.org/officeDocument/2006/relationships/hyperlink" Target="consultantplus://offline/ref=061DF9811AB6817AD9B19A4AE35AF3BFD09DF3AC09F5003F6DE95E70DF2937304DC14DE03771B19B814BF7C4E3F88CADC700011D137Fg6l4L" TargetMode="External"/><Relationship Id="rId33" Type="http://schemas.openxmlformats.org/officeDocument/2006/relationships/hyperlink" Target="consultantplus://offline/ref=061DF9811AB6817AD9B19A4AE35AF3BFD19CF6A401F6003F6DE95E70DF2937304DC14DE03773B197D211E7C0AAAC82B2C4161F170D7C6D67g9l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1DF9811AB6817AD9B19A4AE35AF3BFD09DF3AC09F5003F6DE95E70DF2937304DC14DE73E72BCC4845EE69CEFFA91B3CF161D1F12g7l7L" TargetMode="External"/><Relationship Id="rId20" Type="http://schemas.openxmlformats.org/officeDocument/2006/relationships/hyperlink" Target="consultantplus://offline/ref=061DF9811AB6817AD9B19A4AE35AF3BFD09DF3AC09F5003F6DE95E70DF2937304DC14DE73E78E3C1914FBE90EDE78FBBD90A1F1Eg1lAL" TargetMode="External"/><Relationship Id="rId29" Type="http://schemas.openxmlformats.org/officeDocument/2006/relationships/hyperlink" Target="consultantplus://offline/ref=061DF9811AB6817AD9B19A4AE35AF3BFD09CF2AB05F1003F6DE95E70DF2937305FC115EC3670A990DD04B191EFgF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DF9811AB6817AD9B19A4AE35AF3BFD09DF3AF03F4003F6DE95E70DF2937304DC14DE93578E3C1914FBE90EDE78FBBD90A1F1Eg1lAL" TargetMode="External"/><Relationship Id="rId11" Type="http://schemas.openxmlformats.org/officeDocument/2006/relationships/hyperlink" Target="consultantplus://offline/ref=061DF9811AB6817AD9B19A4AE35AF3BFD09DF3AC09F5003F6DE95E70DF2937305FC115EC3670A990DD04B191EFgFl0L" TargetMode="External"/><Relationship Id="rId24" Type="http://schemas.openxmlformats.org/officeDocument/2006/relationships/hyperlink" Target="consultantplus://offline/ref=061DF9811AB6817AD9B19A4AE35AF3BFD09DF3AC09F5003F6DE95E70DF2937304DC14DE63075BCC4845EE69CEFFA91B3CF161D1F12g7l7L" TargetMode="External"/><Relationship Id="rId32" Type="http://schemas.openxmlformats.org/officeDocument/2006/relationships/hyperlink" Target="consultantplus://offline/ref=061DF9811AB6817AD9B19A4AE35AF3BFD19CF6A401F6003F6DE95E70DF2937304DC14DE03773B196D111E7C0AAAC82B2C4161F170D7C6D67g9l9L" TargetMode="External"/><Relationship Id="rId5" Type="http://schemas.openxmlformats.org/officeDocument/2006/relationships/hyperlink" Target="consultantplus://offline/ref=061DF9811AB6817AD9B19A4AE35AF3BFD09DF3AF03F4003F6DE95E70DF2937304DC14DE03F7ABCC4845EE69CEFFA91B3CF161D1F12g7l7L" TargetMode="External"/><Relationship Id="rId15" Type="http://schemas.openxmlformats.org/officeDocument/2006/relationships/hyperlink" Target="consultantplus://offline/ref=061DF9811AB6817AD9B19A4AE35AF3BFD09DF3AC09F5003F6DE95E70DF2937304DC14DE33273BCC4845EE69CEFFA91B3CF161D1F12g7l7L" TargetMode="External"/><Relationship Id="rId23" Type="http://schemas.openxmlformats.org/officeDocument/2006/relationships/hyperlink" Target="consultantplus://offline/ref=061DF9811AB6817AD9B19A4AE35AF3BFD09DF3AC09F5003F6DE95E70DF2937304DC14DE63778E3C1914FBE90EDE78FBBD90A1F1Eg1lAL" TargetMode="External"/><Relationship Id="rId28" Type="http://schemas.openxmlformats.org/officeDocument/2006/relationships/hyperlink" Target="consultantplus://offline/ref=061DF9811AB6817AD9B19A4AE35AF3BFD09CF0AB06F6003F6DE95E70DF2937304DC14DE03672BCC4845EE69CEFFA91B3CF161D1F12g7l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61DF9811AB6817AD9B19A4AE35AF3BFD09DF5AE09FA003F6DE95E70DF2937304DC14DE03674B398DE4EE2D5BBF48EB0D9081701117E6Cg6lFL" TargetMode="External"/><Relationship Id="rId19" Type="http://schemas.openxmlformats.org/officeDocument/2006/relationships/hyperlink" Target="consultantplus://offline/ref=061DF9811AB6817AD9B19A4AE35AF3BFD09DF3AC09F5003F6DE95E70DF2937304DC14DE03773B795D711E7C0AAAC82B2C4161F170D7C6D67g9l9L" TargetMode="External"/><Relationship Id="rId31" Type="http://schemas.openxmlformats.org/officeDocument/2006/relationships/hyperlink" Target="consultantplus://offline/ref=061DF9811AB6817AD9B19A4AE35AF3BFD09CF2AB05F1003F6DE95E70DF2937304DC14DE03773B198D511E7C0AAAC82B2C4161F170D7C6D67g9l9L" TargetMode="External"/><Relationship Id="rId4" Type="http://schemas.openxmlformats.org/officeDocument/2006/relationships/hyperlink" Target="consultantplus://offline/ref=061DF9811AB6817AD9B19A4AE35AF3BFD09DF3AF03F4003F6DE95E70DF2937305FC115EC3670A990DD04B191EFgFl0L" TargetMode="External"/><Relationship Id="rId9" Type="http://schemas.openxmlformats.org/officeDocument/2006/relationships/hyperlink" Target="consultantplus://offline/ref=061DF9811AB6817AD9B19A4AE35AF3BFD09DF3AF03F4003F6DE95E70DF2937304DC14DE03772B695D211E7C0AAAC82B2C4161F170D7C6D67g9l9L" TargetMode="External"/><Relationship Id="rId14" Type="http://schemas.openxmlformats.org/officeDocument/2006/relationships/hyperlink" Target="consultantplus://offline/ref=061DF9811AB6817AD9B19A4AE35AF3BFD09DF3AC09F5003F6DE95E70DF2937304DC14DE73E73BCC4845EE69CEFFA91B3CF161D1F12g7l7L" TargetMode="External"/><Relationship Id="rId22" Type="http://schemas.openxmlformats.org/officeDocument/2006/relationships/hyperlink" Target="consultantplus://offline/ref=061DF9811AB6817AD9B19A4AE35AF3BFD09DF3AC09F5003F6DE95E70DF2937304DC14DE63278E3C1914FBE90EDE78FBBD90A1F1Eg1lAL" TargetMode="External"/><Relationship Id="rId27" Type="http://schemas.openxmlformats.org/officeDocument/2006/relationships/hyperlink" Target="consultantplus://offline/ref=061DF9811AB6817AD9B19A4AE35AF3BFD09EF9A902F1003F6DE95E70DF2937304DC14DE03477B093DE4EE2D5BBF48EB0D9081701117E6Cg6lFL" TargetMode="External"/><Relationship Id="rId30" Type="http://schemas.openxmlformats.org/officeDocument/2006/relationships/hyperlink" Target="consultantplus://offline/ref=061DF9811AB6817AD9B19A4AE35AF3BFD09CF2AB05F1003F6DE95E70DF2937304DC14DE03773B197DC11E7C0AAAC82B2C4161F170D7C6D67g9l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2019-08-13T11:37:00Z</dcterms:created>
  <dcterms:modified xsi:type="dcterms:W3CDTF">2019-08-13T11:38:00Z</dcterms:modified>
</cp:coreProperties>
</file>