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A3" w:rsidRDefault="009C7BA3" w:rsidP="009C7BA3">
      <w:pPr>
        <w:pStyle w:val="Standard"/>
        <w:jc w:val="center"/>
        <w:rPr>
          <w:color w:val="FFFFFF" w:themeColor="background1"/>
        </w:rPr>
      </w:pPr>
      <w:r>
        <w:rPr>
          <w:color w:val="FFFFFF" w:themeColor="background1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65pt;height:74.8pt" o:ole="" filled="t">
            <v:fill color2="black"/>
            <v:imagedata r:id="rId4" o:title=""/>
          </v:shape>
          <o:OLEObject Type="Embed" ProgID="Word.Picture.8" ShapeID="_x0000_i1025" DrawAspect="Content" ObjectID="_1489754159" r:id="rId5"/>
        </w:object>
      </w:r>
    </w:p>
    <w:p w:rsidR="009C7BA3" w:rsidRDefault="009C7BA3" w:rsidP="009C7BA3">
      <w:pPr>
        <w:pStyle w:val="Standard"/>
        <w:jc w:val="center"/>
        <w:rPr>
          <w:b/>
          <w:bCs/>
          <w:sz w:val="28"/>
          <w:szCs w:val="28"/>
        </w:rPr>
      </w:pPr>
    </w:p>
    <w:p w:rsidR="009C7BA3" w:rsidRDefault="009C7BA3" w:rsidP="009C7B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СТУДЕНЕЦКОГО СЕЛЬСКОГО ПОСЕЛЕНИЯ ШУМЯЧСКОГО РАЙОНА  СМОЛЕНСКОЙ  ОБЛАСТИ</w:t>
      </w:r>
    </w:p>
    <w:p w:rsidR="009C7BA3" w:rsidRDefault="009C7BA3" w:rsidP="009C7BA3">
      <w:pPr>
        <w:pStyle w:val="Standard"/>
        <w:jc w:val="center"/>
        <w:rPr>
          <w:b/>
          <w:bCs/>
          <w:sz w:val="28"/>
          <w:szCs w:val="28"/>
        </w:rPr>
      </w:pPr>
    </w:p>
    <w:p w:rsidR="009C7BA3" w:rsidRDefault="009C7BA3" w:rsidP="009C7B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C7BA3" w:rsidRDefault="009C7BA3" w:rsidP="009C7BA3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9C7BA3" w:rsidRDefault="009C7BA3" w:rsidP="009C7BA3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  27 марта  2015 года                                                                                  № 9</w:t>
      </w:r>
    </w:p>
    <w:p w:rsidR="009C7BA3" w:rsidRDefault="009C7BA3" w:rsidP="009C7BA3">
      <w:pPr>
        <w:rPr>
          <w:sz w:val="28"/>
          <w:szCs w:val="28"/>
        </w:rPr>
      </w:pPr>
    </w:p>
    <w:tbl>
      <w:tblPr>
        <w:tblpPr w:leftFromText="180" w:rightFromText="180" w:bottomFromText="240" w:vertAnchor="text" w:tblpY="1"/>
        <w:tblOverlap w:val="never"/>
        <w:tblW w:w="0" w:type="auto"/>
        <w:tblLook w:val="04A0"/>
      </w:tblPr>
      <w:tblGrid>
        <w:gridCol w:w="7350"/>
      </w:tblGrid>
      <w:tr w:rsidR="009C7BA3" w:rsidTr="009C7BA3">
        <w:trPr>
          <w:trHeight w:val="1505"/>
        </w:trPr>
        <w:tc>
          <w:tcPr>
            <w:tcW w:w="7350" w:type="dxa"/>
            <w:hideMark/>
          </w:tcPr>
          <w:p w:rsidR="009C7BA3" w:rsidRDefault="009C7BA3" w:rsidP="009C7BA3">
            <w:pPr>
              <w:pStyle w:val="af4"/>
              <w:spacing w:after="0" w:line="276" w:lineRule="auto"/>
              <w:ind w:firstLine="2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  внесении изменений в   Решение   Совета депутатов     Студенецкого сельского поселения Шумячского района Смоленской области от 28.10.2008 года №16  «Об     утверждении  Положения о  земельном    налоге          на      территории Студенецкого сельского поселения Шумячского  района Смоленской области»</w:t>
            </w:r>
          </w:p>
        </w:tc>
      </w:tr>
    </w:tbl>
    <w:p w:rsidR="009C7BA3" w:rsidRDefault="009C7BA3" w:rsidP="009C7BA3">
      <w:pPr>
        <w:ind w:right="20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                   </w:t>
      </w:r>
    </w:p>
    <w:p w:rsidR="009C7BA3" w:rsidRDefault="009C7BA3" w:rsidP="009C7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Совет депутатов Студенецкого сельского поселения Шумячского района Смоленской области</w:t>
      </w:r>
    </w:p>
    <w:p w:rsidR="009C7BA3" w:rsidRDefault="009C7BA3" w:rsidP="009C7B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BA3" w:rsidRDefault="009C7BA3" w:rsidP="009C7BA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7BA3" w:rsidRDefault="009C7BA3" w:rsidP="009C7BA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BA3" w:rsidRDefault="009C7BA3" w:rsidP="009C7BA3">
      <w:pPr>
        <w:pStyle w:val="af4"/>
        <w:spacing w:after="0"/>
        <w:ind w:firstLine="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Внести в Решение Совета депутатов     Студенецкого сельского поселения Шумячского района Смоленской области от 28.10.2008 года №16  «Об     утверждении  Положения о  земельном    налоге       на      территории Студенецкого сельского поселения Шумячского  района Смоленской области» </w:t>
      </w:r>
      <w:proofErr w:type="gramStart"/>
      <w:r>
        <w:rPr>
          <w:sz w:val="28"/>
          <w:szCs w:val="28"/>
        </w:rPr>
        <w:t>(</w:t>
      </w:r>
      <w:r>
        <w:rPr>
          <w:bCs/>
          <w:sz w:val="28"/>
          <w:szCs w:val="28"/>
        </w:rPr>
        <w:t xml:space="preserve"> </w:t>
      </w:r>
      <w:proofErr w:type="gramEnd"/>
      <w:r>
        <w:rPr>
          <w:bCs/>
          <w:sz w:val="28"/>
          <w:szCs w:val="28"/>
        </w:rPr>
        <w:t>в редакции решения Совета депутатов Студенецкого сельского поселения Шумячского района Смоленской области от 13.11.2009г.№23; от 28.06.2010г. №11; от 12.11.2010г. №13; от 19.11.2010г. №20; от05.08.2011г. №19; от 22.11.2011г.  №32;  от 10.10.2012г. №23; от15.11.2012г. №28; от 27.02.</w:t>
      </w:r>
      <w:r w:rsidRPr="00D545E9">
        <w:rPr>
          <w:bCs/>
          <w:sz w:val="28"/>
          <w:szCs w:val="28"/>
        </w:rPr>
        <w:t xml:space="preserve">2013г. №6; </w:t>
      </w:r>
      <w:r w:rsidRPr="00D545E9">
        <w:rPr>
          <w:sz w:val="28"/>
          <w:szCs w:val="28"/>
        </w:rPr>
        <w:t>11.11.2013г. № 29</w:t>
      </w:r>
      <w:r w:rsidRPr="00D545E9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D545E9">
        <w:rPr>
          <w:bCs/>
          <w:sz w:val="28"/>
          <w:szCs w:val="28"/>
        </w:rPr>
        <w:t>24.11.2014 №24</w:t>
      </w:r>
      <w:r>
        <w:rPr>
          <w:bCs/>
          <w:sz w:val="28"/>
          <w:szCs w:val="28"/>
        </w:rPr>
        <w:t>; 22.12.2014г. №28)</w:t>
      </w:r>
      <w:r>
        <w:rPr>
          <w:sz w:val="28"/>
          <w:szCs w:val="28"/>
        </w:rPr>
        <w:t xml:space="preserve"> следующие изменения и дополнения: </w:t>
      </w:r>
    </w:p>
    <w:p w:rsidR="009C7BA3" w:rsidRDefault="009C7BA3" w:rsidP="009C7BA3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C7BA3" w:rsidRDefault="009C7BA3" w:rsidP="009C7B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абзац второй части 1статьи12 исключить;</w:t>
      </w:r>
    </w:p>
    <w:p w:rsidR="009C7BA3" w:rsidRDefault="009C7BA3" w:rsidP="009C7BA3">
      <w:pPr>
        <w:ind w:right="20"/>
        <w:jc w:val="both"/>
        <w:rPr>
          <w:sz w:val="28"/>
          <w:szCs w:val="28"/>
        </w:rPr>
      </w:pPr>
    </w:p>
    <w:p w:rsidR="009C7BA3" w:rsidRDefault="009C7BA3" w:rsidP="009C7B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Настоящее решение вступает в силу со дня его принятия и подлежит официальному опубликованию в </w:t>
      </w:r>
      <w:r>
        <w:rPr>
          <w:sz w:val="28"/>
          <w:szCs w:val="28"/>
        </w:rPr>
        <w:t>средстве массовой информации  «Информационный вестник Студенецкого сельского поселения».</w:t>
      </w:r>
    </w:p>
    <w:p w:rsidR="008464A9" w:rsidRDefault="008464A9" w:rsidP="009C7B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BA3" w:rsidRDefault="009C7BA3" w:rsidP="009C7B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6345"/>
        <w:gridCol w:w="3793"/>
      </w:tblGrid>
      <w:tr w:rsidR="009C7BA3" w:rsidTr="009C7BA3">
        <w:trPr>
          <w:trHeight w:val="95"/>
          <w:jc w:val="center"/>
        </w:trPr>
        <w:tc>
          <w:tcPr>
            <w:tcW w:w="6345" w:type="dxa"/>
            <w:hideMark/>
          </w:tcPr>
          <w:p w:rsidR="009C7BA3" w:rsidRDefault="009C7BA3" w:rsidP="009C7BA3">
            <w:pPr>
              <w:tabs>
                <w:tab w:val="left" w:pos="6763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 муниципального образования</w:t>
            </w:r>
          </w:p>
          <w:p w:rsidR="009C7BA3" w:rsidRDefault="009C7BA3" w:rsidP="009C7BA3">
            <w:pPr>
              <w:tabs>
                <w:tab w:val="left" w:pos="6763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Студенецкого сельского  поселения</w:t>
            </w:r>
          </w:p>
          <w:p w:rsidR="009C7BA3" w:rsidRDefault="009C7BA3" w:rsidP="009C7BA3">
            <w:pPr>
              <w:tabs>
                <w:tab w:val="left" w:pos="6763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Шумячского района Смоленской области</w:t>
            </w:r>
          </w:p>
        </w:tc>
        <w:tc>
          <w:tcPr>
            <w:tcW w:w="3793" w:type="dxa"/>
          </w:tcPr>
          <w:p w:rsidR="009C7BA3" w:rsidRDefault="009C7BA3" w:rsidP="009C7BA3">
            <w:pPr>
              <w:tabs>
                <w:tab w:val="left" w:pos="6763"/>
              </w:tabs>
              <w:spacing w:line="276" w:lineRule="auto"/>
              <w:ind w:firstLine="360"/>
              <w:jc w:val="right"/>
              <w:rPr>
                <w:bCs/>
                <w:sz w:val="28"/>
                <w:szCs w:val="28"/>
              </w:rPr>
            </w:pPr>
          </w:p>
          <w:p w:rsidR="009C7BA3" w:rsidRDefault="009C7BA3" w:rsidP="009C7BA3">
            <w:pPr>
              <w:tabs>
                <w:tab w:val="left" w:pos="6763"/>
              </w:tabs>
              <w:spacing w:line="276" w:lineRule="auto"/>
              <w:ind w:firstLine="360"/>
              <w:jc w:val="right"/>
              <w:rPr>
                <w:bCs/>
                <w:sz w:val="28"/>
                <w:szCs w:val="28"/>
              </w:rPr>
            </w:pPr>
          </w:p>
          <w:p w:rsidR="009C7BA3" w:rsidRDefault="009C7BA3" w:rsidP="009C7BA3">
            <w:pPr>
              <w:tabs>
                <w:tab w:val="left" w:pos="6763"/>
              </w:tabs>
              <w:spacing w:line="276" w:lineRule="auto"/>
              <w:ind w:firstLine="36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Н.М. Панова</w:t>
            </w:r>
          </w:p>
        </w:tc>
      </w:tr>
    </w:tbl>
    <w:p w:rsidR="009C7BA3" w:rsidRDefault="009C7BA3" w:rsidP="009C7BA3">
      <w:pPr>
        <w:ind w:firstLine="709"/>
        <w:jc w:val="both"/>
        <w:rPr>
          <w:sz w:val="28"/>
          <w:szCs w:val="28"/>
        </w:rPr>
      </w:pPr>
    </w:p>
    <w:p w:rsidR="00223941" w:rsidRPr="00A03207" w:rsidRDefault="00223941" w:rsidP="00A03207">
      <w:pPr>
        <w:rPr>
          <w:sz w:val="28"/>
          <w:szCs w:val="28"/>
        </w:rPr>
      </w:pPr>
    </w:p>
    <w:sectPr w:rsidR="00223941" w:rsidRPr="00A03207" w:rsidSect="008464A9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3207"/>
    <w:rsid w:val="001112DE"/>
    <w:rsid w:val="00223941"/>
    <w:rsid w:val="00281A89"/>
    <w:rsid w:val="002E237D"/>
    <w:rsid w:val="002E34F9"/>
    <w:rsid w:val="003B5AF2"/>
    <w:rsid w:val="003B6A81"/>
    <w:rsid w:val="00487E81"/>
    <w:rsid w:val="004D2F60"/>
    <w:rsid w:val="005E290B"/>
    <w:rsid w:val="00716EF5"/>
    <w:rsid w:val="008464A9"/>
    <w:rsid w:val="009C7BA3"/>
    <w:rsid w:val="00A03207"/>
    <w:rsid w:val="00BE61EC"/>
    <w:rsid w:val="00C50397"/>
    <w:rsid w:val="00D72852"/>
    <w:rsid w:val="00E029F9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A3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Body Text"/>
    <w:basedOn w:val="a"/>
    <w:link w:val="af5"/>
    <w:unhideWhenUsed/>
    <w:rsid w:val="009C7BA3"/>
    <w:pPr>
      <w:spacing w:after="120"/>
    </w:pPr>
  </w:style>
  <w:style w:type="character" w:customStyle="1" w:styleId="af5">
    <w:name w:val="Основной текст Знак"/>
    <w:basedOn w:val="a0"/>
    <w:link w:val="af4"/>
    <w:rsid w:val="009C7BA3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andard">
    <w:name w:val="Standard"/>
    <w:rsid w:val="009C7BA3"/>
    <w:pPr>
      <w:widowControl w:val="0"/>
      <w:suppressAutoHyphens/>
      <w:autoSpaceDN w:val="0"/>
      <w:spacing w:after="0" w:line="240" w:lineRule="auto"/>
      <w:ind w:firstLine="0"/>
    </w:pPr>
    <w:rPr>
      <w:rFonts w:ascii="Times New Roman" w:eastAsia="Lucida Sans Unicode" w:hAnsi="Times New Roman" w:cs="Tahoma"/>
      <w:kern w:val="3"/>
      <w:sz w:val="24"/>
      <w:szCs w:val="24"/>
      <w:lang w:val="ru-RU" w:eastAsia="ru-RU" w:bidi="ar-SA"/>
    </w:rPr>
  </w:style>
  <w:style w:type="paragraph" w:customStyle="1" w:styleId="ConsNormal">
    <w:name w:val="ConsNormal"/>
    <w:rsid w:val="009C7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8464A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64A9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2015-04-05T11:48:00Z</cp:lastPrinted>
  <dcterms:created xsi:type="dcterms:W3CDTF">2015-04-05T11:33:00Z</dcterms:created>
  <dcterms:modified xsi:type="dcterms:W3CDTF">2015-04-05T11:50:00Z</dcterms:modified>
</cp:coreProperties>
</file>